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6"/>
        <w:gridCol w:w="2105"/>
        <w:gridCol w:w="2807"/>
      </w:tblGrid>
      <w:tr w:rsidR="001702B7" w:rsidRPr="00A13FE7" w14:paraId="7106CC4D" w14:textId="77777777" w:rsidTr="000F4D72">
        <w:trPr>
          <w:trHeight w:val="1898"/>
        </w:trPr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D1B3" w14:textId="18AC6451" w:rsidR="001702B7" w:rsidRPr="00A13FE7" w:rsidRDefault="002B2796" w:rsidP="009A6006">
            <w:pPr>
              <w:pStyle w:val="Standard"/>
              <w:pBdr>
                <w:bottom w:val="dotted" w:sz="24" w:space="1" w:color="auto"/>
              </w:pBd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1702B7" w:rsidRPr="00A13FE7">
              <w:rPr>
                <w:b/>
                <w:bCs/>
                <w:sz w:val="16"/>
                <w:szCs w:val="16"/>
              </w:rPr>
              <w:t>REPUBLIQUE DU TCHAD</w:t>
            </w:r>
          </w:p>
          <w:p w14:paraId="679FE9A0" w14:textId="77777777" w:rsidR="009A6006" w:rsidRPr="00A13FE7" w:rsidRDefault="009A6006" w:rsidP="000F4D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14:paraId="408E746E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A13FE7">
              <w:rPr>
                <w:b/>
                <w:bCs/>
                <w:sz w:val="16"/>
                <w:szCs w:val="16"/>
              </w:rPr>
              <w:t>PRIMATURE</w:t>
            </w:r>
          </w:p>
          <w:p w14:paraId="341578D4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A13FE7">
              <w:rPr>
                <w:b/>
                <w:bCs/>
                <w:sz w:val="16"/>
                <w:szCs w:val="16"/>
              </w:rPr>
              <w:t>***********</w:t>
            </w:r>
          </w:p>
          <w:p w14:paraId="36C920D4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A13FE7">
              <w:rPr>
                <w:b/>
                <w:bCs/>
                <w:sz w:val="16"/>
                <w:szCs w:val="16"/>
              </w:rPr>
              <w:t>MINISTERE DE L’ENSEIGNEMENT SUPERIEUR, DE LA RECHERCHE ET DE LA FORMATION PROFESSIONNELLE</w:t>
            </w:r>
          </w:p>
          <w:p w14:paraId="5CFD2740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A13FE7">
              <w:rPr>
                <w:b/>
                <w:bCs/>
                <w:sz w:val="16"/>
                <w:szCs w:val="16"/>
              </w:rPr>
              <w:t>************</w:t>
            </w:r>
          </w:p>
          <w:p w14:paraId="4BD34A44" w14:textId="34DE41AB" w:rsidR="001702B7" w:rsidRPr="00A13FE7" w:rsidRDefault="001702B7" w:rsidP="001702B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A13FE7">
              <w:rPr>
                <w:b/>
                <w:bCs/>
                <w:sz w:val="16"/>
                <w:szCs w:val="16"/>
              </w:rPr>
              <w:t>MINISTERE FONCTION PUBLIQUE ET DE LA CONCERTATION SOCIALE</w:t>
            </w:r>
          </w:p>
          <w:p w14:paraId="03D4DE29" w14:textId="77777777" w:rsidR="001702B7" w:rsidRPr="00A13FE7" w:rsidRDefault="001702B7" w:rsidP="000F4D72">
            <w:pPr>
              <w:pStyle w:val="Standard"/>
              <w:rPr>
                <w:b/>
                <w:bCs/>
                <w:sz w:val="16"/>
                <w:szCs w:val="16"/>
              </w:rPr>
            </w:pPr>
          </w:p>
          <w:p w14:paraId="185B7B00" w14:textId="66477862" w:rsidR="001702B7" w:rsidRPr="00A13FE7" w:rsidRDefault="005948F5" w:rsidP="000F4D72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7A02" w14:textId="77777777" w:rsidR="001702B7" w:rsidRPr="00A13FE7" w:rsidRDefault="001702B7" w:rsidP="000F4D72">
            <w:pPr>
              <w:pStyle w:val="Standard"/>
              <w:snapToGrid w:val="0"/>
              <w:jc w:val="center"/>
              <w:rPr>
                <w:b/>
                <w:bCs/>
                <w:sz w:val="12"/>
                <w:szCs w:val="12"/>
              </w:rPr>
            </w:pPr>
          </w:p>
          <w:p w14:paraId="43774B62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12"/>
                <w:szCs w:val="12"/>
              </w:rPr>
            </w:pPr>
            <w:r w:rsidRPr="00A13FE7">
              <w:rPr>
                <w:b/>
                <w:bCs/>
                <w:sz w:val="12"/>
                <w:szCs w:val="12"/>
              </w:rPr>
              <w:t>UNITE - TRAVAIL - PROGRES</w:t>
            </w:r>
          </w:p>
          <w:p w14:paraId="5293D255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A13FE7">
              <w:rPr>
                <w:b/>
                <w:bCs/>
                <w:sz w:val="16"/>
                <w:szCs w:val="16"/>
              </w:rPr>
              <w:t>********</w:t>
            </w:r>
          </w:p>
          <w:p w14:paraId="0BF8D7A8" w14:textId="20A5A0C0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A13FE7">
              <w:rPr>
                <w:noProof/>
                <w:lang w:val="en-US" w:eastAsia="en-US"/>
              </w:rPr>
              <w:drawing>
                <wp:inline distT="0" distB="0" distL="0" distR="0" wp14:anchorId="52F94C88" wp14:editId="483F1080">
                  <wp:extent cx="774700" cy="673100"/>
                  <wp:effectExtent l="0" t="0" r="635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5F42A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A13FE7">
              <w:rPr>
                <w:b/>
                <w:bCs/>
                <w:sz w:val="16"/>
                <w:szCs w:val="16"/>
                <w:rtl/>
              </w:rPr>
              <w:t>وحـدة – عمـل – تقـدم</w:t>
            </w:r>
          </w:p>
          <w:p w14:paraId="1C24C893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A13FE7">
              <w:rPr>
                <w:b/>
                <w:bCs/>
                <w:sz w:val="16"/>
                <w:szCs w:val="16"/>
              </w:rPr>
              <w:t>********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76A9" w14:textId="77777777" w:rsidR="001702B7" w:rsidRPr="00A13FE7" w:rsidRDefault="001702B7" w:rsidP="000F4D72">
            <w:pPr>
              <w:pStyle w:val="Standard"/>
              <w:pBdr>
                <w:bottom w:val="dotted" w:sz="24" w:space="1" w:color="auto"/>
              </w:pBd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13FE7">
              <w:rPr>
                <w:b/>
                <w:bCs/>
                <w:sz w:val="20"/>
                <w:szCs w:val="20"/>
                <w:rtl/>
              </w:rPr>
              <w:t>جمهوريــــة تشــــاد</w:t>
            </w:r>
          </w:p>
          <w:p w14:paraId="5482C947" w14:textId="77777777" w:rsidR="009A6006" w:rsidRPr="00A13FE7" w:rsidRDefault="009A6006" w:rsidP="000F4D7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74857FAB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13FE7">
              <w:rPr>
                <w:b/>
                <w:bCs/>
                <w:sz w:val="20"/>
                <w:szCs w:val="20"/>
                <w:rtl/>
              </w:rPr>
              <w:t>رئاســـة الجمهورية</w:t>
            </w:r>
          </w:p>
          <w:p w14:paraId="407FA786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13FE7">
              <w:rPr>
                <w:b/>
                <w:bCs/>
                <w:sz w:val="20"/>
                <w:szCs w:val="20"/>
              </w:rPr>
              <w:t>*********</w:t>
            </w:r>
          </w:p>
          <w:p w14:paraId="7C4AA8CD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13FE7">
              <w:rPr>
                <w:b/>
                <w:bCs/>
                <w:sz w:val="20"/>
                <w:szCs w:val="20"/>
                <w:rtl/>
              </w:rPr>
              <w:t>وزارة التعليــم العالـي البحـــث العلمـــي</w:t>
            </w:r>
          </w:p>
          <w:p w14:paraId="573ABA9B" w14:textId="77777777" w:rsidR="001702B7" w:rsidRPr="00A13FE7" w:rsidRDefault="001702B7" w:rsidP="000F4D7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13FE7">
              <w:rPr>
                <w:b/>
                <w:bCs/>
                <w:sz w:val="20"/>
                <w:szCs w:val="20"/>
              </w:rPr>
              <w:t>**********</w:t>
            </w:r>
          </w:p>
          <w:p w14:paraId="0315A926" w14:textId="77777777" w:rsidR="001702B7" w:rsidRPr="00A13FE7" w:rsidRDefault="001702B7" w:rsidP="000F4D72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</w:tr>
    </w:tbl>
    <w:p w14:paraId="2CD89A57" w14:textId="3BC3E7EA" w:rsidR="001702B7" w:rsidRDefault="007F0DC9" w:rsidP="0099592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VISA : SGG </w:t>
      </w:r>
    </w:p>
    <w:p w14:paraId="65A4D672" w14:textId="77777777" w:rsidR="007F0DC9" w:rsidRPr="00A13FE7" w:rsidRDefault="007F0DC9" w:rsidP="0099592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A5C976" w14:textId="6B88C3AB" w:rsidR="001702B7" w:rsidRPr="00A13FE7" w:rsidRDefault="00D74C10" w:rsidP="00D74C10">
      <w:pPr>
        <w:spacing w:after="0" w:line="24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ARRETE </w:t>
      </w:r>
      <w:r w:rsidRPr="00A13FE7">
        <w:rPr>
          <w:rFonts w:ascii="Times New Roman" w:hAnsi="Times New Roman"/>
          <w:b/>
          <w:sz w:val="24"/>
          <w:szCs w:val="24"/>
        </w:rPr>
        <w:t>N</w:t>
      </w:r>
      <w:r w:rsidR="007F0DC9">
        <w:rPr>
          <w:rFonts w:ascii="Times New Roman" w:hAnsi="Times New Roman"/>
          <w:b/>
          <w:sz w:val="24"/>
          <w:szCs w:val="24"/>
        </w:rPr>
        <w:t>°_____/PR/PM/MESRSFP/MFPCS/2025</w:t>
      </w:r>
    </w:p>
    <w:p w14:paraId="739F68B0" w14:textId="2FAC7F1A" w:rsidR="005948F5" w:rsidRPr="00A13FE7" w:rsidRDefault="00DC7B4F" w:rsidP="005948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Créant</w:t>
      </w:r>
      <w:r w:rsidR="005948F5">
        <w:rPr>
          <w:rFonts w:ascii="Times New Roman" w:hAnsi="Times New Roman"/>
          <w:bCs/>
          <w:sz w:val="28"/>
          <w:szCs w:val="28"/>
        </w:rPr>
        <w:t xml:space="preserve"> le </w:t>
      </w:r>
      <w:r w:rsidR="005948F5" w:rsidRPr="00A13FE7">
        <w:rPr>
          <w:rFonts w:ascii="Times New Roman" w:hAnsi="Times New Roman"/>
          <w:bCs/>
          <w:sz w:val="28"/>
          <w:szCs w:val="28"/>
        </w:rPr>
        <w:t>Certificat d’Aptitude Professionnelle</w:t>
      </w:r>
      <w:r w:rsidR="005948F5">
        <w:rPr>
          <w:rFonts w:ascii="Times New Roman" w:hAnsi="Times New Roman"/>
          <w:bCs/>
          <w:sz w:val="28"/>
          <w:szCs w:val="28"/>
        </w:rPr>
        <w:t xml:space="preserve"> dual et </w:t>
      </w:r>
    </w:p>
    <w:p w14:paraId="62103624" w14:textId="60789C39" w:rsidR="001702B7" w:rsidRPr="00A13FE7" w:rsidRDefault="00D74C10" w:rsidP="000C7819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A13FE7">
        <w:rPr>
          <w:rFonts w:ascii="Times New Roman" w:hAnsi="Times New Roman"/>
          <w:bCs/>
          <w:sz w:val="28"/>
          <w:szCs w:val="28"/>
        </w:rPr>
        <w:t>Fixant</w:t>
      </w:r>
      <w:r w:rsidR="001702B7" w:rsidRPr="00A13FE7">
        <w:rPr>
          <w:rFonts w:ascii="Times New Roman" w:hAnsi="Times New Roman"/>
          <w:bCs/>
          <w:sz w:val="28"/>
          <w:szCs w:val="28"/>
        </w:rPr>
        <w:t xml:space="preserve"> les modalités d’</w:t>
      </w:r>
      <w:r w:rsidR="005948F5">
        <w:rPr>
          <w:rFonts w:ascii="Times New Roman" w:hAnsi="Times New Roman"/>
          <w:bCs/>
          <w:sz w:val="28"/>
          <w:szCs w:val="28"/>
        </w:rPr>
        <w:t>accès</w:t>
      </w:r>
      <w:r w:rsidR="007761E4">
        <w:rPr>
          <w:rFonts w:ascii="Times New Roman" w:hAnsi="Times New Roman"/>
          <w:bCs/>
          <w:sz w:val="28"/>
          <w:szCs w:val="28"/>
        </w:rPr>
        <w:t xml:space="preserve"> et d’organisation </w:t>
      </w:r>
      <w:r w:rsidR="001702B7" w:rsidRPr="00A13FE7">
        <w:rPr>
          <w:rFonts w:ascii="Times New Roman" w:hAnsi="Times New Roman"/>
          <w:bCs/>
          <w:sz w:val="28"/>
          <w:szCs w:val="28"/>
        </w:rPr>
        <w:t xml:space="preserve"> </w:t>
      </w:r>
    </w:p>
    <w:p w14:paraId="6AA206BE" w14:textId="77777777" w:rsidR="001702B7" w:rsidRPr="00A13FE7" w:rsidRDefault="001702B7" w:rsidP="001702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347684" w14:textId="152AD8CB" w:rsidR="001702B7" w:rsidRDefault="00010B69" w:rsidP="009959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2669208"/>
      <w:r w:rsidRPr="00A13FE7">
        <w:rPr>
          <w:rFonts w:ascii="Times New Roman" w:hAnsi="Times New Roman"/>
          <w:b/>
          <w:sz w:val="24"/>
          <w:szCs w:val="24"/>
        </w:rPr>
        <w:t xml:space="preserve">LE </w:t>
      </w:r>
      <w:r>
        <w:rPr>
          <w:rFonts w:ascii="Times New Roman" w:hAnsi="Times New Roman"/>
          <w:b/>
          <w:sz w:val="24"/>
          <w:szCs w:val="24"/>
        </w:rPr>
        <w:t>MINISTRE</w:t>
      </w:r>
      <w:r w:rsidR="009A6006">
        <w:rPr>
          <w:rFonts w:ascii="Times New Roman" w:hAnsi="Times New Roman"/>
          <w:b/>
          <w:sz w:val="24"/>
          <w:szCs w:val="24"/>
        </w:rPr>
        <w:t xml:space="preserve"> DE L’ENSEIGNEMENGT SUPERIEUR, DE LA RECHERCHE SCIENTIFIQUE ET DE LA FORMATION PROFESSIONNELE ET LE MINISTRE DE LA FONCTION PUBLIQUE, DE LA CONCERTATYION SOCIALE </w:t>
      </w:r>
    </w:p>
    <w:bookmarkEnd w:id="0"/>
    <w:p w14:paraId="58DE7F25" w14:textId="55E03D6B" w:rsidR="00995920" w:rsidRPr="00A13FE7" w:rsidRDefault="003A08D2" w:rsidP="009959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6A10438" wp14:editId="3070F763">
                <wp:simplePos x="0" y="0"/>
                <wp:positionH relativeFrom="column">
                  <wp:posOffset>4837393</wp:posOffset>
                </wp:positionH>
                <wp:positionV relativeFrom="paragraph">
                  <wp:posOffset>102140</wp:posOffset>
                </wp:positionV>
                <wp:extent cx="360" cy="360"/>
                <wp:effectExtent l="38100" t="38100" r="57150" b="57150"/>
                <wp:wrapNone/>
                <wp:docPr id="1" name="Encr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04C2ED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" o:spid="_x0000_s1026" type="#_x0000_t75" style="position:absolute;margin-left:380.2pt;margin-top:7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">
                <v:imagedata r:id="rId10" o:title=""/>
              </v:shape>
            </w:pict>
          </mc:Fallback>
        </mc:AlternateContent>
      </w:r>
    </w:p>
    <w:p w14:paraId="2FD3AAD0" w14:textId="54C1FFF5" w:rsidR="007D4CC8" w:rsidRPr="003F11FC" w:rsidRDefault="007D4CC8" w:rsidP="003F11FC">
      <w:pPr>
        <w:tabs>
          <w:tab w:val="left" w:pos="284"/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Vu</w:t>
      </w:r>
      <w:r w:rsidRPr="007D4CC8">
        <w:rPr>
          <w:rFonts w:asciiTheme="majorBidi" w:hAnsiTheme="majorBidi" w:cstheme="majorBidi"/>
          <w:sz w:val="24"/>
          <w:szCs w:val="24"/>
        </w:rPr>
        <w:tab/>
      </w:r>
      <w:r w:rsidRPr="007D4CC8">
        <w:rPr>
          <w:rFonts w:asciiTheme="majorBidi" w:hAnsiTheme="majorBidi" w:cstheme="majorBidi"/>
          <w:sz w:val="24"/>
          <w:szCs w:val="24"/>
        </w:rPr>
        <w:tab/>
        <w:t>la Constitution ;</w:t>
      </w:r>
    </w:p>
    <w:p w14:paraId="1F28F440" w14:textId="2C42DCD4" w:rsidR="003F11FC" w:rsidRPr="003F11FC" w:rsidRDefault="003F11FC" w:rsidP="003F11FC">
      <w:pPr>
        <w:tabs>
          <w:tab w:val="left" w:pos="284"/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F5F12">
        <w:rPr>
          <w:rFonts w:asciiTheme="majorBidi" w:hAnsiTheme="majorBidi" w:cstheme="majorBidi"/>
          <w:sz w:val="24"/>
          <w:szCs w:val="24"/>
        </w:rPr>
        <w:t>Vu</w:t>
      </w:r>
      <w:r w:rsidRPr="001F5F12">
        <w:rPr>
          <w:rFonts w:asciiTheme="majorBidi" w:hAnsiTheme="majorBidi" w:cstheme="majorBidi"/>
          <w:sz w:val="24"/>
          <w:szCs w:val="24"/>
        </w:rPr>
        <w:tab/>
      </w:r>
      <w:r w:rsidRPr="001F5F12">
        <w:rPr>
          <w:rFonts w:asciiTheme="majorBidi" w:hAnsiTheme="majorBidi" w:cstheme="majorBidi"/>
          <w:sz w:val="24"/>
          <w:szCs w:val="24"/>
        </w:rPr>
        <w:tab/>
        <w:t>la Loi N°038/PR/1996 du 11 décembre 1996, portant code de travail ;</w:t>
      </w:r>
    </w:p>
    <w:p w14:paraId="664CAE73" w14:textId="77777777" w:rsidR="007D4CC8" w:rsidRPr="007D4CC8" w:rsidRDefault="007D4CC8" w:rsidP="007D4CC8">
      <w:pPr>
        <w:tabs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Cs/>
          <w:sz w:val="24"/>
          <w:szCs w:val="24"/>
        </w:rPr>
        <w:t>Vu</w:t>
      </w:r>
      <w:r w:rsidRPr="007D4CC8">
        <w:rPr>
          <w:rFonts w:asciiTheme="majorBidi" w:hAnsiTheme="majorBidi" w:cstheme="majorBidi"/>
          <w:sz w:val="24"/>
          <w:szCs w:val="24"/>
        </w:rPr>
        <w:tab/>
        <w:t>la loi N</w:t>
      </w:r>
      <w:r w:rsidRPr="007D4CC8">
        <w:rPr>
          <w:rFonts w:asciiTheme="majorBidi" w:hAnsiTheme="majorBidi" w:cstheme="majorBidi"/>
          <w:sz w:val="24"/>
          <w:szCs w:val="24"/>
          <w:vertAlign w:val="superscript"/>
        </w:rPr>
        <w:t xml:space="preserve">o </w:t>
      </w:r>
      <w:r w:rsidRPr="007D4CC8">
        <w:rPr>
          <w:rFonts w:asciiTheme="majorBidi" w:hAnsiTheme="majorBidi" w:cstheme="majorBidi"/>
          <w:sz w:val="24"/>
          <w:szCs w:val="24"/>
        </w:rPr>
        <w:t>017/PR /01 du 31 décembre 2001, portant statut général de la Fonction Publique ;</w:t>
      </w:r>
    </w:p>
    <w:p w14:paraId="26CD5728" w14:textId="77777777" w:rsidR="007D4CC8" w:rsidRPr="007D4CC8" w:rsidRDefault="007D4CC8" w:rsidP="007D4CC8">
      <w:pPr>
        <w:tabs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Vu</w:t>
      </w:r>
      <w:r w:rsidRPr="007D4CC8">
        <w:rPr>
          <w:rFonts w:asciiTheme="majorBidi" w:hAnsiTheme="majorBidi" w:cstheme="majorBidi"/>
          <w:sz w:val="24"/>
          <w:szCs w:val="24"/>
        </w:rPr>
        <w:tab/>
        <w:t xml:space="preserve">le Décret N° 001/PR/2024 du 23 mai 2024 portant nomination d’un Premier Ministre, chef </w:t>
      </w:r>
    </w:p>
    <w:p w14:paraId="2E956A28" w14:textId="5302A87C" w:rsidR="007D4CC8" w:rsidRDefault="007D4CC8" w:rsidP="007D4CC8">
      <w:pPr>
        <w:tabs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ab/>
        <w:t>du Gouvernement ;</w:t>
      </w:r>
    </w:p>
    <w:p w14:paraId="1BBDEC1F" w14:textId="77777777" w:rsidR="001F3632" w:rsidRDefault="001F3632" w:rsidP="001F3632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Cs/>
          <w:sz w:val="24"/>
          <w:szCs w:val="24"/>
        </w:rPr>
        <w:t xml:space="preserve">Vu </w:t>
      </w:r>
      <w:r w:rsidRPr="0041366A">
        <w:rPr>
          <w:rFonts w:asciiTheme="majorBidi" w:hAnsiTheme="majorBidi" w:cstheme="majorBidi"/>
          <w:sz w:val="24"/>
          <w:szCs w:val="24"/>
        </w:rPr>
        <w:tab/>
        <w:t>le Décret N°</w:t>
      </w:r>
      <w:r>
        <w:rPr>
          <w:rFonts w:asciiTheme="majorBidi" w:hAnsiTheme="majorBidi" w:cstheme="majorBidi"/>
          <w:sz w:val="24"/>
          <w:szCs w:val="24"/>
        </w:rPr>
        <w:t>405/PR/MFPTPEM</w:t>
      </w:r>
      <w:r w:rsidRPr="0041366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2000 du 08 septembre 2000 portant organisation et mise en œuvre de l’apprentissage au Tchad ;</w:t>
      </w:r>
    </w:p>
    <w:p w14:paraId="28067B89" w14:textId="1844DBE7" w:rsidR="001F3632" w:rsidRPr="007D4CC8" w:rsidRDefault="001F3632" w:rsidP="001F3632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Cs/>
          <w:sz w:val="24"/>
          <w:szCs w:val="24"/>
        </w:rPr>
        <w:t xml:space="preserve">Vu </w:t>
      </w:r>
      <w:r w:rsidRPr="0041366A">
        <w:rPr>
          <w:rFonts w:asciiTheme="majorBidi" w:hAnsiTheme="majorBidi" w:cstheme="majorBidi"/>
          <w:sz w:val="24"/>
          <w:szCs w:val="24"/>
        </w:rPr>
        <w:tab/>
        <w:t>le Décret N°</w:t>
      </w:r>
      <w:r>
        <w:rPr>
          <w:rFonts w:asciiTheme="majorBidi" w:hAnsiTheme="majorBidi" w:cstheme="majorBidi"/>
          <w:sz w:val="24"/>
          <w:szCs w:val="24"/>
        </w:rPr>
        <w:t>406/PR/MFPTPEM</w:t>
      </w:r>
      <w:r w:rsidRPr="0041366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2000 du 08 septembre 2000 portant organisation et mise en œuvre de la formation professionnelle au Tchad ;</w:t>
      </w:r>
      <w:bookmarkStart w:id="1" w:name="_GoBack"/>
      <w:bookmarkEnd w:id="1"/>
    </w:p>
    <w:p w14:paraId="35164517" w14:textId="77777777" w:rsidR="007D4CC8" w:rsidRPr="007D4CC8" w:rsidRDefault="007D4CC8" w:rsidP="007D4CC8">
      <w:pPr>
        <w:tabs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Vu</w:t>
      </w:r>
      <w:r w:rsidRPr="007D4CC8">
        <w:rPr>
          <w:rFonts w:asciiTheme="majorBidi" w:hAnsiTheme="majorBidi" w:cstheme="majorBidi"/>
          <w:sz w:val="24"/>
          <w:szCs w:val="24"/>
        </w:rPr>
        <w:tab/>
        <w:t xml:space="preserve">le Décret N°002/PR/PM/2024 du 27 mai 2024 portant nomination des membres du </w:t>
      </w:r>
    </w:p>
    <w:p w14:paraId="326564EA" w14:textId="77777777" w:rsidR="007D4CC8" w:rsidRPr="007D4CC8" w:rsidRDefault="007D4CC8" w:rsidP="007D4CC8">
      <w:pPr>
        <w:tabs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ab/>
        <w:t>Gouvernement et le texte modificatif subséquent ;</w:t>
      </w:r>
    </w:p>
    <w:p w14:paraId="76DD2B83" w14:textId="77777777" w:rsidR="007D4CC8" w:rsidRPr="007D4CC8" w:rsidRDefault="007D4CC8" w:rsidP="007D4CC8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Vu</w:t>
      </w:r>
      <w:r w:rsidRPr="007D4CC8">
        <w:rPr>
          <w:rFonts w:asciiTheme="majorBidi" w:hAnsiTheme="majorBidi" w:cstheme="majorBidi"/>
          <w:sz w:val="24"/>
          <w:szCs w:val="24"/>
        </w:rPr>
        <w:tab/>
        <w:t>le Décret N° 0030/PR/PM/2024 du 26 juin 2024 portant Structure Générale du Gouvernement et attributions de ses membres ;</w:t>
      </w:r>
    </w:p>
    <w:p w14:paraId="1DDB3DDF" w14:textId="6441089B" w:rsidR="007D4CC8" w:rsidRDefault="007D4CC8" w:rsidP="007D4CC8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Vu</w:t>
      </w:r>
      <w:r w:rsidRPr="007D4CC8">
        <w:rPr>
          <w:rFonts w:asciiTheme="majorBidi" w:hAnsiTheme="majorBidi" w:cstheme="majorBidi"/>
          <w:sz w:val="24"/>
          <w:szCs w:val="24"/>
        </w:rPr>
        <w:tab/>
        <w:t>le Décret N°0443/PR/PM/MESRSFP/2024 du 30 août 2024, portant organigramme du ministère de l’Enseignement Supérieur et de la Recherche Scientifique et de la Formation Professionnelle ;</w:t>
      </w:r>
    </w:p>
    <w:p w14:paraId="2DF40943" w14:textId="356BABD4" w:rsidR="006568B8" w:rsidRPr="007D4CC8" w:rsidRDefault="006568B8" w:rsidP="006568B8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Cs/>
          <w:sz w:val="24"/>
          <w:szCs w:val="24"/>
        </w:rPr>
        <w:t xml:space="preserve">Vu </w:t>
      </w:r>
      <w:r w:rsidRPr="0041366A">
        <w:rPr>
          <w:rFonts w:asciiTheme="majorBidi" w:hAnsiTheme="majorBidi" w:cstheme="majorBidi"/>
          <w:sz w:val="24"/>
          <w:szCs w:val="24"/>
        </w:rPr>
        <w:tab/>
        <w:t>le Décret N°</w:t>
      </w:r>
      <w:r>
        <w:rPr>
          <w:rFonts w:asciiTheme="majorBidi" w:hAnsiTheme="majorBidi" w:cstheme="majorBidi"/>
          <w:sz w:val="24"/>
          <w:szCs w:val="24"/>
        </w:rPr>
        <w:t>1499</w:t>
      </w:r>
      <w:r w:rsidRPr="0041366A">
        <w:rPr>
          <w:rFonts w:asciiTheme="majorBidi" w:hAnsiTheme="majorBidi" w:cstheme="majorBidi"/>
          <w:sz w:val="24"/>
          <w:szCs w:val="24"/>
        </w:rPr>
        <w:t>/PR/PM/</w:t>
      </w:r>
      <w:r>
        <w:rPr>
          <w:rFonts w:asciiTheme="majorBidi" w:hAnsiTheme="majorBidi" w:cstheme="majorBidi"/>
          <w:sz w:val="24"/>
          <w:szCs w:val="24"/>
        </w:rPr>
        <w:t>MESRSFP/2024 du 15</w:t>
      </w:r>
      <w:r w:rsidRPr="0041366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novembre 2024</w:t>
      </w:r>
      <w:r w:rsidRPr="0041366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portant nomination à des postes de responsabilité</w:t>
      </w:r>
      <w:r w:rsidRPr="0041366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au </w:t>
      </w:r>
      <w:r w:rsidRPr="0041366A">
        <w:rPr>
          <w:rFonts w:asciiTheme="majorBidi" w:hAnsiTheme="majorBidi" w:cstheme="majorBidi"/>
          <w:sz w:val="24"/>
          <w:szCs w:val="24"/>
        </w:rPr>
        <w:t>ministère</w:t>
      </w:r>
      <w:r>
        <w:rPr>
          <w:rFonts w:asciiTheme="majorBidi" w:hAnsiTheme="majorBidi" w:cstheme="majorBidi"/>
          <w:sz w:val="24"/>
          <w:szCs w:val="24"/>
        </w:rPr>
        <w:t xml:space="preserve"> de l’Enseignement Supérieur, </w:t>
      </w:r>
      <w:r w:rsidRPr="0041366A">
        <w:rPr>
          <w:rFonts w:asciiTheme="majorBidi" w:hAnsiTheme="majorBidi" w:cstheme="majorBidi"/>
          <w:sz w:val="24"/>
          <w:szCs w:val="24"/>
        </w:rPr>
        <w:t>de la Recherche Scientifique et de la Formation Professionnelle ;</w:t>
      </w:r>
    </w:p>
    <w:p w14:paraId="7EE16275" w14:textId="77777777" w:rsidR="007D4CC8" w:rsidRPr="007D4CC8" w:rsidRDefault="007D4CC8" w:rsidP="007D4CC8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Cs/>
          <w:sz w:val="24"/>
          <w:szCs w:val="24"/>
        </w:rPr>
        <w:t xml:space="preserve">Vu </w:t>
      </w:r>
      <w:r w:rsidRPr="007D4CC8">
        <w:rPr>
          <w:rFonts w:asciiTheme="majorBidi" w:hAnsiTheme="majorBidi" w:cstheme="majorBidi"/>
          <w:sz w:val="24"/>
          <w:szCs w:val="24"/>
        </w:rPr>
        <w:tab/>
        <w:t>le Décret N°900/PR/PM/MFPTE/2006 du 12 octobre 2006, fixant le Statut Particulier des corps de fonctionnaires du secteur de l'Education ;</w:t>
      </w:r>
    </w:p>
    <w:p w14:paraId="278B2987" w14:textId="77777777" w:rsidR="007D4CC8" w:rsidRPr="007D4CC8" w:rsidRDefault="007D4CC8" w:rsidP="007D4CC8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  <w:r w:rsidRPr="007D4CC8">
        <w:rPr>
          <w:rFonts w:asciiTheme="majorBidi" w:hAnsiTheme="majorBidi" w:cstheme="majorBidi"/>
          <w:bCs/>
          <w:sz w:val="24"/>
          <w:szCs w:val="24"/>
        </w:rPr>
        <w:t>Vu le Décret N°****/PR/MESRSFP/20**PM/ du XXXXX, fixant les modalités d’organisation        et les conditions de de délivrance du Certificat d'Aptitude Professionnelle.</w:t>
      </w:r>
    </w:p>
    <w:p w14:paraId="7AE7849C" w14:textId="71C4403A" w:rsidR="006E503A" w:rsidRDefault="007F0DC9" w:rsidP="006E503A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Vu les nécessités de services. </w:t>
      </w:r>
    </w:p>
    <w:p w14:paraId="10E0E6B6" w14:textId="77777777" w:rsidR="007F0DC9" w:rsidRPr="007D4CC8" w:rsidRDefault="007F0DC9" w:rsidP="006E503A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</w:p>
    <w:p w14:paraId="45FDACD4" w14:textId="72B6B1CE" w:rsidR="00995920" w:rsidRPr="007D4CC8" w:rsidRDefault="001702B7" w:rsidP="0099592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2" w:name="_Hlk182669152"/>
      <w:r w:rsidRPr="007D4CC8">
        <w:rPr>
          <w:rFonts w:asciiTheme="majorBidi" w:hAnsiTheme="majorBidi" w:cstheme="majorBidi"/>
          <w:b/>
          <w:bCs/>
          <w:sz w:val="24"/>
          <w:szCs w:val="24"/>
        </w:rPr>
        <w:lastRenderedPageBreak/>
        <w:t>Sur proposition d</w:t>
      </w:r>
      <w:r w:rsidR="003A08D2" w:rsidRPr="007D4CC8">
        <w:rPr>
          <w:rFonts w:asciiTheme="majorBidi" w:hAnsiTheme="majorBidi" w:cstheme="majorBidi"/>
          <w:b/>
          <w:bCs/>
          <w:sz w:val="24"/>
          <w:szCs w:val="24"/>
        </w:rPr>
        <w:t>u Secrétaire Général</w:t>
      </w:r>
      <w:r w:rsidR="00553ECB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95920" w:rsidRPr="007D4CC8">
        <w:rPr>
          <w:rFonts w:asciiTheme="majorBidi" w:hAnsiTheme="majorBidi" w:cstheme="majorBidi"/>
          <w:b/>
          <w:sz w:val="24"/>
          <w:szCs w:val="24"/>
        </w:rPr>
        <w:t>d</w:t>
      </w:r>
      <w:r w:rsidR="003A08D2" w:rsidRPr="007D4CC8">
        <w:rPr>
          <w:rFonts w:asciiTheme="majorBidi" w:hAnsiTheme="majorBidi" w:cstheme="majorBidi"/>
          <w:b/>
          <w:sz w:val="24"/>
          <w:szCs w:val="24"/>
        </w:rPr>
        <w:t>u</w:t>
      </w:r>
      <w:r w:rsidR="00995920" w:rsidRPr="007D4CC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995920" w:rsidRPr="007D4CC8">
        <w:rPr>
          <w:rFonts w:asciiTheme="majorBidi" w:hAnsiTheme="majorBidi" w:cstheme="majorBidi"/>
          <w:b/>
          <w:bCs/>
          <w:sz w:val="24"/>
          <w:szCs w:val="24"/>
        </w:rPr>
        <w:t>ministère de l’enseignement supérieur, de la recherche scientifique et de la formation professionnelle et</w:t>
      </w:r>
      <w:r w:rsidR="003A08D2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de</w:t>
      </w:r>
      <w:r w:rsidR="00995920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celui de la fonction publique, de la concertation sociale</w:t>
      </w:r>
      <w:r w:rsidR="00995920" w:rsidRPr="007D4CC8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bookmarkEnd w:id="2"/>
    <w:p w14:paraId="247B6032" w14:textId="77777777" w:rsidR="001702B7" w:rsidRPr="007D4CC8" w:rsidRDefault="001702B7" w:rsidP="001702B7">
      <w:pPr>
        <w:tabs>
          <w:tab w:val="left" w:pos="426"/>
        </w:tabs>
        <w:spacing w:after="12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EDDA125" w14:textId="6D87558E" w:rsidR="001702B7" w:rsidRPr="007D4CC8" w:rsidRDefault="00553ECB" w:rsidP="00375553">
      <w:pPr>
        <w:tabs>
          <w:tab w:val="left" w:pos="426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>ARRETE</w:t>
      </w:r>
      <w:r w:rsidR="00995920" w:rsidRPr="007D4CC8">
        <w:rPr>
          <w:rFonts w:asciiTheme="majorBidi" w:hAnsiTheme="majorBidi" w:cstheme="majorBidi"/>
          <w:b/>
          <w:sz w:val="24"/>
          <w:szCs w:val="24"/>
          <w:u w:val="single"/>
        </w:rPr>
        <w:t>NT</w:t>
      </w:r>
      <w:r w:rsidR="001702B7" w:rsidRPr="007D4CC8">
        <w:rPr>
          <w:rFonts w:asciiTheme="majorBidi" w:hAnsiTheme="majorBidi" w:cstheme="majorBidi"/>
          <w:b/>
          <w:sz w:val="24"/>
          <w:szCs w:val="24"/>
          <w:u w:val="single"/>
        </w:rPr>
        <w:t> :</w:t>
      </w:r>
    </w:p>
    <w:p w14:paraId="45BD5243" w14:textId="77777777" w:rsidR="00375553" w:rsidRPr="007D4CC8" w:rsidRDefault="00375553" w:rsidP="00375553">
      <w:pPr>
        <w:tabs>
          <w:tab w:val="left" w:pos="42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1FBD0CD" w14:textId="590E263C" w:rsidR="00F53FDF" w:rsidRPr="007D4CC8" w:rsidRDefault="00BE00F9" w:rsidP="00484A08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CHAPITRE I </w:t>
      </w:r>
      <w:r w:rsidR="00133DE7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Pr="007D4CC8">
        <w:rPr>
          <w:rFonts w:asciiTheme="majorBidi" w:hAnsiTheme="majorBidi" w:cstheme="majorBidi"/>
          <w:b/>
          <w:bCs/>
          <w:sz w:val="24"/>
          <w:szCs w:val="24"/>
        </w:rPr>
        <w:t>DISPOSITIONS GÉNÉRALES.</w:t>
      </w:r>
    </w:p>
    <w:p w14:paraId="241D3730" w14:textId="36F144E1" w:rsidR="00BE00F9" w:rsidRPr="007D4CC8" w:rsidRDefault="00F53FDF" w:rsidP="009959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F0DC9">
        <w:rPr>
          <w:rFonts w:asciiTheme="majorBidi" w:hAnsiTheme="majorBidi" w:cstheme="majorBidi"/>
          <w:b/>
          <w:sz w:val="24"/>
          <w:szCs w:val="24"/>
          <w:u w:val="single"/>
        </w:rPr>
        <w:t>Article premier</w:t>
      </w:r>
      <w:r w:rsidR="00FE22E8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BE00F9" w:rsidRPr="007D4CC8">
        <w:rPr>
          <w:rFonts w:asciiTheme="majorBidi" w:hAnsiTheme="majorBidi" w:cstheme="majorBidi"/>
          <w:sz w:val="24"/>
          <w:szCs w:val="24"/>
        </w:rPr>
        <w:t xml:space="preserve">le présent </w:t>
      </w:r>
      <w:r w:rsidR="000C7819" w:rsidRPr="007D4CC8">
        <w:rPr>
          <w:rFonts w:asciiTheme="majorBidi" w:hAnsiTheme="majorBidi" w:cstheme="majorBidi"/>
          <w:sz w:val="24"/>
          <w:szCs w:val="24"/>
        </w:rPr>
        <w:t>arrêté</w:t>
      </w:r>
      <w:r w:rsidR="00995920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DC7B4F" w:rsidRPr="007D4CC8">
        <w:rPr>
          <w:rFonts w:asciiTheme="majorBidi" w:hAnsiTheme="majorBidi" w:cstheme="majorBidi"/>
          <w:sz w:val="24"/>
          <w:szCs w:val="24"/>
        </w:rPr>
        <w:t xml:space="preserve">crée </w:t>
      </w:r>
      <w:r w:rsidR="00995920" w:rsidRPr="007D4CC8">
        <w:rPr>
          <w:rFonts w:asciiTheme="majorBidi" w:hAnsiTheme="majorBidi" w:cstheme="majorBidi"/>
          <w:sz w:val="24"/>
          <w:szCs w:val="24"/>
        </w:rPr>
        <w:t xml:space="preserve">le </w:t>
      </w:r>
      <w:r w:rsidR="00DC7B4F" w:rsidRPr="007D4CC8">
        <w:rPr>
          <w:rFonts w:asciiTheme="majorBidi" w:hAnsiTheme="majorBidi" w:cstheme="majorBidi"/>
          <w:sz w:val="24"/>
          <w:szCs w:val="24"/>
        </w:rPr>
        <w:t xml:space="preserve">Certificat d’Aptitude Professionnelle </w:t>
      </w:r>
      <w:r w:rsidR="00995920" w:rsidRPr="007D4CC8">
        <w:rPr>
          <w:rFonts w:asciiTheme="majorBidi" w:hAnsiTheme="majorBidi" w:cstheme="majorBidi"/>
          <w:sz w:val="24"/>
          <w:szCs w:val="24"/>
        </w:rPr>
        <w:t xml:space="preserve">dual (CAP-Dual) </w:t>
      </w:r>
      <w:r w:rsidR="003A08D2" w:rsidRPr="007D4CC8">
        <w:rPr>
          <w:rFonts w:asciiTheme="majorBidi" w:hAnsiTheme="majorBidi" w:cstheme="majorBidi"/>
          <w:sz w:val="24"/>
          <w:szCs w:val="24"/>
        </w:rPr>
        <w:t>et en</w:t>
      </w:r>
      <w:r w:rsidR="00995920" w:rsidRPr="007D4CC8">
        <w:rPr>
          <w:rFonts w:asciiTheme="majorBidi" w:hAnsiTheme="majorBidi" w:cstheme="majorBidi"/>
          <w:sz w:val="24"/>
          <w:szCs w:val="24"/>
        </w:rPr>
        <w:t xml:space="preserve"> f</w:t>
      </w:r>
      <w:r w:rsidR="000C7819" w:rsidRPr="007D4CC8">
        <w:rPr>
          <w:rFonts w:asciiTheme="majorBidi" w:hAnsiTheme="majorBidi" w:cstheme="majorBidi"/>
          <w:sz w:val="24"/>
          <w:szCs w:val="24"/>
        </w:rPr>
        <w:t>ix</w:t>
      </w:r>
      <w:r w:rsidR="00995920" w:rsidRPr="007D4CC8">
        <w:rPr>
          <w:rFonts w:asciiTheme="majorBidi" w:hAnsiTheme="majorBidi" w:cstheme="majorBidi"/>
          <w:sz w:val="24"/>
          <w:szCs w:val="24"/>
        </w:rPr>
        <w:t>e</w:t>
      </w:r>
      <w:r w:rsidR="00DC7B4F" w:rsidRPr="007D4CC8">
        <w:rPr>
          <w:rFonts w:asciiTheme="majorBidi" w:hAnsiTheme="majorBidi" w:cstheme="majorBidi"/>
          <w:sz w:val="24"/>
          <w:szCs w:val="24"/>
        </w:rPr>
        <w:t xml:space="preserve"> les modalités d’accè</w:t>
      </w:r>
      <w:r w:rsidR="000C7819" w:rsidRPr="007D4CC8">
        <w:rPr>
          <w:rFonts w:asciiTheme="majorBidi" w:hAnsiTheme="majorBidi" w:cstheme="majorBidi"/>
          <w:sz w:val="24"/>
          <w:szCs w:val="24"/>
        </w:rPr>
        <w:t>s</w:t>
      </w:r>
      <w:r w:rsidR="007761E4" w:rsidRPr="007D4CC8">
        <w:rPr>
          <w:rFonts w:asciiTheme="majorBidi" w:hAnsiTheme="majorBidi" w:cstheme="majorBidi"/>
          <w:sz w:val="24"/>
          <w:szCs w:val="24"/>
        </w:rPr>
        <w:t xml:space="preserve"> et d</w:t>
      </w:r>
      <w:r w:rsidR="00995920" w:rsidRPr="007D4CC8">
        <w:rPr>
          <w:rFonts w:asciiTheme="majorBidi" w:hAnsiTheme="majorBidi" w:cstheme="majorBidi"/>
          <w:sz w:val="24"/>
          <w:szCs w:val="24"/>
        </w:rPr>
        <w:t>’</w:t>
      </w:r>
      <w:r w:rsidR="007761E4" w:rsidRPr="007D4CC8">
        <w:rPr>
          <w:rFonts w:asciiTheme="majorBidi" w:hAnsiTheme="majorBidi" w:cstheme="majorBidi"/>
          <w:sz w:val="24"/>
          <w:szCs w:val="24"/>
        </w:rPr>
        <w:t>organisation</w:t>
      </w:r>
      <w:r w:rsidR="00BE00F9" w:rsidRPr="007D4CC8">
        <w:rPr>
          <w:rFonts w:asciiTheme="majorBidi" w:hAnsiTheme="majorBidi" w:cstheme="majorBidi"/>
          <w:sz w:val="24"/>
          <w:szCs w:val="24"/>
        </w:rPr>
        <w:t>.</w:t>
      </w:r>
    </w:p>
    <w:p w14:paraId="37494BD3" w14:textId="4486DD72" w:rsidR="000C7819" w:rsidRPr="007D4CC8" w:rsidRDefault="003A08D2" w:rsidP="00BE00F9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D4CC8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4EA2B12" wp14:editId="123A51D3">
                <wp:simplePos x="0" y="0"/>
                <wp:positionH relativeFrom="column">
                  <wp:posOffset>4836313</wp:posOffset>
                </wp:positionH>
                <wp:positionV relativeFrom="paragraph">
                  <wp:posOffset>416898</wp:posOffset>
                </wp:positionV>
                <wp:extent cx="7200" cy="3600"/>
                <wp:effectExtent l="57150" t="57150" r="50165" b="53975"/>
                <wp:wrapNone/>
                <wp:docPr id="3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200" cy="360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C04502" id="Encre 3" o:spid="_x0000_s1026" type="#_x0000_t75" style="position:absolute;margin-left:380.1pt;margin-top:32.15pt;width:1.95pt;height: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">
                <v:imagedata r:id="rId12" o:title=""/>
              </v:shape>
            </w:pict>
          </mc:Fallback>
        </mc:AlternateContent>
      </w:r>
    </w:p>
    <w:p w14:paraId="24861E0B" w14:textId="75101E9F" w:rsidR="00F53FDF" w:rsidRPr="007D4CC8" w:rsidRDefault="00BE00F9" w:rsidP="00BE00F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>Article 2 :</w:t>
      </w:r>
      <w:r w:rsidRPr="007D4CC8">
        <w:rPr>
          <w:rFonts w:asciiTheme="majorBidi" w:hAnsiTheme="majorBidi" w:cstheme="majorBidi"/>
          <w:sz w:val="24"/>
          <w:szCs w:val="24"/>
        </w:rPr>
        <w:t xml:space="preserve"> le</w:t>
      </w:r>
      <w:r w:rsidR="00E3799F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0C7819" w:rsidRPr="007D4CC8">
        <w:rPr>
          <w:rFonts w:asciiTheme="majorBidi" w:hAnsiTheme="majorBidi" w:cstheme="majorBidi"/>
          <w:sz w:val="24"/>
          <w:szCs w:val="24"/>
        </w:rPr>
        <w:t>CAP-Dual</w:t>
      </w:r>
      <w:r w:rsidR="00DC7B4F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F53FDF" w:rsidRPr="007D4CC8">
        <w:rPr>
          <w:rFonts w:asciiTheme="majorBidi" w:hAnsiTheme="majorBidi" w:cstheme="majorBidi"/>
          <w:sz w:val="24"/>
          <w:szCs w:val="24"/>
        </w:rPr>
        <w:t>est un diplôme national qui atteste d'un premier niveau de qualification professionnelle</w:t>
      </w:r>
      <w:r w:rsidR="00DC7B4F" w:rsidRPr="007D4CC8">
        <w:rPr>
          <w:rFonts w:asciiTheme="majorBidi" w:hAnsiTheme="majorBidi" w:cstheme="majorBidi"/>
          <w:sz w:val="24"/>
          <w:szCs w:val="24"/>
        </w:rPr>
        <w:t xml:space="preserve"> réalisée en alternance et essentiellement en entreprise et accessoirement dans un centre de </w:t>
      </w:r>
      <w:r w:rsidR="003A08D2" w:rsidRPr="007D4CC8">
        <w:rPr>
          <w:rFonts w:asciiTheme="majorBidi" w:hAnsiTheme="majorBidi" w:cstheme="majorBidi"/>
          <w:sz w:val="24"/>
          <w:szCs w:val="24"/>
        </w:rPr>
        <w:t>formation.</w:t>
      </w:r>
    </w:p>
    <w:p w14:paraId="483B501B" w14:textId="0CD2F765" w:rsidR="00F53FDF" w:rsidRPr="007D4CC8" w:rsidRDefault="00F53FDF" w:rsidP="00A31B1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 xml:space="preserve"> Il est classé au niveau </w:t>
      </w:r>
      <w:r w:rsidR="00052765" w:rsidRPr="007D4CC8">
        <w:rPr>
          <w:rFonts w:asciiTheme="majorBidi" w:hAnsiTheme="majorBidi" w:cstheme="majorBidi"/>
          <w:sz w:val="24"/>
          <w:szCs w:val="24"/>
        </w:rPr>
        <w:t>4</w:t>
      </w:r>
      <w:r w:rsidRPr="007D4CC8">
        <w:rPr>
          <w:rFonts w:asciiTheme="majorBidi" w:hAnsiTheme="majorBidi" w:cstheme="majorBidi"/>
          <w:sz w:val="24"/>
          <w:szCs w:val="24"/>
        </w:rPr>
        <w:t xml:space="preserve"> du cadre national des certifications professionnelles.</w:t>
      </w:r>
    </w:p>
    <w:p w14:paraId="2E43144D" w14:textId="10F0C1AC" w:rsidR="0073183F" w:rsidRPr="007D4CC8" w:rsidRDefault="00133DE7" w:rsidP="00FE6F9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CHAPITRE II. </w:t>
      </w:r>
      <w:r w:rsidR="005F6ABE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="00485774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VOIES D'ACCÈS AU DIPLÔME </w:t>
      </w:r>
    </w:p>
    <w:p w14:paraId="788670E8" w14:textId="7AF4EC5B" w:rsidR="0073183F" w:rsidRPr="007D4CC8" w:rsidRDefault="00485774" w:rsidP="00DC7B4F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>Article 3</w:t>
      </w: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7D4CC8">
        <w:rPr>
          <w:rFonts w:asciiTheme="majorBidi" w:hAnsiTheme="majorBidi" w:cstheme="majorBidi"/>
          <w:sz w:val="24"/>
          <w:szCs w:val="24"/>
        </w:rPr>
        <w:t xml:space="preserve">  </w:t>
      </w:r>
      <w:r w:rsidR="0073183F" w:rsidRPr="007D4CC8">
        <w:rPr>
          <w:rFonts w:asciiTheme="majorBidi" w:hAnsiTheme="majorBidi" w:cstheme="majorBidi"/>
          <w:sz w:val="24"/>
          <w:szCs w:val="24"/>
        </w:rPr>
        <w:t>L’accès</w:t>
      </w:r>
      <w:r w:rsidR="006219B0" w:rsidRPr="007D4CC8">
        <w:rPr>
          <w:rFonts w:asciiTheme="majorBidi" w:hAnsiTheme="majorBidi" w:cstheme="majorBidi"/>
          <w:sz w:val="24"/>
          <w:szCs w:val="24"/>
        </w:rPr>
        <w:t xml:space="preserve"> au </w:t>
      </w:r>
      <w:r w:rsidR="00FE22E8" w:rsidRPr="007D4CC8">
        <w:rPr>
          <w:rFonts w:asciiTheme="majorBidi" w:hAnsiTheme="majorBidi" w:cstheme="majorBidi"/>
          <w:sz w:val="24"/>
          <w:szCs w:val="24"/>
        </w:rPr>
        <w:t>Certificat d'Aptitude Professionnelle</w:t>
      </w:r>
      <w:r w:rsidR="00DC7B4F" w:rsidRPr="007D4CC8">
        <w:rPr>
          <w:rFonts w:asciiTheme="majorBidi" w:hAnsiTheme="majorBidi" w:cstheme="majorBidi"/>
          <w:sz w:val="24"/>
          <w:szCs w:val="24"/>
        </w:rPr>
        <w:t xml:space="preserve"> Dual</w:t>
      </w:r>
      <w:r w:rsidR="006219B0" w:rsidRPr="007D4CC8">
        <w:rPr>
          <w:rFonts w:asciiTheme="majorBidi" w:hAnsiTheme="majorBidi" w:cstheme="majorBidi"/>
          <w:sz w:val="24"/>
          <w:szCs w:val="24"/>
        </w:rPr>
        <w:t xml:space="preserve"> se fait </w:t>
      </w:r>
      <w:r w:rsidR="00083634" w:rsidRPr="007D4CC8">
        <w:rPr>
          <w:rFonts w:asciiTheme="majorBidi" w:hAnsiTheme="majorBidi" w:cstheme="majorBidi"/>
          <w:sz w:val="24"/>
          <w:szCs w:val="24"/>
        </w:rPr>
        <w:t>suivant les</w:t>
      </w:r>
      <w:r w:rsidR="00DC7B4F" w:rsidRPr="007D4CC8">
        <w:rPr>
          <w:rFonts w:asciiTheme="majorBidi" w:hAnsiTheme="majorBidi" w:cstheme="majorBidi"/>
          <w:sz w:val="24"/>
          <w:szCs w:val="24"/>
        </w:rPr>
        <w:t xml:space="preserve"> modalité</w:t>
      </w:r>
      <w:r w:rsidR="00E34E99" w:rsidRPr="007D4CC8">
        <w:rPr>
          <w:rFonts w:asciiTheme="majorBidi" w:hAnsiTheme="majorBidi" w:cstheme="majorBidi"/>
          <w:sz w:val="24"/>
          <w:szCs w:val="24"/>
        </w:rPr>
        <w:t>s</w:t>
      </w:r>
      <w:r w:rsidR="00DC7B4F" w:rsidRPr="007D4CC8">
        <w:rPr>
          <w:rFonts w:asciiTheme="majorBidi" w:hAnsiTheme="majorBidi" w:cstheme="majorBidi"/>
          <w:sz w:val="24"/>
          <w:szCs w:val="24"/>
        </w:rPr>
        <w:t xml:space="preserve"> de formation en entreprise avec </w:t>
      </w:r>
      <w:r w:rsidR="00E34E99" w:rsidRPr="007D4CC8">
        <w:rPr>
          <w:rFonts w:asciiTheme="majorBidi" w:hAnsiTheme="majorBidi" w:cstheme="majorBidi"/>
          <w:sz w:val="24"/>
          <w:szCs w:val="24"/>
        </w:rPr>
        <w:t>quatre-vingt</w:t>
      </w:r>
      <w:r w:rsidR="00DC7B4F" w:rsidRPr="007D4CC8">
        <w:rPr>
          <w:rFonts w:asciiTheme="majorBidi" w:hAnsiTheme="majorBidi" w:cstheme="majorBidi"/>
          <w:sz w:val="24"/>
          <w:szCs w:val="24"/>
        </w:rPr>
        <w:t xml:space="preserve"> pour cent (</w:t>
      </w:r>
      <w:r w:rsidR="00E34E99" w:rsidRPr="007D4CC8">
        <w:rPr>
          <w:rFonts w:asciiTheme="majorBidi" w:hAnsiTheme="majorBidi" w:cstheme="majorBidi"/>
          <w:sz w:val="24"/>
          <w:szCs w:val="24"/>
        </w:rPr>
        <w:t xml:space="preserve">80 </w:t>
      </w:r>
      <w:r w:rsidR="00DC7B4F" w:rsidRPr="007D4CC8">
        <w:rPr>
          <w:rFonts w:asciiTheme="majorBidi" w:hAnsiTheme="majorBidi" w:cstheme="majorBidi"/>
          <w:sz w:val="24"/>
          <w:szCs w:val="24"/>
        </w:rPr>
        <w:t xml:space="preserve">%) du temps de formation pratique complétée par une formation dans un centre pour l’aspect théorique du </w:t>
      </w:r>
      <w:r w:rsidR="000C7819" w:rsidRPr="007D4CC8">
        <w:rPr>
          <w:rFonts w:asciiTheme="majorBidi" w:hAnsiTheme="majorBidi" w:cstheme="majorBidi"/>
          <w:sz w:val="24"/>
          <w:szCs w:val="24"/>
        </w:rPr>
        <w:t>métier</w:t>
      </w:r>
      <w:r w:rsidR="00DC7B4F" w:rsidRPr="007D4CC8">
        <w:rPr>
          <w:rFonts w:asciiTheme="majorBidi" w:hAnsiTheme="majorBidi" w:cstheme="majorBidi"/>
          <w:sz w:val="24"/>
          <w:szCs w:val="24"/>
        </w:rPr>
        <w:t>.</w:t>
      </w:r>
    </w:p>
    <w:p w14:paraId="2BF20781" w14:textId="7164D0D0" w:rsidR="003D571F" w:rsidRPr="007D4CC8" w:rsidRDefault="009C67F7" w:rsidP="009C67F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 xml:space="preserve">Article </w:t>
      </w:r>
      <w:r w:rsidR="00443F66" w:rsidRPr="007D4CC8">
        <w:rPr>
          <w:rFonts w:asciiTheme="majorBidi" w:hAnsiTheme="majorBidi" w:cstheme="majorBidi"/>
          <w:b/>
          <w:sz w:val="24"/>
          <w:szCs w:val="24"/>
          <w:u w:val="single"/>
        </w:rPr>
        <w:t>4</w:t>
      </w: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Pr="007D4CC8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3D571F" w:rsidRPr="007D4CC8">
        <w:rPr>
          <w:rFonts w:asciiTheme="majorBidi" w:hAnsiTheme="majorBidi" w:cstheme="majorBidi"/>
          <w:sz w:val="24"/>
          <w:szCs w:val="24"/>
        </w:rPr>
        <w:t xml:space="preserve">le </w:t>
      </w:r>
      <w:r w:rsidR="00FE22E8" w:rsidRPr="007D4CC8">
        <w:rPr>
          <w:rFonts w:asciiTheme="majorBidi" w:hAnsiTheme="majorBidi" w:cstheme="majorBidi"/>
          <w:sz w:val="24"/>
          <w:szCs w:val="24"/>
        </w:rPr>
        <w:t>C</w:t>
      </w:r>
      <w:r w:rsidR="009337B3" w:rsidRPr="007D4CC8">
        <w:rPr>
          <w:rFonts w:asciiTheme="majorBidi" w:hAnsiTheme="majorBidi" w:cstheme="majorBidi"/>
          <w:sz w:val="24"/>
          <w:szCs w:val="24"/>
        </w:rPr>
        <w:t>AP-</w:t>
      </w:r>
      <w:r w:rsidR="00DC7B4F" w:rsidRPr="007D4CC8">
        <w:rPr>
          <w:rFonts w:asciiTheme="majorBidi" w:hAnsiTheme="majorBidi" w:cstheme="majorBidi"/>
          <w:sz w:val="24"/>
          <w:szCs w:val="24"/>
        </w:rPr>
        <w:t>Dual</w:t>
      </w:r>
      <w:r w:rsidR="00F55017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3D571F" w:rsidRPr="007D4CC8">
        <w:rPr>
          <w:rFonts w:asciiTheme="majorBidi" w:hAnsiTheme="majorBidi" w:cstheme="majorBidi"/>
          <w:sz w:val="24"/>
          <w:szCs w:val="24"/>
        </w:rPr>
        <w:t>sanctionne</w:t>
      </w:r>
      <w:r w:rsidR="000C7819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3D571F" w:rsidRPr="007D4CC8">
        <w:rPr>
          <w:rFonts w:asciiTheme="majorBidi" w:hAnsiTheme="majorBidi" w:cstheme="majorBidi"/>
          <w:sz w:val="24"/>
          <w:szCs w:val="24"/>
        </w:rPr>
        <w:t>deux</w:t>
      </w:r>
      <w:r w:rsidR="000C7819" w:rsidRPr="007D4CC8">
        <w:rPr>
          <w:rFonts w:asciiTheme="majorBidi" w:hAnsiTheme="majorBidi" w:cstheme="majorBidi"/>
          <w:sz w:val="24"/>
          <w:szCs w:val="24"/>
        </w:rPr>
        <w:t xml:space="preserve"> (2)</w:t>
      </w:r>
      <w:r w:rsidR="003D571F" w:rsidRPr="007D4CC8">
        <w:rPr>
          <w:rFonts w:asciiTheme="majorBidi" w:hAnsiTheme="majorBidi" w:cstheme="majorBidi"/>
          <w:sz w:val="24"/>
          <w:szCs w:val="24"/>
        </w:rPr>
        <w:t xml:space="preserve"> années de formation avec un niveau d’accès minimum de</w:t>
      </w:r>
      <w:r w:rsidR="00FE22E8" w:rsidRPr="007D4CC8">
        <w:rPr>
          <w:rFonts w:asciiTheme="majorBidi" w:hAnsiTheme="majorBidi" w:cstheme="majorBidi"/>
          <w:sz w:val="24"/>
          <w:szCs w:val="24"/>
        </w:rPr>
        <w:t xml:space="preserve"> la classe de troisième. </w:t>
      </w:r>
    </w:p>
    <w:p w14:paraId="0A824E6B" w14:textId="576F4F35" w:rsidR="009C67F7" w:rsidRPr="007D4CC8" w:rsidRDefault="00FE22E8" w:rsidP="009C67F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Le</w:t>
      </w:r>
      <w:r w:rsidR="009C67F7" w:rsidRPr="007D4CC8">
        <w:rPr>
          <w:rFonts w:asciiTheme="majorBidi" w:hAnsiTheme="majorBidi" w:cstheme="majorBidi"/>
          <w:sz w:val="24"/>
          <w:szCs w:val="24"/>
        </w:rPr>
        <w:t xml:space="preserve"> Certificat d'Aptitude Professionnelle </w:t>
      </w:r>
      <w:r w:rsidR="00DC7B4F" w:rsidRPr="007D4CC8">
        <w:rPr>
          <w:rFonts w:asciiTheme="majorBidi" w:hAnsiTheme="majorBidi" w:cstheme="majorBidi"/>
          <w:sz w:val="24"/>
          <w:szCs w:val="24"/>
        </w:rPr>
        <w:t xml:space="preserve">Dual </w:t>
      </w:r>
      <w:r w:rsidR="009C67F7" w:rsidRPr="007D4CC8">
        <w:rPr>
          <w:rFonts w:asciiTheme="majorBidi" w:hAnsiTheme="majorBidi" w:cstheme="majorBidi"/>
          <w:sz w:val="24"/>
          <w:szCs w:val="24"/>
        </w:rPr>
        <w:t xml:space="preserve">est obtenu par le succès à un examen </w:t>
      </w:r>
      <w:r w:rsidR="00083634" w:rsidRPr="007D4CC8">
        <w:rPr>
          <w:rFonts w:asciiTheme="majorBidi" w:hAnsiTheme="majorBidi" w:cstheme="majorBidi"/>
          <w:sz w:val="24"/>
          <w:szCs w:val="24"/>
        </w:rPr>
        <w:t>et aussi par</w:t>
      </w:r>
      <w:r w:rsidR="009C67F7" w:rsidRPr="007D4CC8">
        <w:rPr>
          <w:rFonts w:asciiTheme="majorBidi" w:hAnsiTheme="majorBidi" w:cstheme="majorBidi"/>
          <w:sz w:val="24"/>
          <w:szCs w:val="24"/>
        </w:rPr>
        <w:t xml:space="preserve"> la validation des acquis de l'expérience</w:t>
      </w:r>
      <w:r w:rsidR="00083634" w:rsidRPr="007D4CC8">
        <w:rPr>
          <w:rFonts w:asciiTheme="majorBidi" w:hAnsiTheme="majorBidi" w:cstheme="majorBidi"/>
          <w:sz w:val="24"/>
          <w:szCs w:val="24"/>
        </w:rPr>
        <w:t xml:space="preserve"> (VAE)</w:t>
      </w:r>
      <w:r w:rsidR="009C67F7" w:rsidRPr="007D4CC8">
        <w:rPr>
          <w:rFonts w:asciiTheme="majorBidi" w:hAnsiTheme="majorBidi" w:cstheme="majorBidi"/>
          <w:sz w:val="24"/>
          <w:szCs w:val="24"/>
        </w:rPr>
        <w:t>.</w:t>
      </w:r>
    </w:p>
    <w:p w14:paraId="440727ED" w14:textId="6B1C7E0A" w:rsidR="009C67F7" w:rsidRPr="007D4CC8" w:rsidRDefault="009C67F7" w:rsidP="009C67F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Les candidats qui n'obtiennent qu'une validation partielle reçoivent une attestation reconnaissant l’acquisition des blocs de compétences correspondant aux unités qu'ils ont validées</w:t>
      </w:r>
      <w:r w:rsidR="00036D5A" w:rsidRPr="007D4CC8">
        <w:rPr>
          <w:rFonts w:asciiTheme="majorBidi" w:hAnsiTheme="majorBidi" w:cstheme="majorBidi"/>
          <w:sz w:val="24"/>
          <w:szCs w:val="24"/>
        </w:rPr>
        <w:t xml:space="preserve"> avec une </w:t>
      </w:r>
      <w:r w:rsidR="00F55017" w:rsidRPr="007D4CC8">
        <w:rPr>
          <w:rFonts w:asciiTheme="majorBidi" w:hAnsiTheme="majorBidi" w:cstheme="majorBidi"/>
          <w:sz w:val="24"/>
          <w:szCs w:val="24"/>
        </w:rPr>
        <w:t xml:space="preserve">note pondérée </w:t>
      </w:r>
      <w:r w:rsidR="00036D5A" w:rsidRPr="007D4CC8">
        <w:rPr>
          <w:rFonts w:asciiTheme="majorBidi" w:hAnsiTheme="majorBidi" w:cstheme="majorBidi"/>
          <w:sz w:val="24"/>
          <w:szCs w:val="24"/>
        </w:rPr>
        <w:t>égale ou supérieure à 10 sur 20</w:t>
      </w:r>
      <w:r w:rsidRPr="007D4CC8">
        <w:rPr>
          <w:rFonts w:asciiTheme="majorBidi" w:hAnsiTheme="majorBidi" w:cstheme="majorBidi"/>
          <w:sz w:val="24"/>
          <w:szCs w:val="24"/>
        </w:rPr>
        <w:t>. Cette attestation est délivrée par le recteur d'académie</w:t>
      </w:r>
      <w:r w:rsidR="00FE22E8" w:rsidRPr="007D4CC8">
        <w:rPr>
          <w:rFonts w:asciiTheme="majorBidi" w:hAnsiTheme="majorBidi" w:cstheme="majorBidi"/>
          <w:sz w:val="24"/>
          <w:szCs w:val="24"/>
        </w:rPr>
        <w:t xml:space="preserve"> dont relève le centre d’examen</w:t>
      </w:r>
      <w:r w:rsidRPr="007D4CC8">
        <w:rPr>
          <w:rFonts w:asciiTheme="majorBidi" w:hAnsiTheme="majorBidi" w:cstheme="majorBidi"/>
          <w:sz w:val="24"/>
          <w:szCs w:val="24"/>
        </w:rPr>
        <w:t>.</w:t>
      </w:r>
    </w:p>
    <w:p w14:paraId="7D68C8DF" w14:textId="3F1C39C6" w:rsidR="00400BF8" w:rsidRPr="007D4CC8" w:rsidRDefault="009C67F7" w:rsidP="00400BF8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 xml:space="preserve">Article </w:t>
      </w:r>
      <w:r w:rsidR="00443F66" w:rsidRPr="007D4CC8">
        <w:rPr>
          <w:rFonts w:asciiTheme="majorBidi" w:hAnsiTheme="majorBidi" w:cstheme="majorBidi"/>
          <w:b/>
          <w:sz w:val="24"/>
          <w:szCs w:val="24"/>
          <w:u w:val="single"/>
        </w:rPr>
        <w:t>5</w:t>
      </w: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7D4CC8">
        <w:rPr>
          <w:rFonts w:asciiTheme="majorBidi" w:hAnsiTheme="majorBidi" w:cstheme="majorBidi"/>
          <w:sz w:val="24"/>
          <w:szCs w:val="24"/>
        </w:rPr>
        <w:t xml:space="preserve"> peuvent se présenter au Certificat d'Aptitude </w:t>
      </w:r>
      <w:r w:rsidR="00A44DF4" w:rsidRPr="007D4CC8">
        <w:rPr>
          <w:rFonts w:asciiTheme="majorBidi" w:hAnsiTheme="majorBidi" w:cstheme="majorBidi"/>
          <w:sz w:val="24"/>
          <w:szCs w:val="24"/>
        </w:rPr>
        <w:t>Professionnelle</w:t>
      </w:r>
      <w:r w:rsidR="00F55017" w:rsidRPr="007D4CC8">
        <w:rPr>
          <w:rFonts w:asciiTheme="majorBidi" w:hAnsiTheme="majorBidi" w:cstheme="majorBidi"/>
          <w:sz w:val="24"/>
          <w:szCs w:val="24"/>
        </w:rPr>
        <w:t xml:space="preserve"> Dual </w:t>
      </w:r>
      <w:r w:rsidR="00443F66" w:rsidRPr="007D4CC8">
        <w:rPr>
          <w:rFonts w:asciiTheme="majorBidi" w:hAnsiTheme="majorBidi" w:cstheme="majorBidi"/>
          <w:sz w:val="24"/>
          <w:szCs w:val="24"/>
        </w:rPr>
        <w:t>, l</w:t>
      </w:r>
      <w:r w:rsidRPr="007D4CC8">
        <w:rPr>
          <w:rFonts w:asciiTheme="majorBidi" w:hAnsiTheme="majorBidi" w:cstheme="majorBidi"/>
          <w:sz w:val="24"/>
          <w:szCs w:val="24"/>
        </w:rPr>
        <w:t xml:space="preserve">es </w:t>
      </w:r>
      <w:r w:rsidR="00FE22E8" w:rsidRPr="007D4CC8">
        <w:rPr>
          <w:rFonts w:asciiTheme="majorBidi" w:hAnsiTheme="majorBidi" w:cstheme="majorBidi"/>
          <w:sz w:val="24"/>
          <w:szCs w:val="24"/>
        </w:rPr>
        <w:t>candidats âgés</w:t>
      </w:r>
      <w:r w:rsidRPr="007D4CC8">
        <w:rPr>
          <w:rFonts w:asciiTheme="majorBidi" w:hAnsiTheme="majorBidi" w:cstheme="majorBidi"/>
          <w:sz w:val="24"/>
          <w:szCs w:val="24"/>
        </w:rPr>
        <w:t xml:space="preserve"> d’au moins quatorze ans</w:t>
      </w:r>
      <w:r w:rsidR="00F55017" w:rsidRPr="007D4CC8">
        <w:rPr>
          <w:rFonts w:asciiTheme="majorBidi" w:hAnsiTheme="majorBidi" w:cstheme="majorBidi"/>
          <w:sz w:val="24"/>
          <w:szCs w:val="24"/>
        </w:rPr>
        <w:t xml:space="preserve"> justifiant de deux années de formation conformément au dispositions de l’article 2 supra</w:t>
      </w:r>
      <w:r w:rsidR="00400BF8" w:rsidRPr="007D4CC8">
        <w:rPr>
          <w:rFonts w:asciiTheme="majorBidi" w:hAnsiTheme="majorBidi" w:cstheme="majorBidi"/>
          <w:sz w:val="24"/>
          <w:szCs w:val="24"/>
        </w:rPr>
        <w:t>.</w:t>
      </w:r>
    </w:p>
    <w:p w14:paraId="17934DFC" w14:textId="643E9BFD" w:rsidR="009C67F7" w:rsidRPr="007D4CC8" w:rsidRDefault="00F55017" w:rsidP="0008363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9C67F7" w:rsidRPr="007D4CC8">
        <w:rPr>
          <w:rFonts w:asciiTheme="majorBidi" w:hAnsiTheme="majorBidi" w:cstheme="majorBidi"/>
          <w:b/>
          <w:sz w:val="24"/>
          <w:szCs w:val="24"/>
          <w:u w:val="single"/>
        </w:rPr>
        <w:t xml:space="preserve">Article </w:t>
      </w:r>
      <w:r w:rsidR="00443F66" w:rsidRPr="007D4CC8">
        <w:rPr>
          <w:rFonts w:asciiTheme="majorBidi" w:hAnsiTheme="majorBidi" w:cstheme="majorBidi"/>
          <w:b/>
          <w:sz w:val="24"/>
          <w:szCs w:val="24"/>
          <w:u w:val="single"/>
        </w:rPr>
        <w:t>6</w:t>
      </w:r>
      <w:r w:rsidR="00FE22E8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43F66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443F66" w:rsidRPr="007D4CC8">
        <w:rPr>
          <w:rFonts w:asciiTheme="majorBidi" w:hAnsiTheme="majorBidi" w:cstheme="majorBidi"/>
          <w:sz w:val="24"/>
          <w:szCs w:val="24"/>
        </w:rPr>
        <w:t>le</w:t>
      </w:r>
      <w:r w:rsidR="009C67F7" w:rsidRPr="007D4CC8">
        <w:rPr>
          <w:rFonts w:asciiTheme="majorBidi" w:hAnsiTheme="majorBidi" w:cstheme="majorBidi"/>
          <w:sz w:val="24"/>
          <w:szCs w:val="24"/>
        </w:rPr>
        <w:t xml:space="preserve"> Certificat d'Aptitude Professionnelle est délivré au vu des résultats obtenus à un examen évaluant chez les candidats les </w:t>
      </w:r>
      <w:r w:rsidR="00FE22E8" w:rsidRPr="007D4CC8">
        <w:rPr>
          <w:rFonts w:asciiTheme="majorBidi" w:hAnsiTheme="majorBidi" w:cstheme="majorBidi"/>
          <w:sz w:val="24"/>
          <w:szCs w:val="24"/>
        </w:rPr>
        <w:t>connaissances,</w:t>
      </w:r>
      <w:r w:rsidR="009C67F7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FE22E8" w:rsidRPr="007D4CC8">
        <w:rPr>
          <w:rFonts w:asciiTheme="majorBidi" w:hAnsiTheme="majorBidi" w:cstheme="majorBidi"/>
          <w:sz w:val="24"/>
          <w:szCs w:val="24"/>
        </w:rPr>
        <w:t xml:space="preserve">les </w:t>
      </w:r>
      <w:r w:rsidR="009C67F7" w:rsidRPr="007D4CC8">
        <w:rPr>
          <w:rFonts w:asciiTheme="majorBidi" w:hAnsiTheme="majorBidi" w:cstheme="majorBidi"/>
          <w:sz w:val="24"/>
          <w:szCs w:val="24"/>
        </w:rPr>
        <w:t xml:space="preserve">compétences générales et professionnelles et les habilités.  Les épreuves de l'examen </w:t>
      </w:r>
      <w:r w:rsidR="00400BF8" w:rsidRPr="007D4CC8">
        <w:rPr>
          <w:rFonts w:asciiTheme="majorBidi" w:hAnsiTheme="majorBidi" w:cstheme="majorBidi"/>
          <w:sz w:val="24"/>
          <w:szCs w:val="24"/>
        </w:rPr>
        <w:t>sont</w:t>
      </w:r>
      <w:r w:rsidR="009C67F7" w:rsidRPr="007D4CC8">
        <w:rPr>
          <w:rFonts w:asciiTheme="majorBidi" w:hAnsiTheme="majorBidi" w:cstheme="majorBidi"/>
          <w:sz w:val="24"/>
          <w:szCs w:val="24"/>
        </w:rPr>
        <w:t xml:space="preserve"> passées au cours d'une session </w:t>
      </w:r>
      <w:r w:rsidR="00400BF8" w:rsidRPr="007D4CC8">
        <w:rPr>
          <w:rFonts w:asciiTheme="majorBidi" w:hAnsiTheme="majorBidi" w:cstheme="majorBidi"/>
          <w:sz w:val="24"/>
          <w:szCs w:val="24"/>
        </w:rPr>
        <w:t>unique</w:t>
      </w:r>
      <w:r w:rsidR="009C67F7" w:rsidRPr="007D4CC8">
        <w:rPr>
          <w:rFonts w:asciiTheme="majorBidi" w:hAnsiTheme="majorBidi" w:cstheme="majorBidi"/>
          <w:sz w:val="24"/>
          <w:szCs w:val="24"/>
        </w:rPr>
        <w:t>.</w:t>
      </w:r>
    </w:p>
    <w:p w14:paraId="7C9FB378" w14:textId="5AFC5C81" w:rsidR="003B60CA" w:rsidRPr="007D4CC8" w:rsidRDefault="009C67F7" w:rsidP="000C781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 xml:space="preserve">Article </w:t>
      </w:r>
      <w:r w:rsidR="00443F66" w:rsidRPr="007D4CC8">
        <w:rPr>
          <w:rFonts w:asciiTheme="majorBidi" w:hAnsiTheme="majorBidi" w:cstheme="majorBidi"/>
          <w:b/>
          <w:sz w:val="24"/>
          <w:szCs w:val="24"/>
          <w:u w:val="single"/>
        </w:rPr>
        <w:t>7</w:t>
      </w: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7D4CC8">
        <w:rPr>
          <w:rFonts w:asciiTheme="majorBidi" w:hAnsiTheme="majorBidi" w:cstheme="majorBidi"/>
          <w:sz w:val="24"/>
          <w:szCs w:val="24"/>
        </w:rPr>
        <w:t xml:space="preserve">  l'examen du Certificat d</w:t>
      </w:r>
      <w:r w:rsidR="00C12FFB" w:rsidRPr="007D4CC8">
        <w:rPr>
          <w:rFonts w:asciiTheme="majorBidi" w:hAnsiTheme="majorBidi" w:cstheme="majorBidi"/>
          <w:sz w:val="24"/>
          <w:szCs w:val="24"/>
        </w:rPr>
        <w:t>’</w:t>
      </w:r>
      <w:r w:rsidRPr="007D4CC8">
        <w:rPr>
          <w:rFonts w:asciiTheme="majorBidi" w:hAnsiTheme="majorBidi" w:cstheme="majorBidi"/>
          <w:sz w:val="24"/>
          <w:szCs w:val="24"/>
        </w:rPr>
        <w:t xml:space="preserve">Aptitude Professionnelle </w:t>
      </w:r>
      <w:r w:rsidR="00F55017" w:rsidRPr="007D4CC8">
        <w:rPr>
          <w:rFonts w:asciiTheme="majorBidi" w:hAnsiTheme="majorBidi" w:cstheme="majorBidi"/>
          <w:sz w:val="24"/>
          <w:szCs w:val="24"/>
        </w:rPr>
        <w:t xml:space="preserve">Dual </w:t>
      </w:r>
      <w:r w:rsidRPr="007D4CC8">
        <w:rPr>
          <w:rFonts w:asciiTheme="majorBidi" w:hAnsiTheme="majorBidi" w:cstheme="majorBidi"/>
          <w:sz w:val="24"/>
          <w:szCs w:val="24"/>
        </w:rPr>
        <w:t>a lieu en totalité sous forme d'épreuves terminales</w:t>
      </w:r>
      <w:r w:rsidR="007761E4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3B60CA" w:rsidRPr="007D4CC8">
        <w:rPr>
          <w:rFonts w:asciiTheme="majorBidi" w:hAnsiTheme="majorBidi" w:cstheme="majorBidi"/>
          <w:sz w:val="24"/>
          <w:szCs w:val="24"/>
        </w:rPr>
        <w:t>évaluant</w:t>
      </w:r>
      <w:r w:rsidR="007761E4" w:rsidRPr="007D4CC8">
        <w:rPr>
          <w:rFonts w:asciiTheme="majorBidi" w:hAnsiTheme="majorBidi" w:cstheme="majorBidi"/>
          <w:sz w:val="24"/>
          <w:szCs w:val="24"/>
        </w:rPr>
        <w:t xml:space="preserve"> l’ensemble des compétences requise du métier en</w:t>
      </w:r>
      <w:r w:rsidR="00F55017" w:rsidRPr="007D4CC8">
        <w:rPr>
          <w:rFonts w:asciiTheme="majorBidi" w:hAnsiTheme="majorBidi" w:cstheme="majorBidi"/>
          <w:sz w:val="24"/>
          <w:szCs w:val="24"/>
        </w:rPr>
        <w:t xml:space="preserve"> combinant trois modalités </w:t>
      </w:r>
      <w:r w:rsidR="003B60CA" w:rsidRPr="007D4CC8">
        <w:rPr>
          <w:rFonts w:asciiTheme="majorBidi" w:hAnsiTheme="majorBidi" w:cstheme="majorBidi"/>
          <w:sz w:val="24"/>
          <w:szCs w:val="24"/>
        </w:rPr>
        <w:t>d’épreuve à</w:t>
      </w:r>
      <w:r w:rsidR="00F55017" w:rsidRPr="007D4CC8">
        <w:rPr>
          <w:rFonts w:asciiTheme="majorBidi" w:hAnsiTheme="majorBidi" w:cstheme="majorBidi"/>
          <w:sz w:val="24"/>
          <w:szCs w:val="24"/>
        </w:rPr>
        <w:t xml:space="preserve"> savoir :   </w:t>
      </w:r>
    </w:p>
    <w:p w14:paraId="113DF89B" w14:textId="6A814E38" w:rsidR="00F55017" w:rsidRPr="007D4CC8" w:rsidRDefault="00F55017" w:rsidP="000C781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(i) des épreuves de synthèse</w:t>
      </w:r>
      <w:r w:rsidRPr="007D4CC8">
        <w:rPr>
          <w:rFonts w:asciiTheme="majorBidi" w:hAnsiTheme="majorBidi" w:cstheme="majorBidi"/>
          <w:sz w:val="24"/>
          <w:szCs w:val="24"/>
        </w:rPr>
        <w:t xml:space="preserve"> : Elle consiste à mettre le candidat individuellement en situation professionnelle pour démontrer sa capacité à tenir l’emploi. Elle comprend une épreuve de contrôle des connaissances technologiques et une mise en situation professionnelle où le candidat est placé </w:t>
      </w:r>
      <w:r w:rsidRPr="007D4CC8">
        <w:rPr>
          <w:rFonts w:asciiTheme="majorBidi" w:hAnsiTheme="majorBidi" w:cstheme="majorBidi"/>
          <w:sz w:val="24"/>
          <w:szCs w:val="24"/>
        </w:rPr>
        <w:lastRenderedPageBreak/>
        <w:t xml:space="preserve">dans les conditions de travail conformes aux exigences de la profession et </w:t>
      </w:r>
      <w:r w:rsidR="00DE461D">
        <w:rPr>
          <w:rFonts w:asciiTheme="majorBidi" w:hAnsiTheme="majorBidi" w:cstheme="majorBidi"/>
          <w:sz w:val="24"/>
          <w:szCs w:val="24"/>
        </w:rPr>
        <w:t>disposant</w:t>
      </w:r>
      <w:r w:rsidRPr="007D4CC8">
        <w:rPr>
          <w:rFonts w:asciiTheme="majorBidi" w:hAnsiTheme="majorBidi" w:cstheme="majorBidi"/>
          <w:sz w:val="24"/>
          <w:szCs w:val="24"/>
        </w:rPr>
        <w:t xml:space="preserve"> des moyens </w:t>
      </w:r>
      <w:r w:rsidR="00DE461D">
        <w:rPr>
          <w:rFonts w:asciiTheme="majorBidi" w:hAnsiTheme="majorBidi" w:cstheme="majorBidi"/>
          <w:sz w:val="24"/>
          <w:szCs w:val="24"/>
        </w:rPr>
        <w:t xml:space="preserve">nécessaires, </w:t>
      </w:r>
      <w:r w:rsidRPr="007D4CC8">
        <w:rPr>
          <w:rFonts w:asciiTheme="majorBidi" w:hAnsiTheme="majorBidi" w:cstheme="majorBidi"/>
          <w:sz w:val="24"/>
          <w:szCs w:val="24"/>
        </w:rPr>
        <w:t>locaux, outils de travail, moyens de production, matière d’œuvre, outils de contrôles, document d’instruction</w:t>
      </w:r>
      <w:r w:rsidR="00DE461D">
        <w:rPr>
          <w:rFonts w:asciiTheme="majorBidi" w:hAnsiTheme="majorBidi" w:cstheme="majorBidi"/>
          <w:sz w:val="24"/>
          <w:szCs w:val="24"/>
        </w:rPr>
        <w:t xml:space="preserve">s de travail, plans ou croquis et </w:t>
      </w:r>
      <w:r w:rsidRPr="007D4CC8">
        <w:rPr>
          <w:rFonts w:asciiTheme="majorBidi" w:hAnsiTheme="majorBidi" w:cstheme="majorBidi"/>
          <w:sz w:val="24"/>
          <w:szCs w:val="24"/>
        </w:rPr>
        <w:t>équipements de sécurité.</w:t>
      </w:r>
    </w:p>
    <w:p w14:paraId="5A9424A9" w14:textId="19A45018" w:rsidR="00F55017" w:rsidRPr="007D4CC8" w:rsidRDefault="00F55017" w:rsidP="00F55017">
      <w:pPr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 xml:space="preserve">La note obtenue à l’issue de l’épreuve de synthèse entre à hauteur de </w:t>
      </w:r>
      <w:r w:rsidR="00083634" w:rsidRPr="007D4CC8">
        <w:rPr>
          <w:rFonts w:asciiTheme="majorBidi" w:hAnsiTheme="majorBidi" w:cstheme="majorBidi"/>
          <w:sz w:val="24"/>
          <w:szCs w:val="24"/>
        </w:rPr>
        <w:t>6</w:t>
      </w:r>
      <w:r w:rsidRPr="007D4CC8">
        <w:rPr>
          <w:rFonts w:asciiTheme="majorBidi" w:hAnsiTheme="majorBidi" w:cstheme="majorBidi"/>
          <w:sz w:val="24"/>
          <w:szCs w:val="24"/>
        </w:rPr>
        <w:t>0% dans la note finale.</w:t>
      </w:r>
    </w:p>
    <w:p w14:paraId="1D755300" w14:textId="2AB7C6A7" w:rsidR="006E0040" w:rsidRPr="007D4CC8" w:rsidRDefault="006E0040" w:rsidP="003B60C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bCs/>
          <w:sz w:val="24"/>
          <w:szCs w:val="24"/>
        </w:rPr>
        <w:t>(ii) un entretien de synthèse avec le jury</w:t>
      </w:r>
      <w:r w:rsidR="003B60CA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D4CC8">
        <w:rPr>
          <w:rFonts w:asciiTheme="majorBidi" w:hAnsiTheme="majorBidi" w:cstheme="majorBidi"/>
          <w:sz w:val="24"/>
          <w:szCs w:val="24"/>
        </w:rPr>
        <w:t>Il consiste de s’assurer à compléter l’épreuve de synthèse pour s'assurer que le candidat maîtrise effectivement de manière cohérente l'ensemble des compétences requises, aptitudes</w:t>
      </w:r>
      <w:r w:rsidR="0076462B" w:rsidRPr="007D4CC8">
        <w:rPr>
          <w:rFonts w:asciiTheme="majorBidi" w:hAnsiTheme="majorBidi" w:cstheme="majorBidi"/>
          <w:sz w:val="24"/>
          <w:szCs w:val="24"/>
        </w:rPr>
        <w:t xml:space="preserve"> pratiques</w:t>
      </w:r>
      <w:r w:rsidRPr="007D4CC8">
        <w:rPr>
          <w:rFonts w:asciiTheme="majorBidi" w:hAnsiTheme="majorBidi" w:cstheme="majorBidi"/>
          <w:sz w:val="24"/>
          <w:szCs w:val="24"/>
        </w:rPr>
        <w:t xml:space="preserve"> et connaissances</w:t>
      </w:r>
      <w:r w:rsidR="0076462B" w:rsidRPr="007D4CC8">
        <w:rPr>
          <w:rFonts w:asciiTheme="majorBidi" w:hAnsiTheme="majorBidi" w:cstheme="majorBidi"/>
          <w:sz w:val="24"/>
          <w:szCs w:val="24"/>
        </w:rPr>
        <w:t xml:space="preserve"> théoriques</w:t>
      </w:r>
      <w:r w:rsidRPr="007D4CC8">
        <w:rPr>
          <w:rFonts w:asciiTheme="majorBidi" w:hAnsiTheme="majorBidi" w:cstheme="majorBidi"/>
          <w:sz w:val="24"/>
          <w:szCs w:val="24"/>
        </w:rPr>
        <w:t>.</w:t>
      </w:r>
    </w:p>
    <w:p w14:paraId="0E792766" w14:textId="50E7CF3C" w:rsidR="00F55017" w:rsidRPr="007D4CC8" w:rsidRDefault="006E0040" w:rsidP="000C7819">
      <w:pPr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 xml:space="preserve">La note obtenue à l’issue de aa synthèse avec le jury l’épreuve entre à hauteur de </w:t>
      </w:r>
      <w:r w:rsidR="0076462B" w:rsidRPr="007D4CC8">
        <w:rPr>
          <w:rFonts w:asciiTheme="majorBidi" w:hAnsiTheme="majorBidi" w:cstheme="majorBidi"/>
          <w:sz w:val="24"/>
          <w:szCs w:val="24"/>
        </w:rPr>
        <w:t>15</w:t>
      </w:r>
      <w:r w:rsidRPr="007D4CC8">
        <w:rPr>
          <w:rFonts w:asciiTheme="majorBidi" w:hAnsiTheme="majorBidi" w:cstheme="majorBidi"/>
          <w:sz w:val="24"/>
          <w:szCs w:val="24"/>
        </w:rPr>
        <w:t xml:space="preserve">% dans la note finale </w:t>
      </w:r>
    </w:p>
    <w:p w14:paraId="26C69193" w14:textId="586BDBF5" w:rsidR="006E0040" w:rsidRPr="007D4CC8" w:rsidRDefault="00F55017" w:rsidP="003B60CA">
      <w:pPr>
        <w:pStyle w:val="Titre4"/>
        <w:rPr>
          <w:rFonts w:asciiTheme="majorBidi" w:eastAsiaTheme="minorHAnsi" w:hAnsiTheme="majorBidi" w:cstheme="majorBidi"/>
          <w:b w:val="0"/>
          <w:bCs w:val="0"/>
        </w:rPr>
      </w:pPr>
      <w:r w:rsidRPr="007D4CC8">
        <w:rPr>
          <w:rFonts w:asciiTheme="majorBidi" w:hAnsiTheme="majorBidi" w:cstheme="majorBidi"/>
        </w:rPr>
        <w:t>(ii</w:t>
      </w:r>
      <w:r w:rsidR="006E0040" w:rsidRPr="007D4CC8">
        <w:rPr>
          <w:rFonts w:asciiTheme="majorBidi" w:hAnsiTheme="majorBidi" w:cstheme="majorBidi"/>
        </w:rPr>
        <w:t>i</w:t>
      </w:r>
      <w:r w:rsidRPr="007D4CC8">
        <w:rPr>
          <w:rFonts w:asciiTheme="majorBidi" w:hAnsiTheme="majorBidi" w:cstheme="majorBidi"/>
        </w:rPr>
        <w:t>) une évaluat</w:t>
      </w:r>
      <w:r w:rsidR="006E0040" w:rsidRPr="007D4CC8">
        <w:rPr>
          <w:rFonts w:asciiTheme="majorBidi" w:hAnsiTheme="majorBidi" w:cstheme="majorBidi"/>
        </w:rPr>
        <w:t>ion en c</w:t>
      </w:r>
      <w:r w:rsidRPr="007D4CC8">
        <w:rPr>
          <w:rFonts w:asciiTheme="majorBidi" w:hAnsiTheme="majorBidi" w:cstheme="majorBidi"/>
        </w:rPr>
        <w:t xml:space="preserve">ours de </w:t>
      </w:r>
      <w:r w:rsidR="007761E4" w:rsidRPr="007D4CC8">
        <w:rPr>
          <w:rFonts w:asciiTheme="majorBidi" w:hAnsiTheme="majorBidi" w:cstheme="majorBidi"/>
        </w:rPr>
        <w:t>f</w:t>
      </w:r>
      <w:r w:rsidRPr="007D4CC8">
        <w:rPr>
          <w:rFonts w:asciiTheme="majorBidi" w:hAnsiTheme="majorBidi" w:cstheme="majorBidi"/>
        </w:rPr>
        <w:t>ormation</w:t>
      </w:r>
      <w:r w:rsidR="003B60CA" w:rsidRPr="007D4CC8">
        <w:rPr>
          <w:rFonts w:asciiTheme="majorBidi" w:hAnsiTheme="majorBidi" w:cstheme="majorBidi"/>
        </w:rPr>
        <w:t xml:space="preserve"> : </w:t>
      </w:r>
      <w:r w:rsidR="006E0040" w:rsidRPr="007D4CC8">
        <w:rPr>
          <w:rFonts w:asciiTheme="majorBidi" w:eastAsiaTheme="minorHAnsi" w:hAnsiTheme="majorBidi" w:cstheme="majorBidi"/>
          <w:b w:val="0"/>
          <w:bCs w:val="0"/>
        </w:rPr>
        <w:t xml:space="preserve">Elle </w:t>
      </w:r>
      <w:r w:rsidRPr="007D4CC8">
        <w:rPr>
          <w:rFonts w:asciiTheme="majorBidi" w:eastAsiaTheme="minorHAnsi" w:hAnsiTheme="majorBidi" w:cstheme="majorBidi"/>
          <w:b w:val="0"/>
          <w:bCs w:val="0"/>
        </w:rPr>
        <w:t>est organisée à l’issue de chacun des 3 premiers semestres</w:t>
      </w:r>
      <w:r w:rsidR="006E0040" w:rsidRPr="007D4CC8">
        <w:rPr>
          <w:rFonts w:asciiTheme="majorBidi" w:eastAsiaTheme="minorHAnsi" w:hAnsiTheme="majorBidi" w:cstheme="majorBidi"/>
          <w:b w:val="0"/>
          <w:bCs w:val="0"/>
        </w:rPr>
        <w:t xml:space="preserve"> et sont</w:t>
      </w:r>
      <w:r w:rsidRPr="007D4CC8">
        <w:rPr>
          <w:rFonts w:asciiTheme="majorBidi" w:eastAsiaTheme="minorHAnsi" w:hAnsiTheme="majorBidi" w:cstheme="majorBidi"/>
          <w:b w:val="0"/>
          <w:bCs w:val="0"/>
        </w:rPr>
        <w:t xml:space="preserve"> définies sur la base des compétences développées durant la période préalable à l’évaluation</w:t>
      </w:r>
      <w:r w:rsidR="006E0040" w:rsidRPr="007D4CC8">
        <w:rPr>
          <w:rFonts w:asciiTheme="majorBidi" w:eastAsiaTheme="minorHAnsi" w:hAnsiTheme="majorBidi" w:cstheme="majorBidi"/>
          <w:b w:val="0"/>
          <w:bCs w:val="0"/>
        </w:rPr>
        <w:t xml:space="preserve"> se composant d’une </w:t>
      </w:r>
      <w:r w:rsidRPr="007D4CC8">
        <w:rPr>
          <w:rFonts w:asciiTheme="majorBidi" w:eastAsiaTheme="minorHAnsi" w:hAnsiTheme="majorBidi" w:cstheme="majorBidi"/>
          <w:b w:val="0"/>
          <w:bCs w:val="0"/>
        </w:rPr>
        <w:t>partie pratique (situation d’intégration) et une partie théorique.</w:t>
      </w:r>
    </w:p>
    <w:p w14:paraId="70D8E807" w14:textId="1AF9EC8B" w:rsidR="00F55017" w:rsidRPr="007D4CC8" w:rsidRDefault="006E0040" w:rsidP="006E0040">
      <w:pPr>
        <w:pStyle w:val="Puce1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 xml:space="preserve">Elle </w:t>
      </w:r>
      <w:r w:rsidR="007761E4" w:rsidRPr="007D4CC8">
        <w:rPr>
          <w:rFonts w:asciiTheme="majorBidi" w:hAnsiTheme="majorBidi" w:cstheme="majorBidi"/>
          <w:sz w:val="24"/>
          <w:szCs w:val="24"/>
        </w:rPr>
        <w:t>est organisée conjointement par le centre de formation et l’entreprise d’accueil. Le centre de formation</w:t>
      </w:r>
      <w:r w:rsidR="00F55017" w:rsidRPr="007D4CC8">
        <w:rPr>
          <w:rFonts w:asciiTheme="majorBidi" w:hAnsiTheme="majorBidi" w:cstheme="majorBidi"/>
          <w:sz w:val="24"/>
          <w:szCs w:val="24"/>
        </w:rPr>
        <w:t xml:space="preserve"> enregistre les résultats individuels et les communiquent aux jurys lors de la correction de l’épreuve de synthèse.</w:t>
      </w:r>
    </w:p>
    <w:p w14:paraId="00F44F97" w14:textId="77777777" w:rsidR="007761E4" w:rsidRPr="007D4CC8" w:rsidRDefault="007761E4" w:rsidP="000C7819">
      <w:pPr>
        <w:pStyle w:val="Puce1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4C4A4216" w14:textId="6ABCF4FA" w:rsidR="00F55017" w:rsidRPr="007D4CC8" w:rsidRDefault="00F55017" w:rsidP="000C7819">
      <w:pPr>
        <w:pStyle w:val="Puce1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 xml:space="preserve">Le résultat des évaluations </w:t>
      </w:r>
      <w:r w:rsidR="007761E4" w:rsidRPr="007D4CC8">
        <w:rPr>
          <w:rFonts w:asciiTheme="majorBidi" w:hAnsiTheme="majorBidi" w:cstheme="majorBidi"/>
          <w:sz w:val="24"/>
          <w:szCs w:val="24"/>
        </w:rPr>
        <w:t xml:space="preserve">en </w:t>
      </w:r>
      <w:r w:rsidRPr="007D4CC8">
        <w:rPr>
          <w:rFonts w:asciiTheme="majorBidi" w:hAnsiTheme="majorBidi" w:cstheme="majorBidi"/>
          <w:sz w:val="24"/>
          <w:szCs w:val="24"/>
        </w:rPr>
        <w:t>cour</w:t>
      </w:r>
      <w:r w:rsidR="007761E4" w:rsidRPr="007D4CC8">
        <w:rPr>
          <w:rFonts w:asciiTheme="majorBidi" w:hAnsiTheme="majorBidi" w:cstheme="majorBidi"/>
          <w:sz w:val="24"/>
          <w:szCs w:val="24"/>
        </w:rPr>
        <w:t>s</w:t>
      </w:r>
      <w:r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7761E4" w:rsidRPr="007D4CC8">
        <w:rPr>
          <w:rFonts w:asciiTheme="majorBidi" w:hAnsiTheme="majorBidi" w:cstheme="majorBidi"/>
          <w:sz w:val="24"/>
          <w:szCs w:val="24"/>
        </w:rPr>
        <w:t xml:space="preserve">de formation entre </w:t>
      </w:r>
      <w:r w:rsidRPr="007D4CC8">
        <w:rPr>
          <w:rFonts w:asciiTheme="majorBidi" w:hAnsiTheme="majorBidi" w:cstheme="majorBidi"/>
          <w:sz w:val="24"/>
          <w:szCs w:val="24"/>
        </w:rPr>
        <w:t xml:space="preserve">à hauteur de </w:t>
      </w:r>
      <w:r w:rsidR="0076462B" w:rsidRPr="007D4CC8">
        <w:rPr>
          <w:rFonts w:asciiTheme="majorBidi" w:hAnsiTheme="majorBidi" w:cstheme="majorBidi"/>
          <w:sz w:val="24"/>
          <w:szCs w:val="24"/>
        </w:rPr>
        <w:t xml:space="preserve">25 </w:t>
      </w:r>
      <w:r w:rsidRPr="007D4CC8">
        <w:rPr>
          <w:rFonts w:asciiTheme="majorBidi" w:hAnsiTheme="majorBidi" w:cstheme="majorBidi"/>
          <w:sz w:val="24"/>
          <w:szCs w:val="24"/>
        </w:rPr>
        <w:t>% dans le calcul de la note finale retenue pour l’attribution du diplôme.</w:t>
      </w:r>
    </w:p>
    <w:p w14:paraId="2C2D807E" w14:textId="483CEFB3" w:rsidR="009C67F7" w:rsidRPr="007D4CC8" w:rsidRDefault="009C67F7" w:rsidP="009C67F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 xml:space="preserve">Article </w:t>
      </w:r>
      <w:r w:rsidR="00443F66" w:rsidRPr="007D4CC8">
        <w:rPr>
          <w:rFonts w:asciiTheme="majorBidi" w:hAnsiTheme="majorBidi" w:cstheme="majorBidi"/>
          <w:b/>
          <w:sz w:val="24"/>
          <w:szCs w:val="24"/>
          <w:u w:val="single"/>
        </w:rPr>
        <w:t>8</w:t>
      </w: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7D4CC8">
        <w:rPr>
          <w:rFonts w:asciiTheme="majorBidi" w:hAnsiTheme="majorBidi" w:cstheme="majorBidi"/>
          <w:sz w:val="24"/>
          <w:szCs w:val="24"/>
        </w:rPr>
        <w:t xml:space="preserve">  le diplôme du Certificat d'Aptitude Professionnelle </w:t>
      </w:r>
      <w:r w:rsidR="007761E4" w:rsidRPr="007D4CC8">
        <w:rPr>
          <w:rFonts w:asciiTheme="majorBidi" w:hAnsiTheme="majorBidi" w:cstheme="majorBidi"/>
          <w:sz w:val="24"/>
          <w:szCs w:val="24"/>
        </w:rPr>
        <w:t xml:space="preserve">dual </w:t>
      </w:r>
      <w:r w:rsidRPr="007D4CC8">
        <w:rPr>
          <w:rFonts w:asciiTheme="majorBidi" w:hAnsiTheme="majorBidi" w:cstheme="majorBidi"/>
          <w:sz w:val="24"/>
          <w:szCs w:val="24"/>
        </w:rPr>
        <w:t xml:space="preserve">est délivré aux candidats qui ont </w:t>
      </w:r>
      <w:r w:rsidR="00036D5A" w:rsidRPr="007D4CC8">
        <w:rPr>
          <w:rFonts w:asciiTheme="majorBidi" w:hAnsiTheme="majorBidi" w:cstheme="majorBidi"/>
          <w:sz w:val="24"/>
          <w:szCs w:val="24"/>
        </w:rPr>
        <w:t xml:space="preserve">validé </w:t>
      </w:r>
      <w:r w:rsidRPr="007D4CC8">
        <w:rPr>
          <w:rFonts w:asciiTheme="majorBidi" w:hAnsiTheme="majorBidi" w:cstheme="majorBidi"/>
          <w:sz w:val="24"/>
          <w:szCs w:val="24"/>
        </w:rPr>
        <w:t>l'ensemble des unités constitutives, à l'exception de celles dont ils ont été dispensés.</w:t>
      </w:r>
    </w:p>
    <w:p w14:paraId="72777423" w14:textId="14EAFB2A" w:rsidR="00C12FFB" w:rsidRPr="007D4CC8" w:rsidRDefault="00C12FFB" w:rsidP="00C12FF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 xml:space="preserve">Pour la définition de la note finale, </w:t>
      </w:r>
      <w:r w:rsidR="00036D5A" w:rsidRPr="007D4CC8">
        <w:rPr>
          <w:rFonts w:asciiTheme="majorBidi" w:hAnsiTheme="majorBidi" w:cstheme="majorBidi"/>
          <w:sz w:val="24"/>
          <w:szCs w:val="24"/>
        </w:rPr>
        <w:t>la</w:t>
      </w:r>
      <w:r w:rsidRPr="007D4CC8">
        <w:rPr>
          <w:rFonts w:asciiTheme="majorBidi" w:hAnsiTheme="majorBidi" w:cstheme="majorBidi"/>
          <w:sz w:val="24"/>
          <w:szCs w:val="24"/>
        </w:rPr>
        <w:t xml:space="preserve"> pondération </w:t>
      </w:r>
      <w:r w:rsidR="00036D5A" w:rsidRPr="007D4CC8">
        <w:rPr>
          <w:rFonts w:asciiTheme="majorBidi" w:hAnsiTheme="majorBidi" w:cstheme="majorBidi"/>
          <w:sz w:val="24"/>
          <w:szCs w:val="24"/>
        </w:rPr>
        <w:t xml:space="preserve">appliquée </w:t>
      </w:r>
      <w:r w:rsidR="0076462B" w:rsidRPr="007D4CC8">
        <w:rPr>
          <w:rFonts w:asciiTheme="majorBidi" w:hAnsiTheme="majorBidi" w:cstheme="majorBidi"/>
          <w:sz w:val="24"/>
          <w:szCs w:val="24"/>
        </w:rPr>
        <w:t>s’appuie sur</w:t>
      </w:r>
      <w:r w:rsidR="00036D5A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Pr="007D4CC8">
        <w:rPr>
          <w:rFonts w:asciiTheme="majorBidi" w:hAnsiTheme="majorBidi" w:cstheme="majorBidi"/>
          <w:sz w:val="24"/>
          <w:szCs w:val="24"/>
        </w:rPr>
        <w:t xml:space="preserve">le poids </w:t>
      </w:r>
      <w:r w:rsidR="00DE461D" w:rsidRPr="007D4CC8">
        <w:rPr>
          <w:rFonts w:asciiTheme="majorBidi" w:hAnsiTheme="majorBidi" w:cstheme="majorBidi"/>
          <w:sz w:val="24"/>
          <w:szCs w:val="24"/>
        </w:rPr>
        <w:t>des deux</w:t>
      </w:r>
      <w:r w:rsidRPr="007D4CC8">
        <w:rPr>
          <w:rFonts w:asciiTheme="majorBidi" w:hAnsiTheme="majorBidi" w:cstheme="majorBidi"/>
          <w:sz w:val="24"/>
          <w:szCs w:val="24"/>
        </w:rPr>
        <w:t xml:space="preserve"> modalités d’évaluation </w:t>
      </w:r>
      <w:r w:rsidR="00036D5A" w:rsidRPr="007D4CC8">
        <w:rPr>
          <w:rFonts w:asciiTheme="majorBidi" w:hAnsiTheme="majorBidi" w:cstheme="majorBidi"/>
          <w:sz w:val="24"/>
          <w:szCs w:val="24"/>
        </w:rPr>
        <w:t xml:space="preserve">de la manière suivante </w:t>
      </w:r>
      <w:r w:rsidRPr="007D4CC8">
        <w:rPr>
          <w:rFonts w:asciiTheme="majorBidi" w:hAnsiTheme="majorBidi" w:cstheme="majorBidi"/>
          <w:sz w:val="24"/>
          <w:szCs w:val="24"/>
        </w:rPr>
        <w:t xml:space="preserve">: </w:t>
      </w:r>
    </w:p>
    <w:p w14:paraId="6E5F7AE0" w14:textId="3AEAFDC1" w:rsidR="00C12FFB" w:rsidRPr="007D4CC8" w:rsidRDefault="00C12FFB" w:rsidP="00C12FFB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Validation progressive</w:t>
      </w:r>
      <w:r w:rsidRPr="007D4CC8">
        <w:rPr>
          <w:rFonts w:asciiTheme="majorBidi" w:hAnsiTheme="majorBidi" w:cstheme="majorBidi"/>
          <w:sz w:val="24"/>
          <w:szCs w:val="24"/>
        </w:rPr>
        <w:tab/>
        <w:t>30% :</w:t>
      </w:r>
    </w:p>
    <w:p w14:paraId="453B003C" w14:textId="77777777" w:rsidR="00C12FFB" w:rsidRPr="007D4CC8" w:rsidRDefault="00C12FFB" w:rsidP="00C12FFB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Session terminale</w:t>
      </w:r>
      <w:r w:rsidRPr="007D4CC8">
        <w:rPr>
          <w:rFonts w:asciiTheme="majorBidi" w:hAnsiTheme="majorBidi" w:cstheme="majorBidi"/>
          <w:sz w:val="24"/>
          <w:szCs w:val="24"/>
        </w:rPr>
        <w:tab/>
      </w:r>
      <w:r w:rsidRPr="007D4CC8">
        <w:rPr>
          <w:rFonts w:asciiTheme="majorBidi" w:hAnsiTheme="majorBidi" w:cstheme="majorBidi"/>
          <w:sz w:val="24"/>
          <w:szCs w:val="24"/>
        </w:rPr>
        <w:tab/>
        <w:t>70 %</w:t>
      </w:r>
      <w:r w:rsidR="009C67F7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2BDC6AB" w14:textId="1F2BC88B" w:rsidR="009C67F7" w:rsidRPr="007D4CC8" w:rsidRDefault="009C67F7" w:rsidP="00443F6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 xml:space="preserve">Article </w:t>
      </w:r>
      <w:r w:rsidR="00443F66" w:rsidRPr="007D4CC8">
        <w:rPr>
          <w:rFonts w:asciiTheme="majorBidi" w:hAnsiTheme="majorBidi" w:cstheme="majorBidi"/>
          <w:b/>
          <w:sz w:val="24"/>
          <w:szCs w:val="24"/>
          <w:u w:val="single"/>
        </w:rPr>
        <w:t>9</w:t>
      </w: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 xml:space="preserve"> :</w:t>
      </w:r>
      <w:r w:rsidRPr="007D4CC8">
        <w:rPr>
          <w:rFonts w:asciiTheme="majorBidi" w:hAnsiTheme="majorBidi" w:cstheme="majorBidi"/>
          <w:sz w:val="24"/>
          <w:szCs w:val="24"/>
        </w:rPr>
        <w:t xml:space="preserve">  le diplôme du Certificat d'Aptitude Professionnelle </w:t>
      </w:r>
      <w:r w:rsidR="007761E4" w:rsidRPr="007D4CC8">
        <w:rPr>
          <w:rFonts w:asciiTheme="majorBidi" w:hAnsiTheme="majorBidi" w:cstheme="majorBidi"/>
          <w:sz w:val="24"/>
          <w:szCs w:val="24"/>
        </w:rPr>
        <w:t xml:space="preserve">dual </w:t>
      </w:r>
      <w:r w:rsidRPr="007D4CC8">
        <w:rPr>
          <w:rFonts w:asciiTheme="majorBidi" w:hAnsiTheme="majorBidi" w:cstheme="majorBidi"/>
          <w:sz w:val="24"/>
          <w:szCs w:val="24"/>
        </w:rPr>
        <w:t>délivré au candidat porte les mentions :</w:t>
      </w:r>
    </w:p>
    <w:p w14:paraId="757B9344" w14:textId="4A200122" w:rsidR="009C67F7" w:rsidRPr="007D4CC8" w:rsidRDefault="009C67F7" w:rsidP="005F5A7A">
      <w:pPr>
        <w:spacing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-</w:t>
      </w:r>
      <w:r w:rsidRPr="007D4CC8">
        <w:rPr>
          <w:rFonts w:asciiTheme="majorBidi" w:hAnsiTheme="majorBidi" w:cstheme="majorBidi"/>
          <w:sz w:val="24"/>
          <w:szCs w:val="24"/>
        </w:rPr>
        <w:tab/>
        <w:t xml:space="preserve">Assez bien, quand le candidat </w:t>
      </w:r>
      <w:r w:rsidR="005F5A7A">
        <w:rPr>
          <w:rFonts w:asciiTheme="majorBidi" w:hAnsiTheme="majorBidi" w:cstheme="majorBidi"/>
          <w:sz w:val="24"/>
          <w:szCs w:val="24"/>
        </w:rPr>
        <w:t>obtient</w:t>
      </w:r>
      <w:r w:rsidR="005F5A7A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Pr="007D4CC8">
        <w:rPr>
          <w:rFonts w:asciiTheme="majorBidi" w:hAnsiTheme="majorBidi" w:cstheme="majorBidi"/>
          <w:sz w:val="24"/>
          <w:szCs w:val="24"/>
        </w:rPr>
        <w:t>une moyenne au moins égale à 12 et inférieure à 14 ;</w:t>
      </w:r>
    </w:p>
    <w:p w14:paraId="20CD8F5E" w14:textId="3BC5F374" w:rsidR="009C67F7" w:rsidRPr="007D4CC8" w:rsidRDefault="009C67F7" w:rsidP="009C67F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-</w:t>
      </w:r>
      <w:r w:rsidRPr="007D4CC8">
        <w:rPr>
          <w:rFonts w:asciiTheme="majorBidi" w:hAnsiTheme="majorBidi" w:cstheme="majorBidi"/>
          <w:sz w:val="24"/>
          <w:szCs w:val="24"/>
        </w:rPr>
        <w:tab/>
      </w:r>
      <w:r w:rsidR="005F5A7A">
        <w:rPr>
          <w:rFonts w:asciiTheme="majorBidi" w:hAnsiTheme="majorBidi" w:cstheme="majorBidi"/>
          <w:sz w:val="24"/>
          <w:szCs w:val="24"/>
        </w:rPr>
        <w:t>Bien, quand le candidat obtient</w:t>
      </w:r>
      <w:r w:rsidRPr="007D4CC8">
        <w:rPr>
          <w:rFonts w:asciiTheme="majorBidi" w:hAnsiTheme="majorBidi" w:cstheme="majorBidi"/>
          <w:sz w:val="24"/>
          <w:szCs w:val="24"/>
        </w:rPr>
        <w:t xml:space="preserve"> une moyenne au moins égale à 14 et inférieure à 16 ;</w:t>
      </w:r>
    </w:p>
    <w:p w14:paraId="0901BFC6" w14:textId="4CE80923" w:rsidR="009C67F7" w:rsidRPr="007D4CC8" w:rsidRDefault="009C67F7" w:rsidP="009C67F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-</w:t>
      </w:r>
      <w:r w:rsidRPr="007D4CC8">
        <w:rPr>
          <w:rFonts w:asciiTheme="majorBidi" w:hAnsiTheme="majorBidi" w:cstheme="majorBidi"/>
          <w:sz w:val="24"/>
          <w:szCs w:val="24"/>
        </w:rPr>
        <w:tab/>
        <w:t xml:space="preserve">Très bien, quand le candidat </w:t>
      </w:r>
      <w:r w:rsidR="005F5A7A">
        <w:rPr>
          <w:rFonts w:asciiTheme="majorBidi" w:hAnsiTheme="majorBidi" w:cstheme="majorBidi"/>
          <w:sz w:val="24"/>
          <w:szCs w:val="24"/>
        </w:rPr>
        <w:t>obtient</w:t>
      </w:r>
      <w:r w:rsidR="005F5A7A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Pr="007D4CC8">
        <w:rPr>
          <w:rFonts w:asciiTheme="majorBidi" w:hAnsiTheme="majorBidi" w:cstheme="majorBidi"/>
          <w:sz w:val="24"/>
          <w:szCs w:val="24"/>
        </w:rPr>
        <w:t>une moyenne égale ou supérieure à 16.</w:t>
      </w:r>
    </w:p>
    <w:p w14:paraId="51F6B81C" w14:textId="50E4598B" w:rsidR="00F53FDF" w:rsidRPr="007D4CC8" w:rsidRDefault="00076639" w:rsidP="005F6AB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D4CC8">
        <w:rPr>
          <w:rFonts w:asciiTheme="majorBidi" w:hAnsiTheme="majorBidi" w:cstheme="majorBidi"/>
          <w:b/>
          <w:bCs/>
          <w:sz w:val="24"/>
          <w:szCs w:val="24"/>
        </w:rPr>
        <w:t>CHAPITRE I</w:t>
      </w:r>
      <w:r w:rsidR="007761E4" w:rsidRPr="007D4CC8">
        <w:rPr>
          <w:rFonts w:asciiTheme="majorBidi" w:hAnsiTheme="majorBidi" w:cstheme="majorBidi"/>
          <w:b/>
          <w:bCs/>
          <w:sz w:val="24"/>
          <w:szCs w:val="24"/>
        </w:rPr>
        <w:t>II</w:t>
      </w: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FD7F19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DE </w:t>
      </w:r>
      <w:r w:rsidR="005F6ABE" w:rsidRPr="007D4CC8">
        <w:rPr>
          <w:rFonts w:asciiTheme="majorBidi" w:hAnsiTheme="majorBidi" w:cstheme="majorBidi"/>
          <w:b/>
          <w:bCs/>
          <w:sz w:val="24"/>
          <w:szCs w:val="24"/>
        </w:rPr>
        <w:t>L’</w:t>
      </w:r>
      <w:r w:rsidRPr="007D4CC8">
        <w:rPr>
          <w:rFonts w:asciiTheme="majorBidi" w:hAnsiTheme="majorBidi" w:cstheme="majorBidi"/>
          <w:b/>
          <w:bCs/>
          <w:sz w:val="24"/>
          <w:szCs w:val="24"/>
        </w:rPr>
        <w:t>ORGANISATION DES EXAMENS.</w:t>
      </w:r>
    </w:p>
    <w:p w14:paraId="0101DE3F" w14:textId="49655938" w:rsidR="00F53FDF" w:rsidRPr="007D4CC8" w:rsidRDefault="00F53FDF" w:rsidP="00A31B1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 xml:space="preserve">Article </w:t>
      </w:r>
      <w:r w:rsidR="00AD36E1" w:rsidRPr="007D4CC8">
        <w:rPr>
          <w:rFonts w:asciiTheme="majorBidi" w:hAnsiTheme="majorBidi" w:cstheme="majorBidi"/>
          <w:b/>
          <w:sz w:val="24"/>
          <w:szCs w:val="24"/>
          <w:u w:val="single"/>
        </w:rPr>
        <w:t>1</w:t>
      </w:r>
      <w:r w:rsidR="003B60CA" w:rsidRPr="007D4CC8">
        <w:rPr>
          <w:rFonts w:asciiTheme="majorBidi" w:hAnsiTheme="majorBidi" w:cstheme="majorBidi"/>
          <w:b/>
          <w:sz w:val="24"/>
          <w:szCs w:val="24"/>
          <w:u w:val="single"/>
        </w:rPr>
        <w:t>0</w:t>
      </w: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7D4CC8">
        <w:rPr>
          <w:rFonts w:asciiTheme="majorBidi" w:hAnsiTheme="majorBidi" w:cstheme="majorBidi"/>
          <w:sz w:val="24"/>
          <w:szCs w:val="24"/>
        </w:rPr>
        <w:t xml:space="preserve">  </w:t>
      </w:r>
      <w:r w:rsidR="000108AA" w:rsidRPr="007D4CC8">
        <w:rPr>
          <w:rFonts w:asciiTheme="majorBidi" w:hAnsiTheme="majorBidi" w:cstheme="majorBidi"/>
          <w:sz w:val="24"/>
          <w:szCs w:val="24"/>
        </w:rPr>
        <w:t>u</w:t>
      </w:r>
      <w:r w:rsidRPr="007D4CC8">
        <w:rPr>
          <w:rFonts w:asciiTheme="majorBidi" w:hAnsiTheme="majorBidi" w:cstheme="majorBidi"/>
          <w:sz w:val="24"/>
          <w:szCs w:val="24"/>
        </w:rPr>
        <w:t>ne session d</w:t>
      </w:r>
      <w:r w:rsidR="00182586" w:rsidRPr="007D4CC8">
        <w:rPr>
          <w:rFonts w:asciiTheme="majorBidi" w:hAnsiTheme="majorBidi" w:cstheme="majorBidi"/>
          <w:sz w:val="24"/>
          <w:szCs w:val="24"/>
        </w:rPr>
        <w:t>’</w:t>
      </w:r>
      <w:r w:rsidRPr="007D4CC8">
        <w:rPr>
          <w:rFonts w:asciiTheme="majorBidi" w:hAnsiTheme="majorBidi" w:cstheme="majorBidi"/>
          <w:sz w:val="24"/>
          <w:szCs w:val="24"/>
        </w:rPr>
        <w:t xml:space="preserve">examen du </w:t>
      </w:r>
      <w:r w:rsidR="00E3799F" w:rsidRPr="007D4CC8">
        <w:rPr>
          <w:rFonts w:asciiTheme="majorBidi" w:hAnsiTheme="majorBidi" w:cstheme="majorBidi"/>
          <w:sz w:val="24"/>
          <w:szCs w:val="24"/>
        </w:rPr>
        <w:t>Certificat d'Aptitude Professionnelle</w:t>
      </w:r>
      <w:r w:rsidR="007761E4" w:rsidRPr="007D4CC8">
        <w:rPr>
          <w:rFonts w:asciiTheme="majorBidi" w:hAnsiTheme="majorBidi" w:cstheme="majorBidi"/>
          <w:sz w:val="24"/>
          <w:szCs w:val="24"/>
        </w:rPr>
        <w:t xml:space="preserve"> dual</w:t>
      </w:r>
      <w:r w:rsidRPr="007D4CC8">
        <w:rPr>
          <w:rFonts w:asciiTheme="majorBidi" w:hAnsiTheme="majorBidi" w:cstheme="majorBidi"/>
          <w:sz w:val="24"/>
          <w:szCs w:val="24"/>
        </w:rPr>
        <w:t>, au moins, est organisée chaque année scolaire</w:t>
      </w:r>
      <w:r w:rsidR="00155015" w:rsidRPr="007D4CC8">
        <w:rPr>
          <w:rFonts w:asciiTheme="majorBidi" w:hAnsiTheme="majorBidi" w:cstheme="majorBidi"/>
          <w:sz w:val="24"/>
          <w:szCs w:val="24"/>
        </w:rPr>
        <w:t xml:space="preserve"> au niveau national.</w:t>
      </w:r>
    </w:p>
    <w:p w14:paraId="3FB7C2B8" w14:textId="634C1B63" w:rsidR="00F53FDF" w:rsidRPr="007D4CC8" w:rsidRDefault="00F53FDF" w:rsidP="00A31B1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A chaque session, les candidats ne peuvent s'inscrire qu</w:t>
      </w:r>
      <w:r w:rsidR="001A325A" w:rsidRPr="007D4CC8">
        <w:rPr>
          <w:rFonts w:asciiTheme="majorBidi" w:hAnsiTheme="majorBidi" w:cstheme="majorBidi"/>
          <w:sz w:val="24"/>
          <w:szCs w:val="24"/>
        </w:rPr>
        <w:t>’</w:t>
      </w:r>
      <w:r w:rsidRPr="007D4CC8">
        <w:rPr>
          <w:rFonts w:asciiTheme="majorBidi" w:hAnsiTheme="majorBidi" w:cstheme="majorBidi"/>
          <w:sz w:val="24"/>
          <w:szCs w:val="24"/>
        </w:rPr>
        <w:t xml:space="preserve">en vue de </w:t>
      </w:r>
      <w:r w:rsidR="00155015" w:rsidRPr="007D4CC8">
        <w:rPr>
          <w:rFonts w:asciiTheme="majorBidi" w:hAnsiTheme="majorBidi" w:cstheme="majorBidi"/>
          <w:sz w:val="24"/>
          <w:szCs w:val="24"/>
        </w:rPr>
        <w:t>l’</w:t>
      </w:r>
      <w:r w:rsidRPr="007D4CC8">
        <w:rPr>
          <w:rFonts w:asciiTheme="majorBidi" w:hAnsiTheme="majorBidi" w:cstheme="majorBidi"/>
          <w:sz w:val="24"/>
          <w:szCs w:val="24"/>
        </w:rPr>
        <w:t xml:space="preserve">obtention d'un seul </w:t>
      </w:r>
      <w:r w:rsidR="00E3799F" w:rsidRPr="007D4CC8">
        <w:rPr>
          <w:rFonts w:asciiTheme="majorBidi" w:hAnsiTheme="majorBidi" w:cstheme="majorBidi"/>
          <w:sz w:val="24"/>
          <w:szCs w:val="24"/>
        </w:rPr>
        <w:t>Certificat d'Aptitude Professionnelle</w:t>
      </w:r>
      <w:r w:rsidRPr="007D4CC8">
        <w:rPr>
          <w:rFonts w:asciiTheme="majorBidi" w:hAnsiTheme="majorBidi" w:cstheme="majorBidi"/>
          <w:sz w:val="24"/>
          <w:szCs w:val="24"/>
        </w:rPr>
        <w:t>, sauf dérogation individuelle accordée par le recteur d'académie.</w:t>
      </w:r>
    </w:p>
    <w:p w14:paraId="38D0A7C9" w14:textId="637281E9" w:rsidR="00F53FDF" w:rsidRPr="007D4CC8" w:rsidRDefault="0076462B" w:rsidP="00A31B1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noProof/>
          <w:sz w:val="24"/>
          <w:szCs w:val="24"/>
          <w:u w:val="single"/>
          <w:lang w:val="en-US"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AEEB664" wp14:editId="06E9C0E3">
                <wp:simplePos x="0" y="0"/>
                <wp:positionH relativeFrom="column">
                  <wp:posOffset>5427793</wp:posOffset>
                </wp:positionH>
                <wp:positionV relativeFrom="paragraph">
                  <wp:posOffset>68802</wp:posOffset>
                </wp:positionV>
                <wp:extent cx="360" cy="360"/>
                <wp:effectExtent l="38100" t="38100" r="57150" b="57150"/>
                <wp:wrapNone/>
                <wp:docPr id="4" name="Encr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E745E3" id="Encre 4" o:spid="_x0000_s1026" type="#_x0000_t75" style="position:absolute;margin-left:426.7pt;margin-top:4.7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">
                <v:imagedata r:id="rId10" o:title=""/>
              </v:shape>
            </w:pict>
          </mc:Fallback>
        </mc:AlternateContent>
      </w:r>
      <w:r w:rsidR="001A325A" w:rsidRPr="007D4CC8">
        <w:rPr>
          <w:rFonts w:asciiTheme="majorBidi" w:hAnsiTheme="majorBidi" w:cstheme="majorBidi"/>
          <w:b/>
          <w:sz w:val="24"/>
          <w:szCs w:val="24"/>
          <w:u w:val="single"/>
        </w:rPr>
        <w:t xml:space="preserve">Article </w:t>
      </w:r>
      <w:r w:rsidR="00443F66" w:rsidRPr="007D4CC8">
        <w:rPr>
          <w:rFonts w:asciiTheme="majorBidi" w:hAnsiTheme="majorBidi" w:cstheme="majorBidi"/>
          <w:b/>
          <w:sz w:val="24"/>
          <w:szCs w:val="24"/>
          <w:u w:val="single"/>
        </w:rPr>
        <w:t>1</w:t>
      </w:r>
      <w:r w:rsidR="003B60CA" w:rsidRPr="007D4CC8">
        <w:rPr>
          <w:rFonts w:asciiTheme="majorBidi" w:hAnsiTheme="majorBidi" w:cstheme="majorBidi"/>
          <w:b/>
          <w:sz w:val="24"/>
          <w:szCs w:val="24"/>
          <w:u w:val="single"/>
        </w:rPr>
        <w:t>1</w:t>
      </w:r>
      <w:r w:rsidR="00443F66"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="001A325A" w:rsidRPr="007D4CC8">
        <w:rPr>
          <w:rFonts w:asciiTheme="majorBidi" w:hAnsiTheme="majorBidi" w:cstheme="majorBidi"/>
          <w:sz w:val="24"/>
          <w:szCs w:val="24"/>
        </w:rPr>
        <w:t xml:space="preserve">  </w:t>
      </w:r>
      <w:r w:rsidR="00224758" w:rsidRPr="007D4CC8">
        <w:rPr>
          <w:rFonts w:asciiTheme="majorBidi" w:hAnsiTheme="majorBidi" w:cstheme="majorBidi"/>
          <w:sz w:val="24"/>
          <w:szCs w:val="24"/>
        </w:rPr>
        <w:t>p</w:t>
      </w:r>
      <w:r w:rsidR="00F53FDF" w:rsidRPr="007D4CC8">
        <w:rPr>
          <w:rFonts w:asciiTheme="majorBidi" w:hAnsiTheme="majorBidi" w:cstheme="majorBidi"/>
          <w:sz w:val="24"/>
          <w:szCs w:val="24"/>
        </w:rPr>
        <w:t xml:space="preserve">our chaque session d'examen du </w:t>
      </w:r>
      <w:r w:rsidR="00E3799F" w:rsidRPr="007D4CC8">
        <w:rPr>
          <w:rFonts w:asciiTheme="majorBidi" w:hAnsiTheme="majorBidi" w:cstheme="majorBidi"/>
          <w:sz w:val="24"/>
          <w:szCs w:val="24"/>
        </w:rPr>
        <w:t>Certificat d'Aptitude Professionnelle</w:t>
      </w:r>
      <w:r w:rsidR="007761E4" w:rsidRPr="007D4CC8">
        <w:rPr>
          <w:rFonts w:asciiTheme="majorBidi" w:hAnsiTheme="majorBidi" w:cstheme="majorBidi"/>
          <w:sz w:val="24"/>
          <w:szCs w:val="24"/>
        </w:rPr>
        <w:t xml:space="preserve"> dual</w:t>
      </w:r>
      <w:r w:rsidR="00F53FDF" w:rsidRPr="007D4CC8">
        <w:rPr>
          <w:rFonts w:asciiTheme="majorBidi" w:hAnsiTheme="majorBidi" w:cstheme="majorBidi"/>
          <w:sz w:val="24"/>
          <w:szCs w:val="24"/>
        </w:rPr>
        <w:t>, les jurys sont constitués au sein</w:t>
      </w:r>
      <w:r w:rsidR="001A325A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="00F53FDF" w:rsidRPr="007D4CC8">
        <w:rPr>
          <w:rFonts w:asciiTheme="majorBidi" w:hAnsiTheme="majorBidi" w:cstheme="majorBidi"/>
          <w:sz w:val="24"/>
          <w:szCs w:val="24"/>
        </w:rPr>
        <w:t>d</w:t>
      </w:r>
      <w:r w:rsidR="001A325A" w:rsidRPr="007D4CC8">
        <w:rPr>
          <w:rFonts w:asciiTheme="majorBidi" w:hAnsiTheme="majorBidi" w:cstheme="majorBidi"/>
          <w:sz w:val="24"/>
          <w:szCs w:val="24"/>
        </w:rPr>
        <w:t>’</w:t>
      </w:r>
      <w:r w:rsidR="00F53FDF" w:rsidRPr="007D4CC8">
        <w:rPr>
          <w:rFonts w:asciiTheme="majorBidi" w:hAnsiTheme="majorBidi" w:cstheme="majorBidi"/>
          <w:sz w:val="24"/>
          <w:szCs w:val="24"/>
        </w:rPr>
        <w:t xml:space="preserve">une académie, après consultation des organisations </w:t>
      </w:r>
      <w:r w:rsidR="00D43968" w:rsidRPr="007D4CC8">
        <w:rPr>
          <w:rFonts w:asciiTheme="majorBidi" w:hAnsiTheme="majorBidi" w:cstheme="majorBidi"/>
          <w:sz w:val="24"/>
          <w:szCs w:val="24"/>
        </w:rPr>
        <w:t>professionnelles représentatives</w:t>
      </w:r>
      <w:r w:rsidR="00F53FDF" w:rsidRPr="007D4CC8">
        <w:rPr>
          <w:rFonts w:asciiTheme="majorBidi" w:hAnsiTheme="majorBidi" w:cstheme="majorBidi"/>
          <w:sz w:val="24"/>
          <w:szCs w:val="24"/>
        </w:rPr>
        <w:t xml:space="preserve"> pour ce qui concerne la désignation des personnes qualifiées de la profession.</w:t>
      </w:r>
    </w:p>
    <w:p w14:paraId="1A7E832F" w14:textId="72DC47A1" w:rsidR="00F53FDF" w:rsidRPr="007D4CC8" w:rsidRDefault="00F53FDF" w:rsidP="00A31B1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 xml:space="preserve">Un jury peut être commun à plusieurs </w:t>
      </w:r>
      <w:r w:rsidR="00E3799F" w:rsidRPr="007D4CC8">
        <w:rPr>
          <w:rFonts w:asciiTheme="majorBidi" w:hAnsiTheme="majorBidi" w:cstheme="majorBidi"/>
          <w:sz w:val="24"/>
          <w:szCs w:val="24"/>
        </w:rPr>
        <w:t>Certificat d'Aptitude Professionnelle</w:t>
      </w:r>
      <w:r w:rsidR="007761E4" w:rsidRPr="007D4CC8">
        <w:rPr>
          <w:rFonts w:asciiTheme="majorBidi" w:hAnsiTheme="majorBidi" w:cstheme="majorBidi"/>
          <w:sz w:val="24"/>
          <w:szCs w:val="24"/>
        </w:rPr>
        <w:t xml:space="preserve"> dual</w:t>
      </w:r>
      <w:r w:rsidRPr="007D4CC8">
        <w:rPr>
          <w:rFonts w:asciiTheme="majorBidi" w:hAnsiTheme="majorBidi" w:cstheme="majorBidi"/>
          <w:sz w:val="24"/>
          <w:szCs w:val="24"/>
        </w:rPr>
        <w:t>. Il comporte alors des</w:t>
      </w:r>
      <w:r w:rsidR="001A325A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Pr="007D4CC8">
        <w:rPr>
          <w:rFonts w:asciiTheme="majorBidi" w:hAnsiTheme="majorBidi" w:cstheme="majorBidi"/>
          <w:sz w:val="24"/>
          <w:szCs w:val="24"/>
        </w:rPr>
        <w:t>représentants</w:t>
      </w:r>
      <w:r w:rsidR="00195728" w:rsidRPr="007D4CC8">
        <w:rPr>
          <w:rFonts w:asciiTheme="majorBidi" w:hAnsiTheme="majorBidi" w:cstheme="majorBidi"/>
          <w:sz w:val="24"/>
          <w:szCs w:val="24"/>
        </w:rPr>
        <w:t xml:space="preserve"> des administrations </w:t>
      </w:r>
      <w:r w:rsidR="00EE1F3F" w:rsidRPr="007D4CC8">
        <w:rPr>
          <w:rFonts w:asciiTheme="majorBidi" w:hAnsiTheme="majorBidi" w:cstheme="majorBidi"/>
          <w:sz w:val="24"/>
          <w:szCs w:val="24"/>
        </w:rPr>
        <w:t>attitrées</w:t>
      </w:r>
      <w:r w:rsidRPr="007D4CC8">
        <w:rPr>
          <w:rFonts w:asciiTheme="majorBidi" w:hAnsiTheme="majorBidi" w:cstheme="majorBidi"/>
          <w:sz w:val="24"/>
          <w:szCs w:val="24"/>
        </w:rPr>
        <w:t xml:space="preserve">, </w:t>
      </w:r>
      <w:r w:rsidR="00EE1F3F" w:rsidRPr="007D4CC8">
        <w:rPr>
          <w:rFonts w:asciiTheme="majorBidi" w:hAnsiTheme="majorBidi" w:cstheme="majorBidi"/>
          <w:sz w:val="24"/>
          <w:szCs w:val="24"/>
        </w:rPr>
        <w:t xml:space="preserve">des </w:t>
      </w:r>
      <w:r w:rsidRPr="007D4CC8">
        <w:rPr>
          <w:rFonts w:asciiTheme="majorBidi" w:hAnsiTheme="majorBidi" w:cstheme="majorBidi"/>
          <w:sz w:val="24"/>
          <w:szCs w:val="24"/>
        </w:rPr>
        <w:t>enseignants</w:t>
      </w:r>
      <w:r w:rsidR="00195728" w:rsidRPr="007D4CC8">
        <w:rPr>
          <w:rFonts w:asciiTheme="majorBidi" w:hAnsiTheme="majorBidi" w:cstheme="majorBidi"/>
          <w:sz w:val="24"/>
          <w:szCs w:val="24"/>
        </w:rPr>
        <w:t>/formateurs</w:t>
      </w:r>
      <w:r w:rsidRPr="007D4CC8">
        <w:rPr>
          <w:rFonts w:asciiTheme="majorBidi" w:hAnsiTheme="majorBidi" w:cstheme="majorBidi"/>
          <w:sz w:val="24"/>
          <w:szCs w:val="24"/>
        </w:rPr>
        <w:t xml:space="preserve"> et </w:t>
      </w:r>
      <w:r w:rsidR="00EE1F3F" w:rsidRPr="007D4CC8">
        <w:rPr>
          <w:rFonts w:asciiTheme="majorBidi" w:hAnsiTheme="majorBidi" w:cstheme="majorBidi"/>
          <w:sz w:val="24"/>
          <w:szCs w:val="24"/>
        </w:rPr>
        <w:t xml:space="preserve">des </w:t>
      </w:r>
      <w:r w:rsidRPr="007D4CC8">
        <w:rPr>
          <w:rFonts w:asciiTheme="majorBidi" w:hAnsiTheme="majorBidi" w:cstheme="majorBidi"/>
          <w:sz w:val="24"/>
          <w:szCs w:val="24"/>
        </w:rPr>
        <w:t>professionnels de toutes les spécialités intéressées.</w:t>
      </w:r>
    </w:p>
    <w:p w14:paraId="45FCEE7E" w14:textId="433B719E" w:rsidR="00F53FDF" w:rsidRPr="007D4CC8" w:rsidRDefault="00F53FDF" w:rsidP="001A325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Pour chaque session d'examen, les présidents, vice-présidents et membres des jurys sont nommés et les sujets</w:t>
      </w:r>
      <w:r w:rsidR="001A325A" w:rsidRPr="007D4CC8">
        <w:rPr>
          <w:rFonts w:asciiTheme="majorBidi" w:hAnsiTheme="majorBidi" w:cstheme="majorBidi"/>
          <w:sz w:val="24"/>
          <w:szCs w:val="24"/>
        </w:rPr>
        <w:t xml:space="preserve"> </w:t>
      </w:r>
      <w:r w:rsidRPr="007D4CC8">
        <w:rPr>
          <w:rFonts w:asciiTheme="majorBidi" w:hAnsiTheme="majorBidi" w:cstheme="majorBidi"/>
          <w:sz w:val="24"/>
          <w:szCs w:val="24"/>
        </w:rPr>
        <w:t xml:space="preserve">et le calendrier des épreuves et des réunions des jurys sont fixés par </w:t>
      </w:r>
      <w:r w:rsidR="001A325A" w:rsidRPr="007D4CC8">
        <w:rPr>
          <w:rFonts w:asciiTheme="majorBidi" w:hAnsiTheme="majorBidi" w:cstheme="majorBidi"/>
          <w:sz w:val="24"/>
          <w:szCs w:val="24"/>
        </w:rPr>
        <w:t xml:space="preserve">par </w:t>
      </w:r>
      <w:r w:rsidR="001124A9" w:rsidRPr="007D4CC8">
        <w:rPr>
          <w:rFonts w:asciiTheme="majorBidi" w:hAnsiTheme="majorBidi" w:cstheme="majorBidi"/>
          <w:sz w:val="24"/>
          <w:szCs w:val="24"/>
        </w:rPr>
        <w:t>arrêté conjoint des ministres chargés de la Formation professionnelle et</w:t>
      </w:r>
      <w:r w:rsidR="00EE5AB8" w:rsidRPr="007D4CC8">
        <w:rPr>
          <w:rFonts w:asciiTheme="majorBidi" w:hAnsiTheme="majorBidi" w:cstheme="majorBidi"/>
          <w:sz w:val="24"/>
          <w:szCs w:val="24"/>
        </w:rPr>
        <w:t xml:space="preserve"> du travail.</w:t>
      </w:r>
    </w:p>
    <w:p w14:paraId="7020CEBE" w14:textId="0BDA8ADA" w:rsidR="005F6ABE" w:rsidRPr="007D4CC8" w:rsidRDefault="005F6ABE" w:rsidP="005F6ABE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D4CC8">
        <w:rPr>
          <w:rFonts w:asciiTheme="majorBidi" w:hAnsiTheme="majorBidi" w:cstheme="majorBidi"/>
          <w:b/>
          <w:bCs/>
          <w:sz w:val="24"/>
          <w:szCs w:val="24"/>
        </w:rPr>
        <w:t xml:space="preserve">CHAPITRE </w:t>
      </w:r>
      <w:r w:rsidR="001E0A57" w:rsidRPr="007D4CC8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7D4CC8">
        <w:rPr>
          <w:rFonts w:asciiTheme="majorBidi" w:hAnsiTheme="majorBidi" w:cstheme="majorBidi"/>
          <w:b/>
          <w:bCs/>
          <w:sz w:val="24"/>
          <w:szCs w:val="24"/>
        </w:rPr>
        <w:t>V DES DISPOSITIONS FINALES</w:t>
      </w:r>
    </w:p>
    <w:p w14:paraId="4B12666C" w14:textId="536B9F4F" w:rsidR="00FD7F19" w:rsidRPr="007D4CC8" w:rsidRDefault="00FD7F19" w:rsidP="00FD7F19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b/>
          <w:sz w:val="24"/>
          <w:szCs w:val="24"/>
          <w:u w:val="single"/>
        </w:rPr>
        <w:t xml:space="preserve">Article </w:t>
      </w:r>
      <w:r w:rsidR="003B60CA" w:rsidRPr="007D4CC8">
        <w:rPr>
          <w:rFonts w:asciiTheme="majorBidi" w:hAnsiTheme="majorBidi" w:cstheme="majorBidi"/>
          <w:b/>
          <w:sz w:val="24"/>
          <w:szCs w:val="24"/>
          <w:u w:val="single"/>
        </w:rPr>
        <w:t>1</w:t>
      </w:r>
      <w:r w:rsidR="0076462B" w:rsidRPr="007D4CC8">
        <w:rPr>
          <w:rFonts w:asciiTheme="majorBidi" w:hAnsiTheme="majorBidi" w:cstheme="majorBidi"/>
          <w:b/>
          <w:sz w:val="24"/>
          <w:szCs w:val="24"/>
          <w:u w:val="single"/>
        </w:rPr>
        <w:t>2</w:t>
      </w:r>
      <w:r w:rsidRPr="007D4CC8">
        <w:rPr>
          <w:rFonts w:asciiTheme="majorBidi" w:hAnsiTheme="majorBidi" w:cstheme="majorBidi"/>
          <w:sz w:val="24"/>
          <w:szCs w:val="24"/>
        </w:rPr>
        <w:t xml:space="preserve"> : le présent </w:t>
      </w:r>
      <w:r w:rsidR="001E0A57" w:rsidRPr="007D4CC8">
        <w:rPr>
          <w:rFonts w:asciiTheme="majorBidi" w:hAnsiTheme="majorBidi" w:cstheme="majorBidi"/>
          <w:sz w:val="24"/>
          <w:szCs w:val="24"/>
        </w:rPr>
        <w:t>arrêté prend effet pour compter de la date de sa signature, sera enregistré et publié au Journal officiel de la République</w:t>
      </w:r>
      <w:r w:rsidR="001E0A57" w:rsidRPr="007D4CC8" w:rsidDel="001E0A57">
        <w:rPr>
          <w:rFonts w:asciiTheme="majorBidi" w:hAnsiTheme="majorBidi" w:cstheme="majorBidi"/>
          <w:sz w:val="24"/>
          <w:szCs w:val="24"/>
        </w:rPr>
        <w:t xml:space="preserve"> </w:t>
      </w:r>
      <w:r w:rsidRPr="007D4CC8">
        <w:rPr>
          <w:rFonts w:asciiTheme="majorBidi" w:hAnsiTheme="majorBidi" w:cstheme="majorBidi"/>
          <w:sz w:val="24"/>
          <w:szCs w:val="24"/>
        </w:rPr>
        <w:t>t abroge et remplace toutes dispositions antérieures contraires.</w:t>
      </w:r>
    </w:p>
    <w:p w14:paraId="455CEF03" w14:textId="71A608FF" w:rsidR="00FD7F19" w:rsidRPr="007D4CC8" w:rsidRDefault="00FD7F19" w:rsidP="00FD7F19">
      <w:pPr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>.</w:t>
      </w:r>
    </w:p>
    <w:p w14:paraId="70308FAD" w14:textId="77777777" w:rsidR="003152FE" w:rsidRPr="007D4CC8" w:rsidRDefault="003152FE" w:rsidP="0072789E">
      <w:pPr>
        <w:spacing w:after="0"/>
        <w:ind w:left="3600"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3E9F5C71" w14:textId="539758A5" w:rsidR="0072789E" w:rsidRPr="007D4CC8" w:rsidRDefault="0072789E" w:rsidP="0072789E">
      <w:pPr>
        <w:spacing w:after="0"/>
        <w:ind w:left="3600" w:firstLine="720"/>
        <w:jc w:val="both"/>
        <w:rPr>
          <w:rFonts w:asciiTheme="majorBidi" w:hAnsiTheme="majorBidi" w:cstheme="majorBidi"/>
          <w:sz w:val="24"/>
          <w:szCs w:val="24"/>
        </w:rPr>
      </w:pPr>
      <w:r w:rsidRPr="007D4CC8">
        <w:rPr>
          <w:rFonts w:asciiTheme="majorBidi" w:hAnsiTheme="majorBidi" w:cstheme="majorBidi"/>
          <w:sz w:val="24"/>
          <w:szCs w:val="24"/>
        </w:rPr>
        <w:t xml:space="preserve">Fait à N’Djaména le </w:t>
      </w:r>
    </w:p>
    <w:p w14:paraId="2043E460" w14:textId="77777777" w:rsidR="00870A9D" w:rsidRPr="007D4CC8" w:rsidRDefault="00870A9D" w:rsidP="00870A9D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0DBC3EC6" w14:textId="77777777" w:rsidR="001E0A57" w:rsidRPr="007D4CC8" w:rsidRDefault="001E0A57" w:rsidP="001E0A57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9C0DD2B" w14:textId="77777777" w:rsidR="001E0A57" w:rsidRPr="007D4CC8" w:rsidRDefault="001E0A57" w:rsidP="001E0A57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1B2FDA5" w14:textId="77777777" w:rsidR="00BC6C9E" w:rsidRPr="003575F3" w:rsidRDefault="00BC6C9E" w:rsidP="00BC6C9E">
      <w:pPr>
        <w:jc w:val="both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 xml:space="preserve">Le </w:t>
      </w:r>
      <w:bookmarkStart w:id="3" w:name="_Hlk172635280"/>
      <w:r w:rsidRPr="003575F3">
        <w:rPr>
          <w:rFonts w:ascii="Times New Roman" w:hAnsi="Times New Roman" w:cs="Times New Roman"/>
          <w:sz w:val="28"/>
          <w:szCs w:val="28"/>
        </w:rPr>
        <w:t xml:space="preserve">Ministre d’Etat, </w:t>
      </w:r>
      <w:r w:rsidRPr="003575F3">
        <w:rPr>
          <w:rFonts w:ascii="Times New Roman" w:hAnsi="Times New Roman" w:cs="Times New Roman"/>
          <w:bCs/>
          <w:sz w:val="28"/>
          <w:szCs w:val="28"/>
        </w:rPr>
        <w:t>Ministre</w:t>
      </w:r>
      <w:r w:rsidRPr="003575F3">
        <w:rPr>
          <w:rFonts w:ascii="Times New Roman" w:hAnsi="Times New Roman" w:cs="Times New Roman"/>
          <w:sz w:val="28"/>
          <w:szCs w:val="28"/>
        </w:rPr>
        <w:t xml:space="preserve"> de l’Enseignement Supérieur, de la Recherche Scientifique et de la Formation Professionnelle</w:t>
      </w:r>
      <w:bookmarkEnd w:id="3"/>
    </w:p>
    <w:p w14:paraId="0AB977FD" w14:textId="77777777" w:rsidR="00BC6C9E" w:rsidRDefault="00BC6C9E" w:rsidP="00BC6C9E">
      <w:pPr>
        <w:jc w:val="both"/>
        <w:rPr>
          <w:rFonts w:ascii="Times New Roman" w:hAnsi="Times New Roman" w:cs="Times New Roman"/>
        </w:rPr>
      </w:pPr>
      <w:r w:rsidRPr="000B718E">
        <w:rPr>
          <w:rFonts w:ascii="Times New Roman" w:hAnsi="Times New Roman" w:cs="Times New Roman"/>
        </w:rPr>
        <w:t xml:space="preserve">                     </w:t>
      </w:r>
    </w:p>
    <w:p w14:paraId="083CDE9C" w14:textId="77777777" w:rsidR="00BC6C9E" w:rsidRDefault="00BC6C9E" w:rsidP="00BC6C9E">
      <w:pPr>
        <w:jc w:val="both"/>
        <w:rPr>
          <w:rFonts w:ascii="Times New Roman" w:hAnsi="Times New Roman" w:cs="Times New Roman"/>
        </w:rPr>
      </w:pPr>
    </w:p>
    <w:p w14:paraId="2234B4E8" w14:textId="77777777" w:rsidR="00BC6C9E" w:rsidRPr="000B718E" w:rsidRDefault="00BC6C9E" w:rsidP="00BC6C9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718E">
        <w:rPr>
          <w:rFonts w:ascii="Times New Roman" w:hAnsi="Times New Roman" w:cs="Times New Roman"/>
        </w:rPr>
        <w:t xml:space="preserve">  </w:t>
      </w:r>
      <w:r w:rsidRPr="000B718E">
        <w:rPr>
          <w:rFonts w:ascii="Times New Roman" w:hAnsi="Times New Roman" w:cs="Times New Roman"/>
          <w:b/>
          <w:bCs/>
          <w:sz w:val="28"/>
          <w:szCs w:val="28"/>
          <w:u w:val="single"/>
        </w:rPr>
        <w:t>TOM ERDIMI</w:t>
      </w:r>
    </w:p>
    <w:p w14:paraId="5B0CDE87" w14:textId="77777777" w:rsidR="00BC6C9E" w:rsidRDefault="00BC6C9E" w:rsidP="00BC6C9E">
      <w:pPr>
        <w:spacing w:after="0"/>
        <w:jc w:val="both"/>
      </w:pPr>
    </w:p>
    <w:p w14:paraId="17C1CE5E" w14:textId="77777777" w:rsidR="00BC6C9E" w:rsidRPr="003575F3" w:rsidRDefault="00BC6C9E" w:rsidP="00BC6C9E">
      <w:pPr>
        <w:jc w:val="both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>Le Ministre de la Fonction Publique et de la Concertation Sociale</w:t>
      </w:r>
    </w:p>
    <w:p w14:paraId="0116A027" w14:textId="77777777" w:rsidR="00BC6C9E" w:rsidRDefault="00BC6C9E" w:rsidP="00BC6C9E">
      <w:pPr>
        <w:spacing w:after="0"/>
        <w:jc w:val="both"/>
      </w:pPr>
    </w:p>
    <w:p w14:paraId="5C0AADE4" w14:textId="77777777" w:rsidR="00BC6C9E" w:rsidRPr="000B718E" w:rsidRDefault="00BC6C9E" w:rsidP="00BC6C9E">
      <w:pPr>
        <w:spacing w:after="0"/>
        <w:jc w:val="both"/>
      </w:pPr>
    </w:p>
    <w:p w14:paraId="20BDE6BD" w14:textId="77777777" w:rsidR="00BC6C9E" w:rsidRPr="003575F3" w:rsidRDefault="00BC6C9E" w:rsidP="00BC6C9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5F3">
        <w:rPr>
          <w:rFonts w:ascii="Times New Roman" w:hAnsi="Times New Roman" w:cs="Times New Roman"/>
          <w:b/>
          <w:sz w:val="28"/>
          <w:szCs w:val="28"/>
          <w:u w:val="single"/>
        </w:rPr>
        <w:t>ABDOULAYE MBODOU MBAMI</w:t>
      </w:r>
    </w:p>
    <w:p w14:paraId="61BD84DF" w14:textId="77777777" w:rsidR="0072789E" w:rsidRPr="00F53FDF" w:rsidRDefault="0072789E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789E" w:rsidRPr="00F53FDF" w:rsidSect="005F5A7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AA8B0" w14:textId="77777777" w:rsidR="00174261" w:rsidRDefault="00174261" w:rsidP="007154F3">
      <w:pPr>
        <w:spacing w:after="0" w:line="240" w:lineRule="auto"/>
      </w:pPr>
      <w:r>
        <w:separator/>
      </w:r>
    </w:p>
  </w:endnote>
  <w:endnote w:type="continuationSeparator" w:id="0">
    <w:p w14:paraId="3D0D803F" w14:textId="77777777" w:rsidR="00174261" w:rsidRDefault="00174261" w:rsidP="0071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51CE2" w14:textId="77777777" w:rsidR="00174261" w:rsidRDefault="00174261" w:rsidP="007154F3">
      <w:pPr>
        <w:spacing w:after="0" w:line="240" w:lineRule="auto"/>
      </w:pPr>
      <w:r>
        <w:separator/>
      </w:r>
    </w:p>
  </w:footnote>
  <w:footnote w:type="continuationSeparator" w:id="0">
    <w:p w14:paraId="04F059C1" w14:textId="77777777" w:rsidR="00174261" w:rsidRDefault="00174261" w:rsidP="0071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4BC"/>
    <w:multiLevelType w:val="hybridMultilevel"/>
    <w:tmpl w:val="829ADE34"/>
    <w:lvl w:ilvl="0" w:tplc="040C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00703EB"/>
    <w:multiLevelType w:val="hybridMultilevel"/>
    <w:tmpl w:val="B5ECAAD0"/>
    <w:lvl w:ilvl="0" w:tplc="BE72B73A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3E1A95"/>
    <w:multiLevelType w:val="multilevel"/>
    <w:tmpl w:val="FD4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816AD"/>
    <w:multiLevelType w:val="multilevel"/>
    <w:tmpl w:val="1D4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D7C9C"/>
    <w:multiLevelType w:val="hybridMultilevel"/>
    <w:tmpl w:val="7A2ED97C"/>
    <w:lvl w:ilvl="0" w:tplc="10000019">
      <w:start w:val="1"/>
      <w:numFmt w:val="lowerLetter"/>
      <w:lvlText w:val="%1."/>
      <w:lvlJc w:val="left"/>
      <w:pPr>
        <w:ind w:left="780" w:hanging="360"/>
      </w:p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0C56557"/>
    <w:multiLevelType w:val="hybridMultilevel"/>
    <w:tmpl w:val="8C9258C0"/>
    <w:lvl w:ilvl="0" w:tplc="29D2DE76">
      <w:start w:val="1"/>
      <w:numFmt w:val="bullet"/>
      <w:pStyle w:val="Puce1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2DF3725B"/>
    <w:multiLevelType w:val="multilevel"/>
    <w:tmpl w:val="AEE8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A2375"/>
    <w:multiLevelType w:val="multilevel"/>
    <w:tmpl w:val="10BA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F52CC"/>
    <w:multiLevelType w:val="hybridMultilevel"/>
    <w:tmpl w:val="61DE1D7C"/>
    <w:lvl w:ilvl="0" w:tplc="7188E06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17CC4"/>
    <w:multiLevelType w:val="multilevel"/>
    <w:tmpl w:val="9C8E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65A7C"/>
    <w:multiLevelType w:val="multilevel"/>
    <w:tmpl w:val="3F6C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E06D9"/>
    <w:multiLevelType w:val="multilevel"/>
    <w:tmpl w:val="BFA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031D8E"/>
    <w:multiLevelType w:val="multilevel"/>
    <w:tmpl w:val="1686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C041B"/>
    <w:multiLevelType w:val="hybridMultilevel"/>
    <w:tmpl w:val="BDB0BD8A"/>
    <w:lvl w:ilvl="0" w:tplc="E38E787C">
      <w:start w:val="1"/>
      <w:numFmt w:val="bullet"/>
      <w:lvlText w:val=""/>
      <w:lvlJc w:val="left"/>
      <w:pPr>
        <w:ind w:left="644" w:hanging="360"/>
      </w:pPr>
      <w:rPr>
        <w:rFonts w:ascii="Wingdings" w:hAnsi="Wingdings" w:hint="default"/>
        <w:color w:val="4F81BD"/>
      </w:rPr>
    </w:lvl>
    <w:lvl w:ilvl="1" w:tplc="DCCAAB26">
      <w:start w:val="1"/>
      <w:numFmt w:val="bullet"/>
      <w:pStyle w:val="Puce2"/>
      <w:lvlText w:val=""/>
      <w:lvlJc w:val="left"/>
      <w:pPr>
        <w:ind w:left="1800" w:hanging="360"/>
      </w:pPr>
      <w:rPr>
        <w:rFonts w:ascii="Wingdings" w:hAnsi="Wingdings" w:hint="default"/>
        <w:color w:val="4F81BD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F60385"/>
    <w:multiLevelType w:val="hybridMultilevel"/>
    <w:tmpl w:val="2D8C98C6"/>
    <w:lvl w:ilvl="0" w:tplc="F1B0A42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F2E86"/>
    <w:multiLevelType w:val="hybridMultilevel"/>
    <w:tmpl w:val="E79AAE6A"/>
    <w:lvl w:ilvl="0" w:tplc="1000000F">
      <w:start w:val="1"/>
      <w:numFmt w:val="decimal"/>
      <w:lvlText w:val="%1."/>
      <w:lvlJc w:val="left"/>
      <w:pPr>
        <w:ind w:left="780" w:hanging="360"/>
      </w:p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E0165EA"/>
    <w:multiLevelType w:val="multilevel"/>
    <w:tmpl w:val="121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771C0"/>
    <w:multiLevelType w:val="multilevel"/>
    <w:tmpl w:val="2F2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26CC2"/>
    <w:multiLevelType w:val="hybridMultilevel"/>
    <w:tmpl w:val="230CC4FC"/>
    <w:lvl w:ilvl="0" w:tplc="10000019">
      <w:start w:val="1"/>
      <w:numFmt w:val="lowerLetter"/>
      <w:lvlText w:val="%1."/>
      <w:lvlJc w:val="left"/>
      <w:pPr>
        <w:ind w:left="780" w:hanging="360"/>
      </w:p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0"/>
  </w:num>
  <w:num w:numId="5">
    <w:abstractNumId w:val="2"/>
  </w:num>
  <w:num w:numId="6">
    <w:abstractNumId w:val="16"/>
  </w:num>
  <w:num w:numId="7">
    <w:abstractNumId w:val="17"/>
  </w:num>
  <w:num w:numId="8">
    <w:abstractNumId w:val="12"/>
  </w:num>
  <w:num w:numId="9">
    <w:abstractNumId w:val="9"/>
  </w:num>
  <w:num w:numId="10">
    <w:abstractNumId w:val="11"/>
  </w:num>
  <w:num w:numId="11">
    <w:abstractNumId w:val="15"/>
  </w:num>
  <w:num w:numId="12">
    <w:abstractNumId w:val="18"/>
  </w:num>
  <w:num w:numId="13">
    <w:abstractNumId w:val="4"/>
  </w:num>
  <w:num w:numId="14">
    <w:abstractNumId w:val="1"/>
  </w:num>
  <w:num w:numId="15">
    <w:abstractNumId w:val="14"/>
  </w:num>
  <w:num w:numId="16">
    <w:abstractNumId w:val="8"/>
  </w:num>
  <w:num w:numId="17">
    <w:abstractNumId w:val="13"/>
  </w:num>
  <w:num w:numId="18">
    <w:abstractNumId w:val="5"/>
  </w:num>
  <w:num w:numId="19">
    <w:abstractNumId w:val="5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E7"/>
    <w:rsid w:val="000011CF"/>
    <w:rsid w:val="000108AA"/>
    <w:rsid w:val="00010B69"/>
    <w:rsid w:val="00012457"/>
    <w:rsid w:val="00026E8C"/>
    <w:rsid w:val="00036D5A"/>
    <w:rsid w:val="00052765"/>
    <w:rsid w:val="00053051"/>
    <w:rsid w:val="00076639"/>
    <w:rsid w:val="00083634"/>
    <w:rsid w:val="000965E5"/>
    <w:rsid w:val="000A4880"/>
    <w:rsid w:val="000A5109"/>
    <w:rsid w:val="000C7819"/>
    <w:rsid w:val="000E4FCF"/>
    <w:rsid w:val="000F582A"/>
    <w:rsid w:val="001004D7"/>
    <w:rsid w:val="001124A9"/>
    <w:rsid w:val="00133DE7"/>
    <w:rsid w:val="001344E6"/>
    <w:rsid w:val="00155015"/>
    <w:rsid w:val="00163E1C"/>
    <w:rsid w:val="00167124"/>
    <w:rsid w:val="001702B7"/>
    <w:rsid w:val="00174261"/>
    <w:rsid w:val="00182586"/>
    <w:rsid w:val="001860C3"/>
    <w:rsid w:val="00195728"/>
    <w:rsid w:val="001A325A"/>
    <w:rsid w:val="001B7DC1"/>
    <w:rsid w:val="001D2453"/>
    <w:rsid w:val="001D25E4"/>
    <w:rsid w:val="001E0A57"/>
    <w:rsid w:val="001E1E00"/>
    <w:rsid w:val="001F3632"/>
    <w:rsid w:val="001F49B0"/>
    <w:rsid w:val="00216BB8"/>
    <w:rsid w:val="00224758"/>
    <w:rsid w:val="002610E7"/>
    <w:rsid w:val="00276718"/>
    <w:rsid w:val="002B1B4C"/>
    <w:rsid w:val="002B2796"/>
    <w:rsid w:val="003152FE"/>
    <w:rsid w:val="003229EB"/>
    <w:rsid w:val="00336228"/>
    <w:rsid w:val="003406FC"/>
    <w:rsid w:val="00375553"/>
    <w:rsid w:val="003875AE"/>
    <w:rsid w:val="003A08D2"/>
    <w:rsid w:val="003B575B"/>
    <w:rsid w:val="003B60CA"/>
    <w:rsid w:val="003D571F"/>
    <w:rsid w:val="003F11FC"/>
    <w:rsid w:val="003F7412"/>
    <w:rsid w:val="00400BF8"/>
    <w:rsid w:val="00443F66"/>
    <w:rsid w:val="0045200B"/>
    <w:rsid w:val="00474A5C"/>
    <w:rsid w:val="00476E48"/>
    <w:rsid w:val="00484A08"/>
    <w:rsid w:val="00485774"/>
    <w:rsid w:val="00486859"/>
    <w:rsid w:val="004979A8"/>
    <w:rsid w:val="004D50F6"/>
    <w:rsid w:val="004D5122"/>
    <w:rsid w:val="004E7B86"/>
    <w:rsid w:val="00553ECB"/>
    <w:rsid w:val="00574675"/>
    <w:rsid w:val="0058665C"/>
    <w:rsid w:val="005948F5"/>
    <w:rsid w:val="005A1F5B"/>
    <w:rsid w:val="005B45FD"/>
    <w:rsid w:val="005B7981"/>
    <w:rsid w:val="005E7C59"/>
    <w:rsid w:val="005F00CC"/>
    <w:rsid w:val="005F4618"/>
    <w:rsid w:val="005F5A7A"/>
    <w:rsid w:val="005F6ABE"/>
    <w:rsid w:val="006136F9"/>
    <w:rsid w:val="006171A2"/>
    <w:rsid w:val="006219B0"/>
    <w:rsid w:val="0065480A"/>
    <w:rsid w:val="006568B8"/>
    <w:rsid w:val="00674F4D"/>
    <w:rsid w:val="0068775F"/>
    <w:rsid w:val="006B69CE"/>
    <w:rsid w:val="006E0040"/>
    <w:rsid w:val="006E503A"/>
    <w:rsid w:val="006F6865"/>
    <w:rsid w:val="007154F3"/>
    <w:rsid w:val="007158AF"/>
    <w:rsid w:val="0072627C"/>
    <w:rsid w:val="0072789E"/>
    <w:rsid w:val="0073183F"/>
    <w:rsid w:val="0073201F"/>
    <w:rsid w:val="0076462B"/>
    <w:rsid w:val="00765770"/>
    <w:rsid w:val="0077344D"/>
    <w:rsid w:val="007761E4"/>
    <w:rsid w:val="00787B14"/>
    <w:rsid w:val="007C12BD"/>
    <w:rsid w:val="007D4CC8"/>
    <w:rsid w:val="007F0DC9"/>
    <w:rsid w:val="008033EE"/>
    <w:rsid w:val="008173C2"/>
    <w:rsid w:val="00820BD9"/>
    <w:rsid w:val="00821DE4"/>
    <w:rsid w:val="008373A2"/>
    <w:rsid w:val="00841520"/>
    <w:rsid w:val="008575A5"/>
    <w:rsid w:val="00863FB3"/>
    <w:rsid w:val="00870A9D"/>
    <w:rsid w:val="00886DE3"/>
    <w:rsid w:val="008E6585"/>
    <w:rsid w:val="0090330F"/>
    <w:rsid w:val="00903C63"/>
    <w:rsid w:val="00921485"/>
    <w:rsid w:val="009318B3"/>
    <w:rsid w:val="009337B3"/>
    <w:rsid w:val="00995920"/>
    <w:rsid w:val="009A6006"/>
    <w:rsid w:val="009C3024"/>
    <w:rsid w:val="009C67F7"/>
    <w:rsid w:val="00A129D0"/>
    <w:rsid w:val="00A13FE7"/>
    <w:rsid w:val="00A31B1D"/>
    <w:rsid w:val="00A44DF4"/>
    <w:rsid w:val="00A57F4A"/>
    <w:rsid w:val="00A67689"/>
    <w:rsid w:val="00AA3181"/>
    <w:rsid w:val="00AC6726"/>
    <w:rsid w:val="00AD36E1"/>
    <w:rsid w:val="00AD5F65"/>
    <w:rsid w:val="00AD6D12"/>
    <w:rsid w:val="00AE2F12"/>
    <w:rsid w:val="00AE372B"/>
    <w:rsid w:val="00AF0A86"/>
    <w:rsid w:val="00AF270E"/>
    <w:rsid w:val="00B023BA"/>
    <w:rsid w:val="00B07235"/>
    <w:rsid w:val="00B240D9"/>
    <w:rsid w:val="00B60342"/>
    <w:rsid w:val="00B96CCD"/>
    <w:rsid w:val="00BC5211"/>
    <w:rsid w:val="00BC6C9E"/>
    <w:rsid w:val="00BD18D8"/>
    <w:rsid w:val="00BE00F9"/>
    <w:rsid w:val="00C050BE"/>
    <w:rsid w:val="00C12FFB"/>
    <w:rsid w:val="00C14154"/>
    <w:rsid w:val="00C25F23"/>
    <w:rsid w:val="00C30A89"/>
    <w:rsid w:val="00C44EDC"/>
    <w:rsid w:val="00C45BB2"/>
    <w:rsid w:val="00C73372"/>
    <w:rsid w:val="00C91AC1"/>
    <w:rsid w:val="00C93C8F"/>
    <w:rsid w:val="00C978F5"/>
    <w:rsid w:val="00CD762B"/>
    <w:rsid w:val="00CF787F"/>
    <w:rsid w:val="00D13424"/>
    <w:rsid w:val="00D30A45"/>
    <w:rsid w:val="00D319F6"/>
    <w:rsid w:val="00D43968"/>
    <w:rsid w:val="00D50BAC"/>
    <w:rsid w:val="00D6308A"/>
    <w:rsid w:val="00D64E28"/>
    <w:rsid w:val="00D74C10"/>
    <w:rsid w:val="00D87C2E"/>
    <w:rsid w:val="00DA554A"/>
    <w:rsid w:val="00DB0E1D"/>
    <w:rsid w:val="00DB3B0F"/>
    <w:rsid w:val="00DC4870"/>
    <w:rsid w:val="00DC7B4F"/>
    <w:rsid w:val="00DE461D"/>
    <w:rsid w:val="00DE48E3"/>
    <w:rsid w:val="00DE61B3"/>
    <w:rsid w:val="00DF3893"/>
    <w:rsid w:val="00DF4878"/>
    <w:rsid w:val="00DF4922"/>
    <w:rsid w:val="00E21221"/>
    <w:rsid w:val="00E31179"/>
    <w:rsid w:val="00E34E99"/>
    <w:rsid w:val="00E3799F"/>
    <w:rsid w:val="00E71005"/>
    <w:rsid w:val="00EB159E"/>
    <w:rsid w:val="00EE0F64"/>
    <w:rsid w:val="00EE1F3F"/>
    <w:rsid w:val="00EE258D"/>
    <w:rsid w:val="00EE3D20"/>
    <w:rsid w:val="00EE5AB8"/>
    <w:rsid w:val="00F473FB"/>
    <w:rsid w:val="00F503C6"/>
    <w:rsid w:val="00F53FDF"/>
    <w:rsid w:val="00F55017"/>
    <w:rsid w:val="00F5540A"/>
    <w:rsid w:val="00F60EEE"/>
    <w:rsid w:val="00F84B37"/>
    <w:rsid w:val="00F954C0"/>
    <w:rsid w:val="00FB496B"/>
    <w:rsid w:val="00FC5291"/>
    <w:rsid w:val="00FD7F19"/>
    <w:rsid w:val="00FE22E8"/>
    <w:rsid w:val="00FE6E9C"/>
    <w:rsid w:val="00FE6F90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F15F"/>
  <w15:chartTrackingRefBased/>
  <w15:docId w15:val="{5EDDF1A4-1AE5-4818-BE85-30B0172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12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012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124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0124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12457"/>
    <w:rPr>
      <w:color w:val="0000FF"/>
      <w:u w:val="single"/>
    </w:rPr>
  </w:style>
  <w:style w:type="paragraph" w:customStyle="1" w:styleId="opened">
    <w:name w:val="opened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-element">
    <w:name w:val="hidden-element"/>
    <w:basedOn w:val="Policepardfaut"/>
    <w:rsid w:val="00012457"/>
  </w:style>
  <w:style w:type="character" w:customStyle="1" w:styleId="print-title-summary">
    <w:name w:val="print-title-summary"/>
    <w:basedOn w:val="Policepardfaut"/>
    <w:rsid w:val="00012457"/>
  </w:style>
  <w:style w:type="paragraph" w:customStyle="1" w:styleId="item-current">
    <w:name w:val="item-current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-article">
    <w:name w:val="name-article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qFormat/>
    <w:rsid w:val="00012457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124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0124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124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01245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ock-title">
    <w:name w:val="block-title"/>
    <w:basedOn w:val="Policepardfaut"/>
    <w:rsid w:val="00012457"/>
  </w:style>
  <w:style w:type="character" w:styleId="Accentuation">
    <w:name w:val="Emphasis"/>
    <w:basedOn w:val="Policepardfaut"/>
    <w:uiPriority w:val="20"/>
    <w:qFormat/>
    <w:rsid w:val="00012457"/>
    <w:rPr>
      <w:i/>
      <w:iCs/>
    </w:rPr>
  </w:style>
  <w:style w:type="paragraph" w:customStyle="1" w:styleId="info-maj">
    <w:name w:val="info-maj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us-titre1">
    <w:name w:val="Sous-titre1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re2">
    <w:name w:val="stitre2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aliases w:val="Bullets,References,Liste couleur - Accent 11,Llista Nivell1,Lista de nivel 1,Paragraphe de liste PBLH,List Paragraph,Paragraph,List Paragraph (numbered (a)),Lapis Bulleted List,Liste 1,List Paragraph nowy,Numbered List Paragraph,puce"/>
    <w:basedOn w:val="Normal"/>
    <w:link w:val="ParagraphedelisteCar"/>
    <w:uiPriority w:val="34"/>
    <w:qFormat/>
    <w:rsid w:val="00A57F4A"/>
    <w:pPr>
      <w:ind w:left="720"/>
      <w:contextualSpacing/>
    </w:pPr>
  </w:style>
  <w:style w:type="paragraph" w:customStyle="1" w:styleId="Standard">
    <w:name w:val="Standard"/>
    <w:rsid w:val="001702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789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B27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27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27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27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279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319F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1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4F3"/>
  </w:style>
  <w:style w:type="paragraph" w:styleId="Pieddepage">
    <w:name w:val="footer"/>
    <w:basedOn w:val="Normal"/>
    <w:link w:val="PieddepageCar"/>
    <w:uiPriority w:val="99"/>
    <w:unhideWhenUsed/>
    <w:rsid w:val="0071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4F3"/>
  </w:style>
  <w:style w:type="paragraph" w:customStyle="1" w:styleId="Puce1">
    <w:name w:val="Puce 1"/>
    <w:basedOn w:val="Paragraphedeliste"/>
    <w:qFormat/>
    <w:rsid w:val="00F55017"/>
    <w:pPr>
      <w:numPr>
        <w:numId w:val="18"/>
      </w:numPr>
      <w:spacing w:after="120" w:line="288" w:lineRule="auto"/>
      <w:jc w:val="both"/>
    </w:pPr>
    <w:rPr>
      <w:rFonts w:ascii="Arial" w:hAnsi="Arial" w:cs="Arial"/>
      <w:sz w:val="20"/>
    </w:rPr>
  </w:style>
  <w:style w:type="paragraph" w:customStyle="1" w:styleId="Puce2">
    <w:name w:val="Puce 2"/>
    <w:basedOn w:val="Normal"/>
    <w:qFormat/>
    <w:rsid w:val="00F55017"/>
    <w:pPr>
      <w:numPr>
        <w:ilvl w:val="1"/>
        <w:numId w:val="17"/>
      </w:numPr>
      <w:spacing w:after="120" w:line="288" w:lineRule="auto"/>
      <w:ind w:left="2410"/>
      <w:contextualSpacing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ParagraphedelisteCar">
    <w:name w:val="Paragraphe de liste Car"/>
    <w:aliases w:val="Bullets Car,References Car,Liste couleur - Accent 11 Car,Llista Nivell1 Car,Lista de nivel 1 Car,Paragraphe de liste PBLH Car,List Paragraph Car,Paragraph Car,List Paragraph (numbered (a)) Car,Lapis Bulleted List Car,Liste 1 Car"/>
    <w:basedOn w:val="Policepardfaut"/>
    <w:link w:val="Paragraphedeliste"/>
    <w:uiPriority w:val="34"/>
    <w:qFormat/>
    <w:locked/>
    <w:rsid w:val="00D1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87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38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4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414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53102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single" w:sz="6" w:space="11" w:color="DBDBDB"/>
            <w:right w:val="none" w:sz="0" w:space="0" w:color="auto"/>
          </w:divBdr>
        </w:div>
        <w:div w:id="1847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045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3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24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7791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1010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7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893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4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2513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4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187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0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822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6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809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2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708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01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74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525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8632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3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80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1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4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26372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657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38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912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5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873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078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0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345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0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528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7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657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5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094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3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579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7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056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028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0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421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5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737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4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632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6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112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89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9059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2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455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7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390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5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161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377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45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858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269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31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41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620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8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835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551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5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485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2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1397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6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780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009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3972">
              <w:marLeft w:val="0"/>
              <w:marRight w:val="0"/>
              <w:marTop w:val="1387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980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0166">
                              <w:marLeft w:val="0"/>
                              <w:marRight w:val="0"/>
                              <w:marTop w:val="525"/>
                              <w:marBottom w:val="345"/>
                              <w:divBdr>
                                <w:top w:val="single" w:sz="6" w:space="26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205363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070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7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3" w:color="EAEAEA"/>
                    <w:right w:val="none" w:sz="0" w:space="0" w:color="auto"/>
                  </w:divBdr>
                  <w:divsChild>
                    <w:div w:id="132816791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3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8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6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2210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82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71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338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40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621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97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004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445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910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5115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531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707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  <w:div w:id="1371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5194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6237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54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379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2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  <w:div w:id="144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89169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49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85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04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98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995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6T15:09:59.0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17079 0 0,'0'0'0'0'0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6T15:10:03.2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1 17487 0 0,'0'0'0'0'0</inkml:trace>
  <inkml:trace contextRef="#ctx0" brushRef="#br0" timeOffset="0.99">6 3 16879 0 0,'0'0'0'0'0</inkml:trace>
  <inkml:trace contextRef="#ctx0" brushRef="#br0" timeOffset="1.99">6 3 20807 0 0,'0'0'0'0'0</inkml:trace>
  <inkml:trace contextRef="#ctx0" brushRef="#br0" timeOffset="2.9899">6 3 22471 0 0,'0'0'0'0'0</inkml:trace>
  <inkml:trace contextRef="#ctx0" brushRef="#br0" timeOffset="3.99">1 1 23551 0 0,'0'0'0'0'0</inkml:trace>
  <inkml:trace contextRef="#ctx0" brushRef="#br0" timeOffset="4.99">6 5 23159 0 0,'0'0'0'0'0</inkml:trace>
  <inkml:trace contextRef="#ctx0" brushRef="#br0" timeOffset="5.99">17 7 23335 0 0,'0'0'0'0'0</inkml:trace>
  <inkml:trace contextRef="#ctx0" brushRef="#br0" timeOffset="6.99">19 9 23463 0 0,'0'0'0'0'0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6T15:52:18.1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15880 0 0,'0'0'0'0'0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507F-066F-4C79-AF50-4485FC82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Maoundé Dionko</dc:creator>
  <cp:keywords/>
  <dc:description/>
  <cp:lastModifiedBy>ADMIN</cp:lastModifiedBy>
  <cp:revision>6</cp:revision>
  <dcterms:created xsi:type="dcterms:W3CDTF">2025-01-18T16:11:00Z</dcterms:created>
  <dcterms:modified xsi:type="dcterms:W3CDTF">2025-01-18T16:49:00Z</dcterms:modified>
</cp:coreProperties>
</file>