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bottomFromText="200" w:vertAnchor="text" w:horzAnchor="margin" w:tblpXSpec="center" w:tblpY="-306"/>
        <w:tblW w:w="11245" w:type="dxa"/>
        <w:tblLayout w:type="fixed"/>
        <w:tblLook w:val="04A0" w:firstRow="1" w:lastRow="0" w:firstColumn="1" w:lastColumn="0" w:noHBand="0" w:noVBand="1"/>
      </w:tblPr>
      <w:tblGrid>
        <w:gridCol w:w="5148"/>
        <w:gridCol w:w="2800"/>
        <w:gridCol w:w="3297"/>
      </w:tblGrid>
      <w:tr w:rsidR="000420CF" w:rsidRPr="00096BD1" w14:paraId="2FA0E22B" w14:textId="77777777" w:rsidTr="002D6132">
        <w:trPr>
          <w:trHeight w:val="2315"/>
        </w:trPr>
        <w:tc>
          <w:tcPr>
            <w:tcW w:w="5148" w:type="dxa"/>
            <w:hideMark/>
          </w:tcPr>
          <w:p w14:paraId="02832E19" w14:textId="77777777" w:rsidR="000420CF" w:rsidRPr="008E00C8" w:rsidRDefault="000420CF" w:rsidP="002D6132">
            <w:pPr>
              <w:spacing w:after="0" w:line="240" w:lineRule="auto"/>
              <w:jc w:val="center"/>
              <w:rPr>
                <w:rFonts w:asciiTheme="majorBidi" w:hAnsiTheme="majorBidi" w:cstheme="majorBidi"/>
                <w:b/>
                <w:bCs/>
                <w:sz w:val="14"/>
                <w:szCs w:val="14"/>
                <w:lang w:eastAsia="fr-FR"/>
              </w:rPr>
            </w:pPr>
            <w:bookmarkStart w:id="0" w:name="_Hlk188875078"/>
            <w:r w:rsidRPr="008E00C8">
              <w:rPr>
                <w:rFonts w:asciiTheme="majorBidi" w:hAnsiTheme="majorBidi" w:cstheme="majorBidi"/>
                <w:b/>
                <w:bCs/>
                <w:sz w:val="14"/>
                <w:szCs w:val="14"/>
                <w:lang w:eastAsia="fr-FR"/>
              </w:rPr>
              <w:t>REPUBLIQUE DU TCHAD</w:t>
            </w:r>
          </w:p>
          <w:p w14:paraId="7D8C1BF7" w14:textId="77777777" w:rsidR="000420CF" w:rsidRPr="008E00C8" w:rsidRDefault="000420CF" w:rsidP="002D6132">
            <w:pPr>
              <w:spacing w:after="0" w:line="240" w:lineRule="auto"/>
              <w:jc w:val="center"/>
              <w:rPr>
                <w:rFonts w:asciiTheme="majorBidi" w:hAnsiTheme="majorBidi" w:cstheme="majorBidi"/>
                <w:b/>
                <w:bCs/>
                <w:sz w:val="14"/>
                <w:szCs w:val="14"/>
                <w:lang w:eastAsia="fr-FR"/>
              </w:rPr>
            </w:pPr>
            <w:r w:rsidRPr="008E00C8">
              <w:rPr>
                <w:rFonts w:asciiTheme="majorBidi" w:hAnsiTheme="majorBidi" w:cstheme="majorBidi"/>
                <w:b/>
                <w:bCs/>
                <w:sz w:val="14"/>
                <w:szCs w:val="14"/>
                <w:lang w:eastAsia="fr-FR"/>
              </w:rPr>
              <w:t>*********</w:t>
            </w:r>
          </w:p>
          <w:p w14:paraId="0319DD5B" w14:textId="77777777" w:rsidR="000420CF" w:rsidRPr="008E00C8" w:rsidRDefault="000420CF" w:rsidP="002D6132">
            <w:pPr>
              <w:spacing w:after="0" w:line="240" w:lineRule="auto"/>
              <w:jc w:val="center"/>
              <w:rPr>
                <w:rFonts w:asciiTheme="majorBidi" w:hAnsiTheme="majorBidi" w:cstheme="majorBidi"/>
                <w:b/>
                <w:bCs/>
                <w:sz w:val="14"/>
                <w:szCs w:val="14"/>
                <w:lang w:eastAsia="fr-FR"/>
              </w:rPr>
            </w:pPr>
            <w:r w:rsidRPr="008E00C8">
              <w:rPr>
                <w:rFonts w:asciiTheme="majorBidi" w:hAnsiTheme="majorBidi" w:cstheme="majorBidi"/>
                <w:sz w:val="14"/>
                <w:szCs w:val="14"/>
                <w:lang w:eastAsia="fr-FR"/>
              </w:rPr>
              <w:t>MINISTERE DE L’ENSEIGNEMENT SUPERIEUR,</w:t>
            </w:r>
          </w:p>
          <w:p w14:paraId="124D9173" w14:textId="77777777" w:rsidR="000420CF" w:rsidRPr="008E00C8" w:rsidRDefault="000420CF" w:rsidP="002D6132">
            <w:pPr>
              <w:spacing w:after="0" w:line="240" w:lineRule="auto"/>
              <w:jc w:val="center"/>
              <w:rPr>
                <w:rFonts w:asciiTheme="majorBidi" w:hAnsiTheme="majorBidi" w:cstheme="majorBidi"/>
                <w:sz w:val="14"/>
                <w:szCs w:val="14"/>
                <w:lang w:eastAsia="fr-FR"/>
              </w:rPr>
            </w:pPr>
            <w:r w:rsidRPr="008E00C8">
              <w:rPr>
                <w:rFonts w:asciiTheme="majorBidi" w:hAnsiTheme="majorBidi" w:cstheme="majorBidi"/>
                <w:sz w:val="14"/>
                <w:szCs w:val="14"/>
                <w:lang w:eastAsia="fr-FR"/>
              </w:rPr>
              <w:t>DE LA RECHERCHE SCIENTIFIQUE ET DE LA FORMATION PROFESSIONNELLE</w:t>
            </w:r>
          </w:p>
          <w:p w14:paraId="44D1B4C2" w14:textId="77777777" w:rsidR="000420CF" w:rsidRPr="008E00C8" w:rsidRDefault="000420CF" w:rsidP="002D6132">
            <w:pPr>
              <w:spacing w:after="0" w:line="240" w:lineRule="auto"/>
              <w:jc w:val="center"/>
              <w:rPr>
                <w:rFonts w:asciiTheme="majorBidi" w:hAnsiTheme="majorBidi" w:cstheme="majorBidi"/>
                <w:sz w:val="14"/>
                <w:szCs w:val="14"/>
                <w:lang w:eastAsia="fr-FR"/>
              </w:rPr>
            </w:pPr>
            <w:r w:rsidRPr="008E00C8">
              <w:rPr>
                <w:rFonts w:asciiTheme="majorBidi" w:hAnsiTheme="majorBidi" w:cstheme="majorBidi"/>
                <w:sz w:val="14"/>
                <w:szCs w:val="14"/>
                <w:lang w:eastAsia="fr-FR"/>
              </w:rPr>
              <w:t>*********</w:t>
            </w:r>
          </w:p>
          <w:p w14:paraId="3C104800" w14:textId="77777777" w:rsidR="000420CF" w:rsidRPr="008E00C8" w:rsidRDefault="000420CF" w:rsidP="002D6132">
            <w:pPr>
              <w:spacing w:after="0" w:line="240" w:lineRule="auto"/>
              <w:jc w:val="center"/>
              <w:rPr>
                <w:rFonts w:asciiTheme="majorBidi" w:hAnsiTheme="majorBidi" w:cstheme="majorBidi"/>
                <w:b/>
                <w:bCs/>
                <w:sz w:val="14"/>
                <w:szCs w:val="14"/>
                <w:lang w:eastAsia="fr-FR"/>
              </w:rPr>
            </w:pPr>
            <w:r w:rsidRPr="008E00C8">
              <w:rPr>
                <w:rFonts w:asciiTheme="majorBidi" w:hAnsiTheme="majorBidi" w:cstheme="majorBidi"/>
                <w:sz w:val="14"/>
                <w:szCs w:val="14"/>
                <w:lang w:eastAsia="fr-FR"/>
              </w:rPr>
              <w:t>SECRETARIAT D’ETAT A L’ENSEIGNEMENT SUPERIEUR,</w:t>
            </w:r>
          </w:p>
          <w:p w14:paraId="57A6F374" w14:textId="77777777" w:rsidR="000420CF" w:rsidRPr="008E00C8" w:rsidRDefault="000420CF" w:rsidP="002D6132">
            <w:pPr>
              <w:spacing w:after="0" w:line="240" w:lineRule="auto"/>
              <w:jc w:val="center"/>
              <w:rPr>
                <w:rFonts w:asciiTheme="majorBidi" w:hAnsiTheme="majorBidi" w:cstheme="majorBidi"/>
                <w:sz w:val="14"/>
                <w:szCs w:val="14"/>
                <w:lang w:eastAsia="fr-FR"/>
              </w:rPr>
            </w:pPr>
            <w:r w:rsidRPr="008E00C8">
              <w:rPr>
                <w:rFonts w:asciiTheme="majorBidi" w:hAnsiTheme="majorBidi" w:cstheme="majorBidi"/>
                <w:sz w:val="14"/>
                <w:szCs w:val="14"/>
                <w:lang w:eastAsia="fr-FR"/>
              </w:rPr>
              <w:t>A LA RECHERCHE SCIENTIFIQUE ET A LA FORMATION PROFESSIONNELLE</w:t>
            </w:r>
          </w:p>
          <w:p w14:paraId="3AD67F9C" w14:textId="77777777" w:rsidR="000420CF" w:rsidRPr="008E00C8" w:rsidRDefault="000420CF" w:rsidP="002D6132">
            <w:pPr>
              <w:spacing w:after="0" w:line="240" w:lineRule="auto"/>
              <w:jc w:val="center"/>
              <w:rPr>
                <w:rFonts w:asciiTheme="majorBidi" w:hAnsiTheme="majorBidi" w:cstheme="majorBidi"/>
                <w:sz w:val="14"/>
                <w:szCs w:val="14"/>
                <w:lang w:eastAsia="fr-FR"/>
              </w:rPr>
            </w:pPr>
            <w:r w:rsidRPr="008E00C8">
              <w:rPr>
                <w:rFonts w:asciiTheme="majorBidi" w:hAnsiTheme="majorBidi" w:cstheme="majorBidi"/>
                <w:sz w:val="14"/>
                <w:szCs w:val="14"/>
                <w:lang w:eastAsia="fr-FR"/>
              </w:rPr>
              <w:t>*********</w:t>
            </w:r>
          </w:p>
          <w:p w14:paraId="51EA4EAD" w14:textId="77777777" w:rsidR="000420CF" w:rsidRPr="008E00C8" w:rsidRDefault="000420CF" w:rsidP="002D6132">
            <w:pPr>
              <w:spacing w:after="0" w:line="240" w:lineRule="auto"/>
              <w:jc w:val="center"/>
              <w:rPr>
                <w:rFonts w:asciiTheme="majorBidi" w:hAnsiTheme="majorBidi" w:cstheme="majorBidi"/>
                <w:sz w:val="14"/>
                <w:szCs w:val="14"/>
                <w:lang w:eastAsia="fr-FR"/>
              </w:rPr>
            </w:pPr>
            <w:r w:rsidRPr="008E00C8">
              <w:rPr>
                <w:rFonts w:asciiTheme="majorBidi" w:hAnsiTheme="majorBidi" w:cstheme="majorBidi"/>
                <w:sz w:val="14"/>
                <w:szCs w:val="14"/>
                <w:lang w:eastAsia="fr-FR"/>
              </w:rPr>
              <w:t>SECRETARIAT GENERAL</w:t>
            </w:r>
          </w:p>
          <w:p w14:paraId="24D915DF" w14:textId="77777777" w:rsidR="000420CF" w:rsidRPr="008E00C8" w:rsidRDefault="000420CF" w:rsidP="002D6132">
            <w:pPr>
              <w:spacing w:after="0" w:line="240" w:lineRule="auto"/>
              <w:jc w:val="center"/>
              <w:rPr>
                <w:rFonts w:asciiTheme="majorBidi" w:hAnsiTheme="majorBidi" w:cstheme="majorBidi"/>
                <w:sz w:val="14"/>
                <w:szCs w:val="14"/>
                <w:rtl/>
                <w:lang w:eastAsia="fr-FR"/>
              </w:rPr>
            </w:pPr>
            <w:r w:rsidRPr="008E00C8">
              <w:rPr>
                <w:rFonts w:asciiTheme="majorBidi" w:hAnsiTheme="majorBidi" w:cstheme="majorBidi"/>
                <w:sz w:val="14"/>
                <w:szCs w:val="14"/>
                <w:lang w:eastAsia="fr-FR"/>
              </w:rPr>
              <w:t>*********</w:t>
            </w:r>
          </w:p>
          <w:p w14:paraId="3728C961" w14:textId="77777777" w:rsidR="000420CF" w:rsidRPr="008E00C8" w:rsidRDefault="000420CF" w:rsidP="002D6132">
            <w:pPr>
              <w:spacing w:after="0" w:line="240" w:lineRule="auto"/>
              <w:jc w:val="center"/>
              <w:rPr>
                <w:rFonts w:asciiTheme="majorBidi" w:hAnsiTheme="majorBidi" w:cstheme="majorBidi"/>
                <w:sz w:val="14"/>
                <w:szCs w:val="14"/>
                <w:lang w:eastAsia="fr-FR"/>
              </w:rPr>
            </w:pPr>
            <w:r w:rsidRPr="008E00C8">
              <w:rPr>
                <w:rFonts w:asciiTheme="majorBidi" w:hAnsiTheme="majorBidi" w:cstheme="majorBidi"/>
                <w:sz w:val="14"/>
                <w:szCs w:val="14"/>
                <w:lang w:eastAsia="fr-FR"/>
              </w:rPr>
              <w:t>DIRECTION GENERALE DE LA PLANIFICATION ET DES PROJETS</w:t>
            </w:r>
          </w:p>
          <w:p w14:paraId="32C25F03" w14:textId="77777777" w:rsidR="000420CF" w:rsidRPr="008E00C8" w:rsidRDefault="000420CF" w:rsidP="002D6132">
            <w:pPr>
              <w:spacing w:after="0" w:line="240" w:lineRule="auto"/>
              <w:jc w:val="center"/>
              <w:rPr>
                <w:rFonts w:asciiTheme="majorBidi" w:hAnsiTheme="majorBidi" w:cstheme="majorBidi"/>
                <w:b/>
                <w:bCs/>
                <w:sz w:val="14"/>
                <w:szCs w:val="14"/>
                <w:lang w:eastAsia="fr-FR"/>
              </w:rPr>
            </w:pPr>
          </w:p>
        </w:tc>
        <w:tc>
          <w:tcPr>
            <w:tcW w:w="2800" w:type="dxa"/>
          </w:tcPr>
          <w:p w14:paraId="65C3C895" w14:textId="77777777" w:rsidR="000420CF" w:rsidRPr="008E00C8" w:rsidRDefault="000420CF" w:rsidP="002D6132">
            <w:pPr>
              <w:spacing w:after="0" w:line="240" w:lineRule="auto"/>
              <w:jc w:val="center"/>
              <w:rPr>
                <w:rFonts w:asciiTheme="majorBidi" w:hAnsiTheme="majorBidi" w:cstheme="majorBidi"/>
                <w:b/>
                <w:bCs/>
                <w:sz w:val="14"/>
                <w:szCs w:val="14"/>
                <w:lang w:eastAsia="fr-FR"/>
              </w:rPr>
            </w:pPr>
            <w:r w:rsidRPr="008E00C8">
              <w:rPr>
                <w:rFonts w:asciiTheme="majorBidi" w:hAnsiTheme="majorBidi" w:cstheme="majorBidi"/>
                <w:b/>
                <w:bCs/>
                <w:sz w:val="14"/>
                <w:szCs w:val="14"/>
                <w:lang w:eastAsia="fr-FR"/>
              </w:rPr>
              <w:t>UNITE - TRAVAIL – PROGRES</w:t>
            </w:r>
          </w:p>
          <w:p w14:paraId="22F2FBCF" w14:textId="77777777" w:rsidR="000420CF" w:rsidRPr="008E00C8" w:rsidRDefault="000420CF" w:rsidP="002D6132">
            <w:pPr>
              <w:spacing w:after="0" w:line="240" w:lineRule="auto"/>
              <w:jc w:val="center"/>
              <w:rPr>
                <w:rFonts w:asciiTheme="majorBidi" w:hAnsiTheme="majorBidi" w:cstheme="majorBidi"/>
                <w:b/>
                <w:bCs/>
                <w:sz w:val="14"/>
                <w:szCs w:val="14"/>
                <w:lang w:eastAsia="fr-FR"/>
              </w:rPr>
            </w:pPr>
            <w:r w:rsidRPr="008E00C8">
              <w:rPr>
                <w:rFonts w:asciiTheme="majorBidi" w:hAnsiTheme="majorBidi" w:cstheme="majorBidi"/>
                <w:b/>
                <w:bCs/>
                <w:sz w:val="14"/>
                <w:szCs w:val="14"/>
                <w:lang w:eastAsia="fr-FR"/>
              </w:rPr>
              <w:t>********</w:t>
            </w:r>
          </w:p>
          <w:p w14:paraId="5EB2FB74" w14:textId="77777777" w:rsidR="000420CF" w:rsidRPr="008E00C8" w:rsidRDefault="000420CF" w:rsidP="002D6132">
            <w:pPr>
              <w:bidi/>
              <w:spacing w:after="0" w:line="240" w:lineRule="auto"/>
              <w:jc w:val="center"/>
              <w:rPr>
                <w:rFonts w:asciiTheme="majorBidi" w:hAnsiTheme="majorBidi" w:cstheme="majorBidi"/>
                <w:b/>
                <w:bCs/>
                <w:noProof/>
                <w:sz w:val="14"/>
                <w:szCs w:val="14"/>
                <w:lang w:eastAsia="fr-FR"/>
              </w:rPr>
            </w:pPr>
            <w:r w:rsidRPr="008E00C8">
              <w:rPr>
                <w:rFonts w:asciiTheme="majorBidi" w:hAnsiTheme="majorBidi" w:cstheme="majorBidi"/>
                <w:b/>
                <w:bCs/>
                <w:noProof/>
                <w:sz w:val="14"/>
                <w:szCs w:val="14"/>
                <w:rtl/>
                <w:lang w:eastAsia="fr-FR"/>
              </w:rPr>
              <w:t xml:space="preserve">وحدة – عمل – تقدم </w:t>
            </w:r>
          </w:p>
          <w:p w14:paraId="13658761" w14:textId="77777777" w:rsidR="000420CF" w:rsidRPr="008E00C8" w:rsidRDefault="000420CF" w:rsidP="002D6132">
            <w:pPr>
              <w:spacing w:after="0" w:line="240" w:lineRule="auto"/>
              <w:jc w:val="center"/>
              <w:rPr>
                <w:rFonts w:asciiTheme="majorBidi" w:hAnsiTheme="majorBidi" w:cstheme="majorBidi"/>
                <w:sz w:val="14"/>
                <w:szCs w:val="14"/>
                <w:lang w:eastAsia="fr-FR"/>
              </w:rPr>
            </w:pPr>
          </w:p>
          <w:p w14:paraId="39075FD7" w14:textId="77777777" w:rsidR="000420CF" w:rsidRPr="008E00C8" w:rsidRDefault="000420CF" w:rsidP="002D6132">
            <w:pPr>
              <w:spacing w:after="0" w:line="240" w:lineRule="auto"/>
              <w:jc w:val="center"/>
              <w:rPr>
                <w:rFonts w:asciiTheme="majorBidi" w:hAnsiTheme="majorBidi" w:cstheme="majorBidi"/>
                <w:sz w:val="14"/>
                <w:szCs w:val="14"/>
                <w:lang w:eastAsia="fr-FR"/>
              </w:rPr>
            </w:pPr>
            <w:r w:rsidRPr="008E00C8">
              <w:rPr>
                <w:rFonts w:asciiTheme="majorBidi" w:hAnsiTheme="majorBidi" w:cstheme="majorBidi"/>
                <w:noProof/>
                <w:sz w:val="14"/>
                <w:szCs w:val="14"/>
                <w:lang w:eastAsia="fr-FR"/>
              </w:rPr>
              <w:drawing>
                <wp:inline distT="0" distB="0" distL="0" distR="0" wp14:anchorId="4A1146AA" wp14:editId="13D0C6B2">
                  <wp:extent cx="1551840" cy="819150"/>
                  <wp:effectExtent l="0" t="0" r="0" b="0"/>
                  <wp:docPr id="1959147957" name="Image 4" descr="220px-Coat_of_arms_of_Chad_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220px-Coat_of_arms_of_Chad_svg"/>
                          <pic:cNvPicPr>
                            <a:picLocks noChangeAspect="1" noChangeArrowheads="1"/>
                          </pic:cNvPicPr>
                        </pic:nvPicPr>
                        <pic:blipFill>
                          <a:blip r:embed="rId8"/>
                          <a:srcRect/>
                          <a:stretch>
                            <a:fillRect/>
                          </a:stretch>
                        </pic:blipFill>
                        <pic:spPr bwMode="auto">
                          <a:xfrm>
                            <a:off x="0" y="0"/>
                            <a:ext cx="1581624" cy="834872"/>
                          </a:xfrm>
                          <a:prstGeom prst="rect">
                            <a:avLst/>
                          </a:prstGeom>
                          <a:noFill/>
                          <a:ln w="9525">
                            <a:noFill/>
                            <a:miter lim="800000"/>
                            <a:headEnd/>
                            <a:tailEnd/>
                          </a:ln>
                        </pic:spPr>
                      </pic:pic>
                    </a:graphicData>
                  </a:graphic>
                </wp:inline>
              </w:drawing>
            </w:r>
          </w:p>
          <w:p w14:paraId="6AF49F82" w14:textId="77777777" w:rsidR="000420CF" w:rsidRPr="008E00C8" w:rsidRDefault="000420CF" w:rsidP="002D6132">
            <w:pPr>
              <w:bidi/>
              <w:spacing w:after="0" w:line="240" w:lineRule="auto"/>
              <w:jc w:val="center"/>
              <w:rPr>
                <w:rFonts w:asciiTheme="majorBidi" w:hAnsiTheme="majorBidi" w:cstheme="majorBidi"/>
                <w:sz w:val="14"/>
                <w:szCs w:val="14"/>
                <w:lang w:eastAsia="fr-FR"/>
              </w:rPr>
            </w:pPr>
          </w:p>
        </w:tc>
        <w:tc>
          <w:tcPr>
            <w:tcW w:w="3297" w:type="dxa"/>
          </w:tcPr>
          <w:p w14:paraId="4598275A" w14:textId="77777777" w:rsidR="000420CF" w:rsidRPr="008E00C8" w:rsidRDefault="000420CF" w:rsidP="002D6132">
            <w:pPr>
              <w:spacing w:after="0" w:line="240" w:lineRule="auto"/>
              <w:jc w:val="center"/>
              <w:rPr>
                <w:rFonts w:asciiTheme="majorBidi" w:hAnsiTheme="majorBidi" w:cstheme="majorBidi"/>
                <w:bCs/>
                <w:sz w:val="19"/>
                <w:szCs w:val="19"/>
              </w:rPr>
            </w:pPr>
            <w:r w:rsidRPr="008E00C8">
              <w:rPr>
                <w:rFonts w:asciiTheme="majorBidi" w:hAnsiTheme="majorBidi" w:cstheme="majorBidi"/>
                <w:bCs/>
                <w:sz w:val="19"/>
                <w:szCs w:val="19"/>
                <w:rtl/>
              </w:rPr>
              <w:t>جمهوريــــة تشأ د</w:t>
            </w:r>
          </w:p>
          <w:p w14:paraId="792A7B89" w14:textId="77777777" w:rsidR="000420CF" w:rsidRPr="008E00C8" w:rsidRDefault="000420CF" w:rsidP="002D6132">
            <w:pPr>
              <w:bidi/>
              <w:spacing w:after="0" w:line="240" w:lineRule="auto"/>
              <w:jc w:val="center"/>
              <w:rPr>
                <w:rFonts w:asciiTheme="majorBidi" w:hAnsiTheme="majorBidi" w:cstheme="majorBidi"/>
                <w:b/>
                <w:bCs/>
                <w:sz w:val="19"/>
                <w:szCs w:val="19"/>
                <w:lang w:eastAsia="fr-FR"/>
              </w:rPr>
            </w:pPr>
            <w:r w:rsidRPr="008E00C8">
              <w:rPr>
                <w:rFonts w:asciiTheme="majorBidi" w:hAnsiTheme="majorBidi" w:cstheme="majorBidi"/>
                <w:b/>
                <w:bCs/>
                <w:sz w:val="19"/>
                <w:szCs w:val="19"/>
                <w:lang w:eastAsia="fr-FR"/>
              </w:rPr>
              <w:t>*********</w:t>
            </w:r>
          </w:p>
          <w:p w14:paraId="6DD240C9" w14:textId="77777777" w:rsidR="000420CF" w:rsidRPr="008E00C8" w:rsidRDefault="000420CF" w:rsidP="002D6132">
            <w:pPr>
              <w:bidi/>
              <w:spacing w:after="0" w:line="240" w:lineRule="auto"/>
              <w:jc w:val="center"/>
              <w:rPr>
                <w:rFonts w:asciiTheme="majorBidi" w:hAnsiTheme="majorBidi" w:cstheme="majorBidi"/>
                <w:sz w:val="19"/>
                <w:szCs w:val="19"/>
                <w:rtl/>
                <w:lang w:eastAsia="fr-FR"/>
              </w:rPr>
            </w:pPr>
            <w:r w:rsidRPr="008E00C8">
              <w:rPr>
                <w:rFonts w:asciiTheme="majorBidi" w:hAnsiTheme="majorBidi" w:cstheme="majorBidi"/>
                <w:sz w:val="19"/>
                <w:szCs w:val="19"/>
                <w:rtl/>
                <w:lang w:eastAsia="fr-FR"/>
              </w:rPr>
              <w:t>وزارة التعليــم العالـي والبحث العلمــي والتدريب المهني</w:t>
            </w:r>
          </w:p>
          <w:p w14:paraId="360C4F30" w14:textId="77777777" w:rsidR="000420CF" w:rsidRPr="008E00C8" w:rsidRDefault="000420CF" w:rsidP="002D6132">
            <w:pPr>
              <w:bidi/>
              <w:spacing w:after="0" w:line="240" w:lineRule="auto"/>
              <w:jc w:val="center"/>
              <w:rPr>
                <w:rFonts w:asciiTheme="majorBidi" w:hAnsiTheme="majorBidi" w:cstheme="majorBidi"/>
                <w:sz w:val="19"/>
                <w:szCs w:val="19"/>
                <w:rtl/>
                <w:lang w:eastAsia="fr-FR"/>
              </w:rPr>
            </w:pPr>
            <w:r w:rsidRPr="008E00C8">
              <w:rPr>
                <w:rFonts w:asciiTheme="majorBidi" w:hAnsiTheme="majorBidi" w:cstheme="majorBidi"/>
                <w:sz w:val="19"/>
                <w:szCs w:val="19"/>
                <w:lang w:eastAsia="fr-FR"/>
              </w:rPr>
              <w:t>*********</w:t>
            </w:r>
          </w:p>
          <w:p w14:paraId="1146BB22" w14:textId="77777777" w:rsidR="000420CF" w:rsidRPr="008E00C8" w:rsidRDefault="000420CF" w:rsidP="002D6132">
            <w:pPr>
              <w:bidi/>
              <w:spacing w:after="0" w:line="240" w:lineRule="auto"/>
              <w:jc w:val="center"/>
              <w:rPr>
                <w:rFonts w:asciiTheme="majorBidi" w:hAnsiTheme="majorBidi" w:cstheme="majorBidi"/>
                <w:sz w:val="19"/>
                <w:szCs w:val="19"/>
                <w:rtl/>
                <w:lang w:eastAsia="fr-FR"/>
              </w:rPr>
            </w:pPr>
            <w:r w:rsidRPr="008E00C8">
              <w:rPr>
                <w:rFonts w:asciiTheme="majorBidi" w:hAnsiTheme="majorBidi" w:cstheme="majorBidi"/>
                <w:sz w:val="19"/>
                <w:szCs w:val="19"/>
                <w:rtl/>
                <w:lang w:eastAsia="fr-FR"/>
              </w:rPr>
              <w:t>أمانة الدولة للتعليـم العالـي والبحث العلمي والتدريب المهني</w:t>
            </w:r>
          </w:p>
          <w:p w14:paraId="6185C0E5" w14:textId="77777777" w:rsidR="000420CF" w:rsidRPr="008E00C8" w:rsidRDefault="000420CF" w:rsidP="002D6132">
            <w:pPr>
              <w:bidi/>
              <w:spacing w:after="0" w:line="240" w:lineRule="auto"/>
              <w:jc w:val="center"/>
              <w:rPr>
                <w:rFonts w:asciiTheme="majorBidi" w:hAnsiTheme="majorBidi" w:cstheme="majorBidi"/>
                <w:sz w:val="19"/>
                <w:szCs w:val="19"/>
                <w:lang w:eastAsia="fr-FR"/>
              </w:rPr>
            </w:pPr>
            <w:r w:rsidRPr="008E00C8">
              <w:rPr>
                <w:rFonts w:asciiTheme="majorBidi" w:hAnsiTheme="majorBidi" w:cstheme="majorBidi"/>
                <w:sz w:val="19"/>
                <w:szCs w:val="19"/>
                <w:lang w:eastAsia="fr-FR"/>
              </w:rPr>
              <w:t>*********</w:t>
            </w:r>
          </w:p>
          <w:p w14:paraId="6345FE36" w14:textId="77777777" w:rsidR="000420CF" w:rsidRPr="008E00C8" w:rsidRDefault="000420CF" w:rsidP="002D6132">
            <w:pPr>
              <w:spacing w:after="0" w:line="240" w:lineRule="auto"/>
              <w:jc w:val="center"/>
              <w:rPr>
                <w:rFonts w:asciiTheme="majorBidi" w:hAnsiTheme="majorBidi" w:cstheme="majorBidi"/>
                <w:sz w:val="19"/>
                <w:szCs w:val="19"/>
                <w:rtl/>
                <w:lang w:eastAsia="fr-FR"/>
              </w:rPr>
            </w:pPr>
            <w:r w:rsidRPr="008E00C8">
              <w:rPr>
                <w:rFonts w:asciiTheme="majorBidi" w:hAnsiTheme="majorBidi" w:cstheme="majorBidi"/>
                <w:sz w:val="19"/>
                <w:szCs w:val="19"/>
                <w:rtl/>
                <w:lang w:eastAsia="fr-FR"/>
              </w:rPr>
              <w:t>الأمـــــــــــانـــــــــــة الـــعـــامــــــــــة</w:t>
            </w:r>
          </w:p>
          <w:p w14:paraId="0F364279" w14:textId="77777777" w:rsidR="000420CF" w:rsidRPr="00096BD1" w:rsidRDefault="000420CF" w:rsidP="002D6132">
            <w:pPr>
              <w:spacing w:after="0" w:line="240" w:lineRule="auto"/>
              <w:jc w:val="center"/>
              <w:rPr>
                <w:rFonts w:asciiTheme="majorBidi" w:hAnsiTheme="majorBidi" w:cstheme="majorBidi"/>
                <w:sz w:val="16"/>
                <w:szCs w:val="16"/>
                <w:lang w:eastAsia="fr-FR"/>
              </w:rPr>
            </w:pPr>
            <w:r w:rsidRPr="008E00C8">
              <w:rPr>
                <w:rFonts w:asciiTheme="majorBidi" w:hAnsiTheme="majorBidi" w:cstheme="majorBidi"/>
                <w:sz w:val="19"/>
                <w:szCs w:val="19"/>
                <w:lang w:eastAsia="fr-FR"/>
              </w:rPr>
              <w:t>*********</w:t>
            </w:r>
          </w:p>
        </w:tc>
      </w:tr>
      <w:bookmarkEnd w:id="0"/>
    </w:tbl>
    <w:p w14:paraId="0A198DD2" w14:textId="77777777" w:rsidR="008F2A3B" w:rsidRDefault="008F2A3B" w:rsidP="006B5BE7">
      <w:pPr>
        <w:pBdr>
          <w:bottom w:val="single" w:sz="12" w:space="1" w:color="auto"/>
        </w:pBdr>
        <w:spacing w:after="0"/>
        <w:rPr>
          <w:rFonts w:ascii="Times New Roman" w:hAnsi="Times New Roman" w:cs="Times New Roman"/>
          <w:b/>
          <w:sz w:val="28"/>
          <w:szCs w:val="28"/>
        </w:rPr>
      </w:pPr>
    </w:p>
    <w:p w14:paraId="0A198DD3" w14:textId="77777777" w:rsidR="005B156C" w:rsidRDefault="005B156C">
      <w:pPr>
        <w:spacing w:after="0"/>
        <w:jc w:val="center"/>
        <w:rPr>
          <w:rFonts w:ascii="Times New Roman" w:hAnsi="Times New Roman" w:cs="Times New Roman"/>
          <w:b/>
          <w:sz w:val="28"/>
          <w:szCs w:val="28"/>
        </w:rPr>
      </w:pPr>
    </w:p>
    <w:p w14:paraId="0A198DD4" w14:textId="77777777" w:rsidR="008F2A3B" w:rsidRPr="00E14463" w:rsidRDefault="00843C2B">
      <w:pPr>
        <w:spacing w:after="0"/>
        <w:jc w:val="center"/>
        <w:rPr>
          <w:rFonts w:ascii="Times New Roman" w:hAnsi="Times New Roman" w:cs="Times New Roman"/>
          <w:b/>
          <w:sz w:val="28"/>
          <w:szCs w:val="28"/>
        </w:rPr>
      </w:pPr>
      <w:r w:rsidRPr="00E14463">
        <w:rPr>
          <w:rFonts w:ascii="Times New Roman" w:hAnsi="Times New Roman" w:cs="Times New Roman"/>
          <w:b/>
          <w:sz w:val="28"/>
          <w:szCs w:val="28"/>
        </w:rPr>
        <w:t xml:space="preserve">Rapport synthétique </w:t>
      </w:r>
    </w:p>
    <w:p w14:paraId="0A198DD5" w14:textId="77777777" w:rsidR="0000593C" w:rsidRPr="00E14463" w:rsidRDefault="008F2A3B">
      <w:pPr>
        <w:spacing w:after="0"/>
        <w:jc w:val="center"/>
        <w:rPr>
          <w:rFonts w:ascii="Times New Roman" w:hAnsi="Times New Roman" w:cs="Times New Roman"/>
          <w:b/>
          <w:sz w:val="28"/>
          <w:szCs w:val="28"/>
        </w:rPr>
      </w:pPr>
      <w:r w:rsidRPr="00E14463">
        <w:rPr>
          <w:rFonts w:ascii="Times New Roman" w:hAnsi="Times New Roman" w:cs="Times New Roman"/>
          <w:b/>
          <w:sz w:val="28"/>
          <w:szCs w:val="28"/>
        </w:rPr>
        <w:t>S</w:t>
      </w:r>
      <w:r w:rsidR="00843C2B" w:rsidRPr="00E14463">
        <w:rPr>
          <w:rFonts w:ascii="Times New Roman" w:hAnsi="Times New Roman" w:cs="Times New Roman"/>
          <w:b/>
          <w:sz w:val="28"/>
          <w:szCs w:val="28"/>
        </w:rPr>
        <w:t xml:space="preserve">uivi </w:t>
      </w:r>
      <w:r w:rsidR="005B156C" w:rsidRPr="00E14463">
        <w:rPr>
          <w:rFonts w:ascii="Times New Roman" w:hAnsi="Times New Roman" w:cs="Times New Roman"/>
          <w:b/>
          <w:sz w:val="28"/>
          <w:szCs w:val="28"/>
        </w:rPr>
        <w:t>de construction des Centres de Formation Technique et P</w:t>
      </w:r>
      <w:r w:rsidR="00843C2B" w:rsidRPr="00E14463">
        <w:rPr>
          <w:rFonts w:ascii="Times New Roman" w:hAnsi="Times New Roman" w:cs="Times New Roman"/>
          <w:b/>
          <w:sz w:val="28"/>
          <w:szCs w:val="28"/>
        </w:rPr>
        <w:t>rofessionnelle</w:t>
      </w:r>
    </w:p>
    <w:p w14:paraId="0A198DD6" w14:textId="77777777" w:rsidR="0000593C" w:rsidRPr="00E14463" w:rsidRDefault="00843C2B">
      <w:pPr>
        <w:spacing w:after="0"/>
        <w:jc w:val="center"/>
        <w:rPr>
          <w:rFonts w:ascii="Times New Roman" w:hAnsi="Times New Roman" w:cs="Times New Roman"/>
          <w:b/>
          <w:sz w:val="28"/>
          <w:szCs w:val="28"/>
        </w:rPr>
      </w:pPr>
      <w:r w:rsidRPr="00E14463">
        <w:rPr>
          <w:rFonts w:ascii="Times New Roman" w:hAnsi="Times New Roman" w:cs="Times New Roman"/>
          <w:b/>
          <w:sz w:val="28"/>
          <w:szCs w:val="28"/>
        </w:rPr>
        <w:t xml:space="preserve"> d’Amdjarass, Fada et Faya dans le cadre </w:t>
      </w:r>
      <w:r w:rsidR="00C31021" w:rsidRPr="00E14463">
        <w:rPr>
          <w:rFonts w:ascii="Times New Roman" w:hAnsi="Times New Roman" w:cs="Times New Roman"/>
          <w:b/>
          <w:sz w:val="28"/>
          <w:szCs w:val="28"/>
        </w:rPr>
        <w:t>du projet de</w:t>
      </w:r>
      <w:r w:rsidRPr="00E14463">
        <w:rPr>
          <w:rFonts w:ascii="Times New Roman" w:hAnsi="Times New Roman" w:cs="Times New Roman"/>
          <w:b/>
          <w:sz w:val="28"/>
          <w:szCs w:val="28"/>
        </w:rPr>
        <w:t xml:space="preserve"> </w:t>
      </w:r>
      <w:r w:rsidR="005B156C" w:rsidRPr="00E14463">
        <w:rPr>
          <w:rFonts w:ascii="Times New Roman" w:hAnsi="Times New Roman" w:cs="Times New Roman"/>
          <w:b/>
          <w:bCs/>
          <w:sz w:val="28"/>
          <w:szCs w:val="28"/>
        </w:rPr>
        <w:t>Développement Territorial et de Résilience au Tchad</w:t>
      </w:r>
      <w:r w:rsidR="005B156C" w:rsidRPr="00E14463">
        <w:rPr>
          <w:rFonts w:ascii="Times New Roman" w:hAnsi="Times New Roman" w:cs="Times New Roman"/>
          <w:sz w:val="28"/>
          <w:szCs w:val="28"/>
        </w:rPr>
        <w:t xml:space="preserve"> </w:t>
      </w:r>
      <w:r w:rsidR="00BB6A26" w:rsidRPr="00E14463">
        <w:rPr>
          <w:rFonts w:ascii="Times New Roman" w:hAnsi="Times New Roman" w:cs="Times New Roman"/>
          <w:b/>
          <w:sz w:val="28"/>
          <w:szCs w:val="28"/>
        </w:rPr>
        <w:t>(RESI-TCHAD)</w:t>
      </w:r>
    </w:p>
    <w:p w14:paraId="0A198DD7" w14:textId="2F385068" w:rsidR="005B156C" w:rsidRPr="00E14463" w:rsidRDefault="005B156C">
      <w:pPr>
        <w:spacing w:after="0"/>
        <w:jc w:val="center"/>
        <w:rPr>
          <w:rFonts w:ascii="Times New Roman" w:hAnsi="Times New Roman" w:cs="Times New Roman"/>
          <w:b/>
          <w:sz w:val="28"/>
          <w:szCs w:val="28"/>
        </w:rPr>
      </w:pPr>
      <w:r w:rsidRPr="00E14463">
        <w:rPr>
          <w:rFonts w:ascii="Times New Roman" w:hAnsi="Times New Roman" w:cs="Times New Roman"/>
          <w:b/>
          <w:sz w:val="28"/>
          <w:szCs w:val="28"/>
        </w:rPr>
        <w:t>du 27 avril au 0</w:t>
      </w:r>
      <w:r w:rsidR="00FC2D9C" w:rsidRPr="00E14463">
        <w:rPr>
          <w:rFonts w:ascii="Times New Roman" w:hAnsi="Times New Roman" w:cs="Times New Roman"/>
          <w:b/>
          <w:sz w:val="28"/>
          <w:szCs w:val="28"/>
        </w:rPr>
        <w:t>7</w:t>
      </w:r>
      <w:r w:rsidR="003B0266" w:rsidRPr="00E14463">
        <w:rPr>
          <w:rFonts w:ascii="Times New Roman" w:hAnsi="Times New Roman" w:cs="Times New Roman"/>
          <w:b/>
          <w:sz w:val="28"/>
          <w:szCs w:val="28"/>
        </w:rPr>
        <w:t xml:space="preserve"> </w:t>
      </w:r>
      <w:r w:rsidRPr="00E14463">
        <w:rPr>
          <w:rFonts w:ascii="Times New Roman" w:hAnsi="Times New Roman" w:cs="Times New Roman"/>
          <w:b/>
          <w:sz w:val="28"/>
          <w:szCs w:val="28"/>
        </w:rPr>
        <w:t>mai 2026</w:t>
      </w:r>
    </w:p>
    <w:p w14:paraId="0A198DD9" w14:textId="6F91A345" w:rsidR="005B156C" w:rsidRPr="002109C3" w:rsidRDefault="00340CE9" w:rsidP="005B156C">
      <w:pPr>
        <w:spacing w:after="0"/>
        <w:rPr>
          <w:rFonts w:ascii="Times New Roman" w:hAnsi="Times New Roman" w:cs="Times New Roman"/>
          <w:sz w:val="36"/>
        </w:rPr>
      </w:pPr>
      <w:r w:rsidRPr="002109C3">
        <w:rPr>
          <w:rFonts w:ascii="Times New Roman" w:hAnsi="Times New Roman" w:cs="Times New Roman"/>
          <w:sz w:val="36"/>
        </w:rPr>
        <w:t>___________________________________________________</w:t>
      </w:r>
      <w:r w:rsidR="002109C3">
        <w:rPr>
          <w:rFonts w:ascii="Times New Roman" w:hAnsi="Times New Roman" w:cs="Times New Roman"/>
          <w:sz w:val="36"/>
        </w:rPr>
        <w:t>_______</w:t>
      </w:r>
    </w:p>
    <w:p w14:paraId="0A198DDA" w14:textId="77777777" w:rsidR="0000593C" w:rsidRPr="00A04758" w:rsidRDefault="00843C2B">
      <w:pPr>
        <w:pStyle w:val="Titre1"/>
        <w:rPr>
          <w:b/>
        </w:rPr>
      </w:pPr>
      <w:r w:rsidRPr="00A04758">
        <w:rPr>
          <w:b/>
        </w:rPr>
        <w:t>Contexte et justification de la mission</w:t>
      </w:r>
    </w:p>
    <w:p w14:paraId="2EA1B5CD" w14:textId="77777777" w:rsidR="000420CF" w:rsidRDefault="005F2D8F" w:rsidP="000420CF">
      <w:pPr>
        <w:spacing w:line="276" w:lineRule="auto"/>
        <w:jc w:val="both"/>
        <w:rPr>
          <w:rFonts w:ascii="Times New Roman" w:eastAsia="Times New Roman" w:hAnsi="Times New Roman" w:cs="Times New Roman"/>
          <w:sz w:val="24"/>
          <w:szCs w:val="24"/>
          <w:lang w:eastAsia="fr-FR"/>
        </w:rPr>
      </w:pPr>
      <w:r w:rsidRPr="006C295E">
        <w:rPr>
          <w:rFonts w:ascii="Times New Roman" w:eastAsia="Times New Roman" w:hAnsi="Times New Roman" w:cs="Times New Roman"/>
          <w:sz w:val="24"/>
          <w:szCs w:val="24"/>
          <w:lang w:eastAsia="fr-FR"/>
        </w:rPr>
        <w:t>Le Gouvernement de la</w:t>
      </w:r>
      <w:r>
        <w:rPr>
          <w:rFonts w:ascii="Times New Roman" w:eastAsia="Times New Roman" w:hAnsi="Times New Roman" w:cs="Times New Roman"/>
          <w:sz w:val="24"/>
          <w:szCs w:val="24"/>
          <w:lang w:eastAsia="fr-FR"/>
        </w:rPr>
        <w:t xml:space="preserve"> République </w:t>
      </w:r>
      <w:r w:rsidR="003214C1">
        <w:rPr>
          <w:rFonts w:ascii="Times New Roman" w:eastAsia="Times New Roman" w:hAnsi="Times New Roman" w:cs="Times New Roman"/>
          <w:sz w:val="24"/>
          <w:szCs w:val="24"/>
          <w:lang w:eastAsia="fr-FR"/>
        </w:rPr>
        <w:t xml:space="preserve">du </w:t>
      </w:r>
      <w:r w:rsidR="003214C1" w:rsidRPr="006C295E">
        <w:rPr>
          <w:rFonts w:ascii="Times New Roman" w:eastAsia="Times New Roman" w:hAnsi="Times New Roman" w:cs="Times New Roman"/>
          <w:sz w:val="24"/>
          <w:szCs w:val="24"/>
          <w:lang w:eastAsia="fr-FR"/>
        </w:rPr>
        <w:t>Tchad</w:t>
      </w:r>
      <w:r w:rsidRPr="006C295E">
        <w:rPr>
          <w:rFonts w:ascii="Times New Roman" w:eastAsia="Times New Roman" w:hAnsi="Times New Roman" w:cs="Times New Roman"/>
          <w:sz w:val="24"/>
          <w:szCs w:val="24"/>
          <w:lang w:eastAsia="fr-FR"/>
        </w:rPr>
        <w:t xml:space="preserve"> a obtenu, le 19 juin 2024, un financement de l’Association Internationale de Développement (IDA) du Groupe de la Banque mondiale pour la mise en œuvre du Projet de Développement Territorial et de Résilience au Tchad (RESI-TCHAD). Ce projet couvre sept (07) provinces du pays, à savoir le Borkou</w:t>
      </w:r>
      <w:r w:rsidR="008A756A">
        <w:rPr>
          <w:rFonts w:ascii="Times New Roman" w:eastAsia="Times New Roman" w:hAnsi="Times New Roman" w:cs="Times New Roman"/>
          <w:sz w:val="24"/>
          <w:szCs w:val="24"/>
          <w:lang w:eastAsia="fr-FR"/>
        </w:rPr>
        <w:t> :</w:t>
      </w:r>
      <w:r w:rsidRPr="006C295E">
        <w:rPr>
          <w:rFonts w:ascii="Times New Roman" w:eastAsia="Times New Roman" w:hAnsi="Times New Roman" w:cs="Times New Roman"/>
          <w:sz w:val="24"/>
          <w:szCs w:val="24"/>
          <w:lang w:eastAsia="fr-FR"/>
        </w:rPr>
        <w:t xml:space="preserve"> l’Ennedi Est, l’Ennedi Ouest, le Tibesti, </w:t>
      </w:r>
      <w:r w:rsidR="00740E38" w:rsidRPr="006C295E">
        <w:rPr>
          <w:rFonts w:ascii="Times New Roman" w:eastAsia="Times New Roman" w:hAnsi="Times New Roman" w:cs="Times New Roman"/>
          <w:sz w:val="24"/>
          <w:szCs w:val="24"/>
          <w:lang w:eastAsia="fr-FR"/>
        </w:rPr>
        <w:t>l’Ouaddaï</w:t>
      </w:r>
      <w:r w:rsidRPr="006C295E">
        <w:rPr>
          <w:rFonts w:ascii="Times New Roman" w:eastAsia="Times New Roman" w:hAnsi="Times New Roman" w:cs="Times New Roman"/>
          <w:sz w:val="24"/>
          <w:szCs w:val="24"/>
          <w:lang w:eastAsia="fr-FR"/>
        </w:rPr>
        <w:t xml:space="preserve">, le Wadi </w:t>
      </w:r>
      <w:proofErr w:type="spellStart"/>
      <w:r w:rsidRPr="006C295E">
        <w:rPr>
          <w:rFonts w:ascii="Times New Roman" w:eastAsia="Times New Roman" w:hAnsi="Times New Roman" w:cs="Times New Roman"/>
          <w:sz w:val="24"/>
          <w:szCs w:val="24"/>
          <w:lang w:eastAsia="fr-FR"/>
        </w:rPr>
        <w:t>Fira</w:t>
      </w:r>
      <w:proofErr w:type="spellEnd"/>
      <w:r w:rsidRPr="006C295E">
        <w:rPr>
          <w:rFonts w:ascii="Times New Roman" w:eastAsia="Times New Roman" w:hAnsi="Times New Roman" w:cs="Times New Roman"/>
          <w:sz w:val="24"/>
          <w:szCs w:val="24"/>
          <w:lang w:eastAsia="fr-FR"/>
        </w:rPr>
        <w:t xml:space="preserve"> et le Sila.</w:t>
      </w:r>
    </w:p>
    <w:p w14:paraId="445DEDB3" w14:textId="77777777" w:rsidR="000420CF" w:rsidRDefault="005F2D8F" w:rsidP="000420CF">
      <w:pPr>
        <w:spacing w:line="276" w:lineRule="auto"/>
        <w:jc w:val="both"/>
        <w:rPr>
          <w:rFonts w:ascii="Times New Roman" w:eastAsia="Times New Roman" w:hAnsi="Times New Roman" w:cs="Times New Roman"/>
          <w:sz w:val="24"/>
          <w:szCs w:val="24"/>
          <w:lang w:eastAsia="fr-FR"/>
        </w:rPr>
      </w:pPr>
      <w:r w:rsidRPr="006C295E">
        <w:rPr>
          <w:rFonts w:ascii="Times New Roman" w:eastAsia="Times New Roman" w:hAnsi="Times New Roman" w:cs="Times New Roman"/>
          <w:sz w:val="24"/>
          <w:szCs w:val="24"/>
          <w:lang w:eastAsia="fr-FR"/>
        </w:rPr>
        <w:t>La mise en œuvre opérationnelle ainsi que l’exécution financière des activités dans la zone du Grand Nord, notamment dans les provinces du Borkou, de l’Ennedi Est, de l’Ennedi Ouest et du Tibesti, sont confiées à l’Organisation internationale pour les migrations (OIM) pour une durée de vingt-quatre (24) mois.</w:t>
      </w:r>
    </w:p>
    <w:p w14:paraId="47D2101E" w14:textId="027457EE" w:rsidR="000420CF" w:rsidRDefault="005F2D8F" w:rsidP="000420CF">
      <w:pPr>
        <w:spacing w:line="276" w:lineRule="auto"/>
        <w:jc w:val="both"/>
        <w:rPr>
          <w:rFonts w:ascii="Times New Roman" w:eastAsia="Times New Roman" w:hAnsi="Times New Roman" w:cs="Times New Roman"/>
          <w:sz w:val="24"/>
          <w:szCs w:val="24"/>
          <w:lang w:eastAsia="fr-FR"/>
        </w:rPr>
      </w:pPr>
      <w:r w:rsidRPr="006C295E">
        <w:rPr>
          <w:rFonts w:ascii="Times New Roman" w:eastAsia="Times New Roman" w:hAnsi="Times New Roman" w:cs="Times New Roman"/>
          <w:sz w:val="24"/>
          <w:szCs w:val="24"/>
          <w:lang w:eastAsia="fr-FR"/>
        </w:rPr>
        <w:t>Dans le cadre de sa composante relative au renforcement du</w:t>
      </w:r>
      <w:r w:rsidR="003214C1">
        <w:rPr>
          <w:rFonts w:ascii="Times New Roman" w:eastAsia="Times New Roman" w:hAnsi="Times New Roman" w:cs="Times New Roman"/>
          <w:sz w:val="24"/>
          <w:szCs w:val="24"/>
          <w:lang w:eastAsia="fr-FR"/>
        </w:rPr>
        <w:t xml:space="preserve"> capital humain, le projet RESI</w:t>
      </w:r>
      <w:r w:rsidRPr="006C295E">
        <w:rPr>
          <w:rFonts w:ascii="Times New Roman" w:eastAsia="Times New Roman" w:hAnsi="Times New Roman" w:cs="Times New Roman"/>
          <w:sz w:val="24"/>
          <w:szCs w:val="24"/>
          <w:lang w:eastAsia="fr-FR"/>
        </w:rPr>
        <w:t>TCHAD vise à offrir aux jeunes des opportunités de formation de qualité afin de leur permettre d’acquérir des compétences techniques adaptées aux besoins du marché de l’emploi local. C’e</w:t>
      </w:r>
      <w:r w:rsidR="00740E38">
        <w:rPr>
          <w:rFonts w:ascii="Times New Roman" w:eastAsia="Times New Roman" w:hAnsi="Times New Roman" w:cs="Times New Roman"/>
          <w:sz w:val="24"/>
          <w:szCs w:val="24"/>
          <w:lang w:eastAsia="fr-FR"/>
        </w:rPr>
        <w:t xml:space="preserve">st dans cette perspective que </w:t>
      </w:r>
      <w:r w:rsidR="00740E38" w:rsidRPr="006C295E">
        <w:rPr>
          <w:rFonts w:ascii="Times New Roman" w:eastAsia="Times New Roman" w:hAnsi="Times New Roman" w:cs="Times New Roman"/>
          <w:sz w:val="24"/>
          <w:szCs w:val="24"/>
          <w:lang w:eastAsia="fr-FR"/>
        </w:rPr>
        <w:t>l’</w:t>
      </w:r>
      <w:r w:rsidR="00740E38">
        <w:rPr>
          <w:rFonts w:ascii="Times New Roman" w:eastAsia="Times New Roman" w:hAnsi="Times New Roman" w:cs="Times New Roman"/>
          <w:sz w:val="24"/>
          <w:szCs w:val="24"/>
          <w:lang w:eastAsia="fr-FR"/>
        </w:rPr>
        <w:t>Organisation Internationale pour les M</w:t>
      </w:r>
      <w:r w:rsidR="00740E38" w:rsidRPr="006C295E">
        <w:rPr>
          <w:rFonts w:ascii="Times New Roman" w:eastAsia="Times New Roman" w:hAnsi="Times New Roman" w:cs="Times New Roman"/>
          <w:sz w:val="24"/>
          <w:szCs w:val="24"/>
          <w:lang w:eastAsia="fr-FR"/>
        </w:rPr>
        <w:t>igrations</w:t>
      </w:r>
      <w:r w:rsidR="00740E38">
        <w:rPr>
          <w:rFonts w:ascii="Times New Roman" w:eastAsia="Times New Roman" w:hAnsi="Times New Roman" w:cs="Times New Roman"/>
          <w:sz w:val="24"/>
          <w:szCs w:val="24"/>
          <w:lang w:eastAsia="fr-FR"/>
        </w:rPr>
        <w:t xml:space="preserve"> (OIM) </w:t>
      </w:r>
      <w:r w:rsidRPr="006C295E">
        <w:rPr>
          <w:rFonts w:ascii="Times New Roman" w:eastAsia="Times New Roman" w:hAnsi="Times New Roman" w:cs="Times New Roman"/>
          <w:sz w:val="24"/>
          <w:szCs w:val="24"/>
          <w:lang w:eastAsia="fr-FR"/>
        </w:rPr>
        <w:t>a entrepris la construction et l’équipement de trois Centres de Formation Technique et Professionnelle (CFTP) à Amdjarass, Fada et Faya-Largeau, en vue de renforcer la dynamique de développement et de résilience dans ces localités à travers des actions à impact rapide.</w:t>
      </w:r>
    </w:p>
    <w:p w14:paraId="770B9AD5" w14:textId="6E3379BC" w:rsidR="006C6175" w:rsidRDefault="005F2D8F" w:rsidP="000420CF">
      <w:pPr>
        <w:spacing w:line="276" w:lineRule="auto"/>
        <w:jc w:val="both"/>
        <w:rPr>
          <w:rFonts w:ascii="Times New Roman" w:eastAsia="Times New Roman" w:hAnsi="Times New Roman" w:cs="Times New Roman"/>
          <w:sz w:val="24"/>
          <w:szCs w:val="24"/>
          <w:lang w:eastAsia="fr-FR"/>
        </w:rPr>
      </w:pPr>
      <w:r w:rsidRPr="00792C83">
        <w:rPr>
          <w:rFonts w:ascii="Times New Roman" w:eastAsia="Times New Roman" w:hAnsi="Times New Roman" w:cs="Times New Roman"/>
          <w:sz w:val="24"/>
          <w:szCs w:val="24"/>
          <w:lang w:eastAsia="fr-FR"/>
        </w:rPr>
        <w:t>Dans un souci d’appropriation institutionnelle et de suivi de</w:t>
      </w:r>
      <w:r w:rsidR="001B31F0" w:rsidRPr="00792C83">
        <w:rPr>
          <w:rFonts w:ascii="Times New Roman" w:eastAsia="Times New Roman" w:hAnsi="Times New Roman" w:cs="Times New Roman"/>
          <w:sz w:val="24"/>
          <w:szCs w:val="24"/>
          <w:lang w:eastAsia="fr-FR"/>
        </w:rPr>
        <w:t xml:space="preserve"> ces</w:t>
      </w:r>
      <w:r w:rsidRPr="00792C83">
        <w:rPr>
          <w:rFonts w:ascii="Times New Roman" w:eastAsia="Times New Roman" w:hAnsi="Times New Roman" w:cs="Times New Roman"/>
          <w:sz w:val="24"/>
          <w:szCs w:val="24"/>
          <w:lang w:eastAsia="fr-FR"/>
        </w:rPr>
        <w:t xml:space="preserve"> infrastructures en cours de réalisation,</w:t>
      </w:r>
      <w:r w:rsidR="006B4C7F" w:rsidRPr="00792C83">
        <w:rPr>
          <w:rFonts w:ascii="Times New Roman" w:eastAsia="Times New Roman" w:hAnsi="Times New Roman" w:cs="Times New Roman"/>
          <w:sz w:val="24"/>
          <w:szCs w:val="24"/>
          <w:lang w:eastAsia="fr-FR"/>
        </w:rPr>
        <w:t xml:space="preserve"> l’Organisation internationale pour les migrations (</w:t>
      </w:r>
      <w:r w:rsidRPr="00792C83">
        <w:rPr>
          <w:rFonts w:ascii="Times New Roman" w:eastAsia="Times New Roman" w:hAnsi="Times New Roman" w:cs="Times New Roman"/>
          <w:sz w:val="24"/>
          <w:szCs w:val="24"/>
          <w:lang w:eastAsia="fr-FR"/>
        </w:rPr>
        <w:t>OIM</w:t>
      </w:r>
      <w:r w:rsidR="006B4C7F" w:rsidRPr="00792C83">
        <w:rPr>
          <w:rFonts w:ascii="Times New Roman" w:eastAsia="Times New Roman" w:hAnsi="Times New Roman" w:cs="Times New Roman"/>
          <w:sz w:val="24"/>
          <w:szCs w:val="24"/>
          <w:lang w:eastAsia="fr-FR"/>
        </w:rPr>
        <w:t>)</w:t>
      </w:r>
      <w:r w:rsidRPr="00792C83">
        <w:rPr>
          <w:rFonts w:ascii="Times New Roman" w:eastAsia="Times New Roman" w:hAnsi="Times New Roman" w:cs="Times New Roman"/>
          <w:sz w:val="24"/>
          <w:szCs w:val="24"/>
          <w:lang w:eastAsia="fr-FR"/>
        </w:rPr>
        <w:t xml:space="preserve"> a officiellement sollicité la participation du Ministère de l’Enseignement Supérieur, de la Recherche Scientifique et de la Formation Professionnelle à une mission conjointe de suivi des travaux de construction. Cette mission s’est déroulée du 27 avril au 06 mai 2026 dans les trois provinces d’intervention de l’O</w:t>
      </w:r>
      <w:r w:rsidR="003214C1" w:rsidRPr="00792C83">
        <w:rPr>
          <w:rFonts w:ascii="Times New Roman" w:eastAsia="Times New Roman" w:hAnsi="Times New Roman" w:cs="Times New Roman"/>
          <w:sz w:val="24"/>
          <w:szCs w:val="24"/>
          <w:lang w:eastAsia="fr-FR"/>
        </w:rPr>
        <w:t>IM dans le cadre du projet RESI</w:t>
      </w:r>
      <w:r w:rsidRPr="00792C83">
        <w:rPr>
          <w:rFonts w:ascii="Times New Roman" w:eastAsia="Times New Roman" w:hAnsi="Times New Roman" w:cs="Times New Roman"/>
          <w:sz w:val="24"/>
          <w:szCs w:val="24"/>
          <w:lang w:eastAsia="fr-FR"/>
        </w:rPr>
        <w:t>TCHAD</w:t>
      </w:r>
      <w:r w:rsidR="009857DF" w:rsidRPr="00792C83">
        <w:rPr>
          <w:rFonts w:ascii="Times New Roman" w:eastAsia="Times New Roman" w:hAnsi="Times New Roman" w:cs="Times New Roman"/>
          <w:sz w:val="24"/>
          <w:szCs w:val="24"/>
          <w:lang w:eastAsia="fr-FR"/>
        </w:rPr>
        <w:t xml:space="preserve"> avec la participation du Directeur Général de la Planification et des Projet </w:t>
      </w:r>
      <w:r w:rsidR="00792C83" w:rsidRPr="00792C83">
        <w:rPr>
          <w:rFonts w:ascii="Times New Roman" w:eastAsia="Times New Roman" w:hAnsi="Times New Roman" w:cs="Times New Roman"/>
          <w:sz w:val="24"/>
          <w:szCs w:val="24"/>
          <w:lang w:eastAsia="fr-FR"/>
        </w:rPr>
        <w:t xml:space="preserve">(Monsieur </w:t>
      </w:r>
      <w:r w:rsidR="006C6175" w:rsidRPr="00792C83">
        <w:rPr>
          <w:rFonts w:ascii="Times New Roman" w:eastAsia="Times New Roman" w:hAnsi="Times New Roman" w:cs="Times New Roman"/>
          <w:sz w:val="24"/>
          <w:szCs w:val="24"/>
          <w:lang w:eastAsia="fr-FR"/>
        </w:rPr>
        <w:t>HISSEINE BAHAR TADJADINE</w:t>
      </w:r>
      <w:r w:rsidR="00792C83" w:rsidRPr="00792C83">
        <w:rPr>
          <w:rFonts w:ascii="Times New Roman" w:eastAsia="Times New Roman" w:hAnsi="Times New Roman" w:cs="Times New Roman"/>
          <w:sz w:val="24"/>
          <w:szCs w:val="24"/>
          <w:lang w:eastAsia="fr-FR"/>
        </w:rPr>
        <w:t xml:space="preserve">) </w:t>
      </w:r>
      <w:r w:rsidR="009857DF" w:rsidRPr="00792C83">
        <w:rPr>
          <w:rFonts w:ascii="Times New Roman" w:eastAsia="Times New Roman" w:hAnsi="Times New Roman" w:cs="Times New Roman"/>
          <w:sz w:val="24"/>
          <w:szCs w:val="24"/>
          <w:lang w:eastAsia="fr-FR"/>
        </w:rPr>
        <w:t>et le</w:t>
      </w:r>
      <w:r w:rsidR="006C6175" w:rsidRPr="000420CF">
        <w:rPr>
          <w:rFonts w:ascii="Times New Roman" w:eastAsia="Times New Roman" w:hAnsi="Times New Roman" w:cs="Times New Roman"/>
          <w:sz w:val="24"/>
          <w:szCs w:val="24"/>
          <w:lang w:eastAsia="fr-FR"/>
        </w:rPr>
        <w:t xml:space="preserve"> </w:t>
      </w:r>
      <w:r w:rsidR="00792C83" w:rsidRPr="000420CF">
        <w:rPr>
          <w:rFonts w:ascii="Times New Roman" w:eastAsia="Times New Roman" w:hAnsi="Times New Roman" w:cs="Times New Roman"/>
          <w:sz w:val="24"/>
          <w:szCs w:val="24"/>
          <w:lang w:eastAsia="fr-FR"/>
        </w:rPr>
        <w:t>Chef de service de formation, du suivi et de l'Encadrement des CFTP publics et privés</w:t>
      </w:r>
      <w:r w:rsidR="006C6175" w:rsidRPr="000420CF">
        <w:rPr>
          <w:rFonts w:ascii="Times New Roman" w:eastAsia="Times New Roman" w:hAnsi="Times New Roman" w:cs="Times New Roman"/>
          <w:sz w:val="24"/>
          <w:szCs w:val="24"/>
          <w:lang w:eastAsia="fr-FR"/>
        </w:rPr>
        <w:t xml:space="preserve"> (Monsieur ABDERAMANE MAHAMAT KHERALLAH)</w:t>
      </w:r>
      <w:r w:rsidR="00792C83" w:rsidRPr="000420CF">
        <w:rPr>
          <w:rFonts w:ascii="Times New Roman" w:eastAsia="Times New Roman" w:hAnsi="Times New Roman" w:cs="Times New Roman"/>
          <w:sz w:val="24"/>
          <w:szCs w:val="24"/>
          <w:lang w:eastAsia="fr-FR"/>
        </w:rPr>
        <w:t>.</w:t>
      </w:r>
    </w:p>
    <w:p w14:paraId="0A198DDF" w14:textId="0ADDB8EA" w:rsidR="0000593C" w:rsidRPr="006C6175" w:rsidRDefault="005F2D8F" w:rsidP="000420CF">
      <w:pPr>
        <w:spacing w:line="276" w:lineRule="auto"/>
        <w:jc w:val="both"/>
        <w:rPr>
          <w:rFonts w:ascii="Times New Roman" w:eastAsia="Times New Roman" w:hAnsi="Times New Roman" w:cs="Times New Roman"/>
          <w:sz w:val="24"/>
          <w:szCs w:val="24"/>
          <w:lang w:eastAsia="fr-FR"/>
        </w:rPr>
      </w:pPr>
      <w:r w:rsidRPr="000420CF">
        <w:rPr>
          <w:rFonts w:ascii="Times New Roman" w:eastAsia="Times New Roman" w:hAnsi="Times New Roman" w:cs="Times New Roman"/>
          <w:sz w:val="24"/>
          <w:szCs w:val="24"/>
          <w:lang w:eastAsia="fr-FR"/>
        </w:rPr>
        <w:t>La pertinence de cette mission réside dans la nécessité d’assurer l’implication des acteurs clés locaux, de</w:t>
      </w:r>
      <w:r w:rsidRPr="005F2D8F">
        <w:rPr>
          <w:rFonts w:ascii="Times New Roman" w:hAnsi="Times New Roman" w:cs="Times New Roman"/>
          <w:sz w:val="24"/>
        </w:rPr>
        <w:t xml:space="preserve"> favoriser l’appropriation institutionnelle de ces infrastructures par le Ministère, de vérifier la conformité des travaux réalisés, d’évaluer l’état d’avancement de la mise en œuvre des ouvrages, ainsi que d’identifier les dispositifs à mettre en place pour l’opérationnalisation effective des trois Centres de Formation Tec</w:t>
      </w:r>
      <w:r w:rsidR="00B2495D">
        <w:rPr>
          <w:rFonts w:ascii="Times New Roman" w:hAnsi="Times New Roman" w:cs="Times New Roman"/>
          <w:sz w:val="24"/>
        </w:rPr>
        <w:t>hnique et Professionnelle (CFTP).</w:t>
      </w:r>
    </w:p>
    <w:p w14:paraId="0A198DE1" w14:textId="3FBEEA62" w:rsidR="00CA658C" w:rsidRPr="007B7EC2" w:rsidRDefault="00843C2B" w:rsidP="00CA658C">
      <w:pPr>
        <w:pStyle w:val="Titre1"/>
        <w:rPr>
          <w:b/>
        </w:rPr>
      </w:pPr>
      <w:r w:rsidRPr="00A04758">
        <w:rPr>
          <w:b/>
        </w:rPr>
        <w:lastRenderedPageBreak/>
        <w:t>Rappel des missions précédentes</w:t>
      </w:r>
    </w:p>
    <w:p w14:paraId="59FB7639" w14:textId="317E67F7" w:rsidR="007B7EC2" w:rsidRPr="007B7EC2" w:rsidRDefault="00E152CE">
      <w:pPr>
        <w:jc w:val="both"/>
        <w:rPr>
          <w:rFonts w:ascii="Times New Roman" w:hAnsi="Times New Roman" w:cs="Times New Roman"/>
          <w:b/>
          <w:i/>
          <w:iCs/>
          <w:sz w:val="24"/>
          <w:szCs w:val="24"/>
        </w:rPr>
      </w:pPr>
      <w:r>
        <w:rPr>
          <w:rFonts w:ascii="Times New Roman" w:hAnsi="Times New Roman" w:cs="Times New Roman"/>
          <w:b/>
          <w:i/>
          <w:iCs/>
          <w:sz w:val="24"/>
          <w:szCs w:val="24"/>
        </w:rPr>
        <w:t>M</w:t>
      </w:r>
      <w:r w:rsidR="00843C2B" w:rsidRPr="007B7EC2">
        <w:rPr>
          <w:rFonts w:ascii="Times New Roman" w:hAnsi="Times New Roman" w:cs="Times New Roman"/>
          <w:b/>
          <w:i/>
          <w:iCs/>
          <w:sz w:val="24"/>
          <w:szCs w:val="24"/>
        </w:rPr>
        <w:t>ission</w:t>
      </w:r>
      <w:r>
        <w:rPr>
          <w:rFonts w:ascii="Times New Roman" w:hAnsi="Times New Roman" w:cs="Times New Roman"/>
          <w:b/>
          <w:i/>
          <w:iCs/>
          <w:sz w:val="24"/>
          <w:szCs w:val="24"/>
        </w:rPr>
        <w:t xml:space="preserve"> de Septembre 2025</w:t>
      </w:r>
    </w:p>
    <w:p w14:paraId="0A198DE3" w14:textId="687D972B" w:rsidR="0000593C" w:rsidRPr="00B266D0" w:rsidRDefault="00843C2B">
      <w:pPr>
        <w:jc w:val="both"/>
        <w:rPr>
          <w:rFonts w:ascii="Times New Roman" w:hAnsi="Times New Roman" w:cs="Times New Roman"/>
          <w:sz w:val="24"/>
          <w:szCs w:val="24"/>
        </w:rPr>
      </w:pPr>
      <w:r>
        <w:rPr>
          <w:rFonts w:ascii="Times New Roman" w:hAnsi="Times New Roman" w:cs="Times New Roman"/>
          <w:sz w:val="24"/>
          <w:szCs w:val="24"/>
        </w:rPr>
        <w:t>La 1</w:t>
      </w:r>
      <w:r>
        <w:rPr>
          <w:rFonts w:ascii="Times New Roman" w:hAnsi="Times New Roman" w:cs="Times New Roman"/>
          <w:sz w:val="24"/>
          <w:szCs w:val="24"/>
          <w:vertAlign w:val="superscript"/>
        </w:rPr>
        <w:t>ère</w:t>
      </w:r>
      <w:r>
        <w:rPr>
          <w:rFonts w:ascii="Times New Roman" w:hAnsi="Times New Roman" w:cs="Times New Roman"/>
          <w:sz w:val="24"/>
          <w:szCs w:val="24"/>
        </w:rPr>
        <w:t xml:space="preserve"> mission s’est déroulée du 10 au 22 septembre dans les provinces de Borkou, de l’Ennedi Ouest et de l’Ennedi</w:t>
      </w:r>
      <w:r w:rsidR="00E152CE">
        <w:rPr>
          <w:rFonts w:ascii="Times New Roman" w:hAnsi="Times New Roman" w:cs="Times New Roman"/>
          <w:sz w:val="24"/>
          <w:szCs w:val="24"/>
        </w:rPr>
        <w:t xml:space="preserve"> dans laquelle </w:t>
      </w:r>
      <w:r w:rsidR="007A6CFC">
        <w:rPr>
          <w:rFonts w:ascii="Times New Roman" w:hAnsi="Times New Roman" w:cs="Times New Roman"/>
          <w:sz w:val="24"/>
          <w:szCs w:val="24"/>
        </w:rPr>
        <w:t>un représentant du MESRSFP a pris part</w:t>
      </w:r>
      <w:r w:rsidRPr="00B266D0">
        <w:rPr>
          <w:rFonts w:ascii="Times New Roman" w:hAnsi="Times New Roman" w:cs="Times New Roman"/>
          <w:sz w:val="24"/>
          <w:szCs w:val="24"/>
        </w:rPr>
        <w:t xml:space="preserve">. </w:t>
      </w:r>
      <w:r w:rsidR="007A6CFC" w:rsidRPr="00B266D0">
        <w:rPr>
          <w:rFonts w:ascii="Times New Roman" w:hAnsi="Times New Roman" w:cs="Times New Roman"/>
          <w:sz w:val="24"/>
          <w:szCs w:val="24"/>
        </w:rPr>
        <w:t>L’</w:t>
      </w:r>
      <w:r w:rsidRPr="00B266D0">
        <w:rPr>
          <w:rFonts w:ascii="Times New Roman" w:hAnsi="Times New Roman" w:cs="Times New Roman"/>
          <w:sz w:val="24"/>
          <w:szCs w:val="24"/>
        </w:rPr>
        <w:t>objectif</w:t>
      </w:r>
      <w:r w:rsidR="00B266D0" w:rsidRPr="00B266D0">
        <w:rPr>
          <w:rFonts w:ascii="Times New Roman" w:hAnsi="Times New Roman" w:cs="Times New Roman"/>
          <w:sz w:val="24"/>
          <w:szCs w:val="24"/>
        </w:rPr>
        <w:t xml:space="preserve"> principal</w:t>
      </w:r>
      <w:r w:rsidRPr="00B266D0">
        <w:rPr>
          <w:rFonts w:ascii="Times New Roman" w:hAnsi="Times New Roman" w:cs="Times New Roman"/>
          <w:sz w:val="24"/>
          <w:szCs w:val="24"/>
        </w:rPr>
        <w:t xml:space="preserve"> </w:t>
      </w:r>
      <w:r w:rsidR="00B266D0" w:rsidRPr="00B266D0">
        <w:rPr>
          <w:rFonts w:ascii="Times New Roman" w:hAnsi="Times New Roman" w:cs="Times New Roman"/>
          <w:sz w:val="24"/>
          <w:szCs w:val="24"/>
        </w:rPr>
        <w:t xml:space="preserve">de la mission était </w:t>
      </w:r>
      <w:r w:rsidRPr="00B266D0">
        <w:rPr>
          <w:rFonts w:ascii="Times New Roman" w:hAnsi="Times New Roman" w:cs="Times New Roman"/>
          <w:sz w:val="24"/>
          <w:szCs w:val="24"/>
        </w:rPr>
        <w:t>l’identification des besoins en formation et des filières en vue de l’élaboration des curricula.</w:t>
      </w:r>
    </w:p>
    <w:p w14:paraId="0A198DE4" w14:textId="77777777" w:rsidR="0000593C" w:rsidRDefault="00843C2B">
      <w:pPr>
        <w:jc w:val="both"/>
        <w:rPr>
          <w:rFonts w:ascii="Times New Roman" w:hAnsi="Times New Roman" w:cs="Times New Roman"/>
          <w:sz w:val="24"/>
          <w:szCs w:val="24"/>
        </w:rPr>
      </w:pPr>
      <w:r w:rsidRPr="00BC51A4">
        <w:rPr>
          <w:rFonts w:ascii="Times New Roman" w:hAnsi="Times New Roman" w:cs="Times New Roman"/>
          <w:b/>
          <w:sz w:val="24"/>
          <w:szCs w:val="24"/>
        </w:rPr>
        <w:t>De façon spécifique</w:t>
      </w:r>
      <w:r>
        <w:rPr>
          <w:rFonts w:ascii="Times New Roman" w:hAnsi="Times New Roman" w:cs="Times New Roman"/>
          <w:sz w:val="24"/>
          <w:szCs w:val="24"/>
        </w:rPr>
        <w:t> :</w:t>
      </w:r>
    </w:p>
    <w:p w14:paraId="0A198DE5" w14:textId="77777777" w:rsidR="0000593C" w:rsidRDefault="00843C2B">
      <w:pPr>
        <w:pStyle w:val="Paragraphedeliste"/>
        <w:numPr>
          <w:ilvl w:val="0"/>
          <w:numId w:val="9"/>
        </w:numPr>
        <w:spacing w:line="240" w:lineRule="auto"/>
        <w:jc w:val="both"/>
        <w:rPr>
          <w:rFonts w:ascii="Times New Roman" w:hAnsi="Times New Roman" w:cs="Times New Roman"/>
          <w:sz w:val="24"/>
          <w:szCs w:val="24"/>
        </w:rPr>
      </w:pPr>
      <w:r>
        <w:rPr>
          <w:rFonts w:ascii="Times New Roman" w:hAnsi="Times New Roman" w:cs="Times New Roman"/>
          <w:sz w:val="24"/>
          <w:szCs w:val="24"/>
        </w:rPr>
        <w:t>Confirmer le besoin de construire les centres de formation professionnelle dans les trois villes concernées ;</w:t>
      </w:r>
    </w:p>
    <w:p w14:paraId="0A198DE6" w14:textId="77777777" w:rsidR="0000593C" w:rsidRDefault="00843C2B">
      <w:pPr>
        <w:pStyle w:val="Paragraphedeliste"/>
        <w:numPr>
          <w:ilvl w:val="0"/>
          <w:numId w:val="9"/>
        </w:numPr>
        <w:spacing w:line="240" w:lineRule="auto"/>
        <w:jc w:val="both"/>
        <w:rPr>
          <w:rFonts w:ascii="Times New Roman" w:hAnsi="Times New Roman" w:cs="Times New Roman"/>
          <w:sz w:val="24"/>
          <w:szCs w:val="24"/>
        </w:rPr>
      </w:pPr>
      <w:r>
        <w:rPr>
          <w:rFonts w:ascii="Times New Roman" w:hAnsi="Times New Roman" w:cs="Times New Roman"/>
          <w:sz w:val="24"/>
          <w:szCs w:val="24"/>
        </w:rPr>
        <w:t>Confirmer les sites identifiés et les sécuriser par une documentation suffisante ;</w:t>
      </w:r>
    </w:p>
    <w:p w14:paraId="0A198DE7" w14:textId="77777777" w:rsidR="0000593C" w:rsidRDefault="00843C2B">
      <w:pPr>
        <w:pStyle w:val="Paragraphedeliste"/>
        <w:numPr>
          <w:ilvl w:val="0"/>
          <w:numId w:val="9"/>
        </w:numPr>
        <w:spacing w:line="240" w:lineRule="auto"/>
        <w:jc w:val="both"/>
        <w:rPr>
          <w:rFonts w:ascii="Times New Roman" w:hAnsi="Times New Roman" w:cs="Times New Roman"/>
          <w:sz w:val="24"/>
          <w:szCs w:val="24"/>
        </w:rPr>
      </w:pPr>
      <w:r>
        <w:rPr>
          <w:rFonts w:ascii="Times New Roman" w:hAnsi="Times New Roman" w:cs="Times New Roman"/>
          <w:sz w:val="24"/>
          <w:szCs w:val="24"/>
        </w:rPr>
        <w:t>Identifier les besoins en formation professionnelle et des filières prioritaires ;</w:t>
      </w:r>
    </w:p>
    <w:p w14:paraId="0A198DE8" w14:textId="77777777" w:rsidR="0000593C" w:rsidRDefault="00843C2B">
      <w:pPr>
        <w:pStyle w:val="Paragraphedeliste"/>
        <w:numPr>
          <w:ilvl w:val="0"/>
          <w:numId w:val="9"/>
        </w:numPr>
        <w:spacing w:line="240" w:lineRule="auto"/>
        <w:jc w:val="both"/>
        <w:rPr>
          <w:rFonts w:ascii="Times New Roman" w:hAnsi="Times New Roman" w:cs="Times New Roman"/>
          <w:sz w:val="24"/>
          <w:szCs w:val="24"/>
        </w:rPr>
      </w:pPr>
      <w:r>
        <w:rPr>
          <w:rFonts w:ascii="Times New Roman" w:hAnsi="Times New Roman" w:cs="Times New Roman"/>
          <w:sz w:val="24"/>
          <w:szCs w:val="24"/>
        </w:rPr>
        <w:t>Capitaliser ces projets dans les statistiques nationales du Ministère ;</w:t>
      </w:r>
    </w:p>
    <w:p w14:paraId="0A198DE9" w14:textId="77777777" w:rsidR="0000593C" w:rsidRDefault="00843C2B">
      <w:pPr>
        <w:pStyle w:val="Paragraphedeliste"/>
        <w:numPr>
          <w:ilvl w:val="0"/>
          <w:numId w:val="9"/>
        </w:numPr>
        <w:spacing w:line="240" w:lineRule="auto"/>
        <w:jc w:val="both"/>
        <w:rPr>
          <w:rFonts w:ascii="Times New Roman" w:hAnsi="Times New Roman" w:cs="Times New Roman"/>
          <w:sz w:val="24"/>
          <w:szCs w:val="24"/>
        </w:rPr>
      </w:pPr>
      <w:r>
        <w:rPr>
          <w:rFonts w:ascii="Times New Roman" w:hAnsi="Times New Roman" w:cs="Times New Roman"/>
          <w:sz w:val="24"/>
          <w:szCs w:val="24"/>
        </w:rPr>
        <w:t>Recueillir les recommandations des acteurs locaux (autorités locales, CPA, comité de gestions des plaintes, comités de gestion des ouvrages, communautés bénéficières) sur la mise en œuvre du projet ;</w:t>
      </w:r>
    </w:p>
    <w:p w14:paraId="0A198DEA" w14:textId="77777777" w:rsidR="0000593C" w:rsidRDefault="00843C2B">
      <w:pPr>
        <w:pStyle w:val="Paragraphedeliste"/>
        <w:numPr>
          <w:ilvl w:val="0"/>
          <w:numId w:val="9"/>
        </w:numPr>
        <w:spacing w:line="240" w:lineRule="auto"/>
        <w:jc w:val="both"/>
        <w:rPr>
          <w:rFonts w:ascii="Times New Roman" w:hAnsi="Times New Roman" w:cs="Times New Roman"/>
          <w:sz w:val="24"/>
          <w:szCs w:val="24"/>
        </w:rPr>
      </w:pPr>
      <w:r>
        <w:rPr>
          <w:rFonts w:ascii="Times New Roman" w:hAnsi="Times New Roman" w:cs="Times New Roman"/>
          <w:sz w:val="24"/>
          <w:szCs w:val="24"/>
        </w:rPr>
        <w:t>Formuler des recommandations techniques en vue d’améliorer la qualité des livrables ;</w:t>
      </w:r>
    </w:p>
    <w:p w14:paraId="0A198DEB" w14:textId="77777777" w:rsidR="0000593C" w:rsidRDefault="00843C2B">
      <w:pPr>
        <w:pStyle w:val="Paragraphedeliste"/>
        <w:numPr>
          <w:ilvl w:val="0"/>
          <w:numId w:val="9"/>
        </w:numPr>
        <w:spacing w:line="240" w:lineRule="auto"/>
        <w:jc w:val="both"/>
        <w:rPr>
          <w:rFonts w:ascii="Times New Roman" w:hAnsi="Times New Roman" w:cs="Times New Roman"/>
          <w:sz w:val="24"/>
          <w:szCs w:val="24"/>
        </w:rPr>
      </w:pPr>
      <w:r>
        <w:rPr>
          <w:rFonts w:ascii="Times New Roman" w:hAnsi="Times New Roman" w:cs="Times New Roman"/>
          <w:sz w:val="24"/>
          <w:szCs w:val="24"/>
        </w:rPr>
        <w:t>Valider les plans des ouvrages et la dresser une liste des équipements ;</w:t>
      </w:r>
    </w:p>
    <w:p w14:paraId="0A198DEC" w14:textId="77777777" w:rsidR="0000593C" w:rsidRDefault="00843C2B">
      <w:pPr>
        <w:pStyle w:val="Paragraphedeliste"/>
        <w:numPr>
          <w:ilvl w:val="0"/>
          <w:numId w:val="9"/>
        </w:numPr>
        <w:spacing w:line="240" w:lineRule="auto"/>
        <w:jc w:val="both"/>
        <w:rPr>
          <w:rFonts w:ascii="Times New Roman" w:hAnsi="Times New Roman" w:cs="Times New Roman"/>
          <w:sz w:val="24"/>
          <w:szCs w:val="24"/>
        </w:rPr>
      </w:pPr>
      <w:r>
        <w:rPr>
          <w:rFonts w:ascii="Times New Roman" w:hAnsi="Times New Roman" w:cs="Times New Roman"/>
          <w:sz w:val="24"/>
          <w:szCs w:val="24"/>
        </w:rPr>
        <w:t>Lancer le processus d’élaboration de curricula de formation ;</w:t>
      </w:r>
    </w:p>
    <w:p w14:paraId="0A198DED" w14:textId="77777777" w:rsidR="0000593C" w:rsidRDefault="00843C2B">
      <w:pPr>
        <w:pStyle w:val="Paragraphedeliste"/>
        <w:numPr>
          <w:ilvl w:val="0"/>
          <w:numId w:val="9"/>
        </w:numPr>
        <w:spacing w:line="240" w:lineRule="auto"/>
        <w:jc w:val="both"/>
        <w:rPr>
          <w:rFonts w:ascii="Times New Roman" w:hAnsi="Times New Roman" w:cs="Times New Roman"/>
          <w:sz w:val="24"/>
          <w:szCs w:val="24"/>
        </w:rPr>
      </w:pPr>
      <w:r>
        <w:rPr>
          <w:rFonts w:ascii="Times New Roman" w:hAnsi="Times New Roman" w:cs="Times New Roman"/>
          <w:sz w:val="24"/>
          <w:szCs w:val="24"/>
        </w:rPr>
        <w:t>Améliorer la coordination entre les niveaux provincial et national.</w:t>
      </w:r>
    </w:p>
    <w:p w14:paraId="0A198DEE" w14:textId="77777777" w:rsidR="00131C06" w:rsidRDefault="00131C06">
      <w:pPr>
        <w:pStyle w:val="Paragraphedeliste"/>
        <w:numPr>
          <w:ilvl w:val="0"/>
          <w:numId w:val="9"/>
        </w:numPr>
        <w:spacing w:line="240" w:lineRule="auto"/>
        <w:jc w:val="both"/>
        <w:rPr>
          <w:rFonts w:ascii="Times New Roman" w:hAnsi="Times New Roman" w:cs="Times New Roman"/>
          <w:sz w:val="24"/>
          <w:szCs w:val="24"/>
        </w:rPr>
      </w:pPr>
    </w:p>
    <w:p w14:paraId="0A198DEF" w14:textId="77777777" w:rsidR="00BC51A4" w:rsidRDefault="00BC51A4" w:rsidP="00BC51A4">
      <w:pPr>
        <w:ind w:left="360"/>
        <w:jc w:val="both"/>
        <w:rPr>
          <w:rFonts w:ascii="Times New Roman" w:hAnsi="Times New Roman" w:cs="Times New Roman"/>
          <w:b/>
          <w:sz w:val="24"/>
          <w:szCs w:val="24"/>
        </w:rPr>
      </w:pPr>
    </w:p>
    <w:p w14:paraId="0A198DF0" w14:textId="77777777" w:rsidR="00BC51A4" w:rsidRPr="00BC51A4" w:rsidRDefault="00BC51A4" w:rsidP="00BC51A4">
      <w:pPr>
        <w:ind w:left="360"/>
        <w:jc w:val="both"/>
        <w:rPr>
          <w:rFonts w:ascii="Times New Roman" w:hAnsi="Times New Roman" w:cs="Times New Roman"/>
          <w:b/>
          <w:sz w:val="24"/>
          <w:szCs w:val="24"/>
        </w:rPr>
      </w:pPr>
      <w:r w:rsidRPr="00BC51A4">
        <w:rPr>
          <w:rFonts w:ascii="Times New Roman" w:hAnsi="Times New Roman" w:cs="Times New Roman"/>
          <w:b/>
          <w:sz w:val="24"/>
          <w:szCs w:val="24"/>
        </w:rPr>
        <w:t>Résultats attendus</w:t>
      </w:r>
    </w:p>
    <w:p w14:paraId="0A198DF1" w14:textId="77777777" w:rsidR="00BC51A4" w:rsidRDefault="00BC51A4" w:rsidP="00BC51A4">
      <w:pPr>
        <w:pStyle w:val="Paragraphedeliste"/>
        <w:numPr>
          <w:ilvl w:val="0"/>
          <w:numId w:val="20"/>
        </w:numPr>
        <w:spacing w:line="240" w:lineRule="auto"/>
        <w:jc w:val="both"/>
        <w:rPr>
          <w:rFonts w:ascii="Times New Roman" w:hAnsi="Times New Roman" w:cs="Times New Roman"/>
          <w:sz w:val="24"/>
          <w:szCs w:val="24"/>
        </w:rPr>
      </w:pPr>
      <w:r w:rsidRPr="00E33679">
        <w:rPr>
          <w:rFonts w:ascii="Times New Roman" w:hAnsi="Times New Roman" w:cs="Times New Roman"/>
          <w:sz w:val="24"/>
          <w:szCs w:val="24"/>
        </w:rPr>
        <w:t>La pertinence du besoin de construire trois centres de formation professionnelle est confirmée ;</w:t>
      </w:r>
    </w:p>
    <w:p w14:paraId="0A198DF2" w14:textId="77777777" w:rsidR="00BC51A4" w:rsidRDefault="00BC51A4" w:rsidP="00BC51A4">
      <w:pPr>
        <w:pStyle w:val="Paragraphedeliste"/>
        <w:numPr>
          <w:ilvl w:val="0"/>
          <w:numId w:val="20"/>
        </w:numPr>
        <w:spacing w:line="240" w:lineRule="auto"/>
        <w:jc w:val="both"/>
        <w:rPr>
          <w:rFonts w:ascii="Times New Roman" w:hAnsi="Times New Roman" w:cs="Times New Roman"/>
          <w:sz w:val="24"/>
          <w:szCs w:val="24"/>
        </w:rPr>
      </w:pPr>
      <w:r w:rsidRPr="00E33679">
        <w:rPr>
          <w:rFonts w:ascii="Times New Roman" w:hAnsi="Times New Roman" w:cs="Times New Roman"/>
          <w:sz w:val="24"/>
          <w:szCs w:val="24"/>
        </w:rPr>
        <w:t>Les sites d’implantation sont confirmés et documentés ;</w:t>
      </w:r>
    </w:p>
    <w:p w14:paraId="0A198DF3" w14:textId="77777777" w:rsidR="00BC51A4" w:rsidRDefault="00BC51A4" w:rsidP="00BC51A4">
      <w:pPr>
        <w:pStyle w:val="Paragraphedeliste"/>
        <w:numPr>
          <w:ilvl w:val="0"/>
          <w:numId w:val="20"/>
        </w:numPr>
        <w:spacing w:line="240" w:lineRule="auto"/>
        <w:jc w:val="both"/>
        <w:rPr>
          <w:rFonts w:ascii="Times New Roman" w:hAnsi="Times New Roman" w:cs="Times New Roman"/>
          <w:sz w:val="24"/>
          <w:szCs w:val="24"/>
        </w:rPr>
      </w:pPr>
      <w:r w:rsidRPr="00E33679">
        <w:rPr>
          <w:rFonts w:ascii="Times New Roman" w:hAnsi="Times New Roman" w:cs="Times New Roman"/>
          <w:sz w:val="24"/>
          <w:szCs w:val="24"/>
        </w:rPr>
        <w:t xml:space="preserve">Les besoins prioritaires en formation sont identifiés ; </w:t>
      </w:r>
    </w:p>
    <w:p w14:paraId="0A198DF4" w14:textId="77777777" w:rsidR="00BC51A4" w:rsidRDefault="00BC51A4" w:rsidP="00BC51A4">
      <w:pPr>
        <w:pStyle w:val="Paragraphedeliste"/>
        <w:numPr>
          <w:ilvl w:val="0"/>
          <w:numId w:val="20"/>
        </w:numPr>
        <w:spacing w:line="240" w:lineRule="auto"/>
        <w:jc w:val="both"/>
        <w:rPr>
          <w:rFonts w:ascii="Times New Roman" w:hAnsi="Times New Roman" w:cs="Times New Roman"/>
          <w:sz w:val="24"/>
          <w:szCs w:val="24"/>
        </w:rPr>
      </w:pPr>
      <w:r w:rsidRPr="00E33679">
        <w:rPr>
          <w:rFonts w:ascii="Times New Roman" w:hAnsi="Times New Roman" w:cs="Times New Roman"/>
          <w:sz w:val="24"/>
          <w:szCs w:val="24"/>
        </w:rPr>
        <w:t xml:space="preserve">Les différents investissements sont intégrés et capitalisés dans les statistiques nationales du ministère ; </w:t>
      </w:r>
    </w:p>
    <w:p w14:paraId="0A198DF5" w14:textId="77777777" w:rsidR="00BC51A4" w:rsidRDefault="00BC51A4" w:rsidP="00BC51A4">
      <w:pPr>
        <w:pStyle w:val="Paragraphedeliste"/>
        <w:numPr>
          <w:ilvl w:val="0"/>
          <w:numId w:val="20"/>
        </w:numPr>
        <w:spacing w:line="240" w:lineRule="auto"/>
        <w:jc w:val="both"/>
        <w:rPr>
          <w:rFonts w:ascii="Times New Roman" w:hAnsi="Times New Roman" w:cs="Times New Roman"/>
          <w:sz w:val="24"/>
          <w:szCs w:val="24"/>
        </w:rPr>
      </w:pPr>
      <w:r w:rsidRPr="00E33679">
        <w:rPr>
          <w:rFonts w:ascii="Times New Roman" w:hAnsi="Times New Roman" w:cs="Times New Roman"/>
          <w:sz w:val="24"/>
          <w:szCs w:val="24"/>
        </w:rPr>
        <w:t>Les recommandations des acteurs locaux sur la mise en œuvre du projet sont recueillies ;</w:t>
      </w:r>
    </w:p>
    <w:p w14:paraId="0A198DF6" w14:textId="77777777" w:rsidR="00BC51A4" w:rsidRDefault="00BC51A4" w:rsidP="00BC51A4">
      <w:pPr>
        <w:pStyle w:val="Paragraphedeliste"/>
        <w:numPr>
          <w:ilvl w:val="0"/>
          <w:numId w:val="20"/>
        </w:numPr>
        <w:spacing w:line="240" w:lineRule="auto"/>
        <w:jc w:val="both"/>
        <w:rPr>
          <w:rFonts w:ascii="Times New Roman" w:hAnsi="Times New Roman" w:cs="Times New Roman"/>
          <w:sz w:val="24"/>
          <w:szCs w:val="24"/>
        </w:rPr>
      </w:pPr>
      <w:r w:rsidRPr="00E33679">
        <w:rPr>
          <w:rFonts w:ascii="Times New Roman" w:hAnsi="Times New Roman" w:cs="Times New Roman"/>
          <w:sz w:val="24"/>
          <w:szCs w:val="24"/>
        </w:rPr>
        <w:t>Les plans des centres de formation sont validés ;</w:t>
      </w:r>
    </w:p>
    <w:p w14:paraId="0A198DF7" w14:textId="77777777" w:rsidR="00BC51A4" w:rsidRDefault="00BC51A4" w:rsidP="00BC51A4">
      <w:pPr>
        <w:pStyle w:val="Paragraphedeliste"/>
        <w:numPr>
          <w:ilvl w:val="0"/>
          <w:numId w:val="20"/>
        </w:numPr>
        <w:spacing w:line="240" w:lineRule="auto"/>
        <w:jc w:val="both"/>
        <w:rPr>
          <w:rFonts w:ascii="Times New Roman" w:hAnsi="Times New Roman" w:cs="Times New Roman"/>
          <w:sz w:val="24"/>
          <w:szCs w:val="24"/>
        </w:rPr>
      </w:pPr>
      <w:r w:rsidRPr="00E33679">
        <w:rPr>
          <w:rFonts w:ascii="Times New Roman" w:hAnsi="Times New Roman" w:cs="Times New Roman"/>
          <w:sz w:val="24"/>
          <w:szCs w:val="24"/>
        </w:rPr>
        <w:t>Le Processus d’élaboration des curricula est lancé ;</w:t>
      </w:r>
    </w:p>
    <w:p w14:paraId="68A276C6" w14:textId="77777777" w:rsidR="00F93452" w:rsidRDefault="00BC51A4" w:rsidP="00F93452">
      <w:pPr>
        <w:pStyle w:val="Paragraphedeliste"/>
        <w:numPr>
          <w:ilvl w:val="0"/>
          <w:numId w:val="20"/>
        </w:numPr>
        <w:spacing w:line="240" w:lineRule="auto"/>
        <w:jc w:val="both"/>
        <w:rPr>
          <w:rFonts w:ascii="Times New Roman" w:hAnsi="Times New Roman" w:cs="Times New Roman"/>
          <w:sz w:val="24"/>
          <w:szCs w:val="24"/>
        </w:rPr>
      </w:pPr>
      <w:r w:rsidRPr="00E33679">
        <w:rPr>
          <w:rFonts w:ascii="Times New Roman" w:hAnsi="Times New Roman" w:cs="Times New Roman"/>
          <w:sz w:val="24"/>
          <w:szCs w:val="24"/>
        </w:rPr>
        <w:t>La collaboration et la coordination entre le niveau central et le niveau provinciale autour du projet est amélioré</w:t>
      </w:r>
      <w:r w:rsidR="00F93452">
        <w:rPr>
          <w:rFonts w:ascii="Times New Roman" w:hAnsi="Times New Roman" w:cs="Times New Roman"/>
          <w:sz w:val="24"/>
          <w:szCs w:val="24"/>
        </w:rPr>
        <w:t>.</w:t>
      </w:r>
    </w:p>
    <w:p w14:paraId="0A198DFA" w14:textId="7312BB30" w:rsidR="0000593C" w:rsidRPr="00F93452" w:rsidRDefault="00F93452" w:rsidP="00F93452">
      <w:pPr>
        <w:spacing w:line="240" w:lineRule="auto"/>
        <w:jc w:val="both"/>
        <w:rPr>
          <w:rFonts w:ascii="Times New Roman" w:hAnsi="Times New Roman" w:cs="Times New Roman"/>
          <w:i/>
          <w:iCs/>
          <w:sz w:val="24"/>
          <w:szCs w:val="24"/>
        </w:rPr>
      </w:pPr>
      <w:r w:rsidRPr="00F93452">
        <w:rPr>
          <w:rFonts w:ascii="Times New Roman" w:hAnsi="Times New Roman" w:cs="Times New Roman"/>
          <w:b/>
          <w:i/>
          <w:iCs/>
          <w:sz w:val="24"/>
          <w:szCs w:val="24"/>
        </w:rPr>
        <w:t>M</w:t>
      </w:r>
      <w:r w:rsidR="00843C2B" w:rsidRPr="00F93452">
        <w:rPr>
          <w:rFonts w:ascii="Times New Roman" w:hAnsi="Times New Roman" w:cs="Times New Roman"/>
          <w:b/>
          <w:i/>
          <w:iCs/>
          <w:sz w:val="24"/>
          <w:szCs w:val="24"/>
        </w:rPr>
        <w:t>ission</w:t>
      </w:r>
      <w:r w:rsidRPr="00F93452">
        <w:rPr>
          <w:rFonts w:ascii="Times New Roman" w:hAnsi="Times New Roman" w:cs="Times New Roman"/>
          <w:b/>
          <w:i/>
          <w:iCs/>
          <w:sz w:val="24"/>
          <w:szCs w:val="24"/>
        </w:rPr>
        <w:t xml:space="preserve"> de novembre/décembre 2025</w:t>
      </w:r>
    </w:p>
    <w:p w14:paraId="0A198DFB" w14:textId="2D179F90" w:rsidR="0000593C" w:rsidRDefault="00843C2B">
      <w:pPr>
        <w:autoSpaceDE w:val="0"/>
        <w:autoSpaceDN w:val="0"/>
        <w:adjustRightInd w:val="0"/>
        <w:spacing w:before="120" w:after="0" w:line="324"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La deuxième mission s’est déroulée du </w:t>
      </w:r>
      <w:r>
        <w:rPr>
          <w:rFonts w:ascii="Times New Roman" w:eastAsia="Times New Roman" w:hAnsi="Times New Roman" w:cs="Times New Roman"/>
          <w:bCs/>
          <w:sz w:val="24"/>
          <w:szCs w:val="24"/>
          <w:lang w:eastAsia="fr-FR"/>
        </w:rPr>
        <w:t xml:space="preserve">24 novembre au 03 décembre 2025, </w:t>
      </w:r>
      <w:r>
        <w:rPr>
          <w:rFonts w:ascii="Times New Roman" w:hAnsi="Times New Roman" w:cs="Times New Roman"/>
          <w:sz w:val="24"/>
          <w:szCs w:val="24"/>
        </w:rPr>
        <w:t>dans les provinces de l’Ennedi Est,</w:t>
      </w:r>
      <w:r>
        <w:rPr>
          <w:rFonts w:ascii="Times New Roman" w:eastAsia="Times New Roman" w:hAnsi="Times New Roman" w:cs="Times New Roman"/>
          <w:sz w:val="24"/>
          <w:szCs w:val="24"/>
          <w:lang w:eastAsia="fr-FR"/>
        </w:rPr>
        <w:t xml:space="preserve"> de </w:t>
      </w:r>
      <w:r>
        <w:rPr>
          <w:rFonts w:ascii="Times New Roman" w:hAnsi="Times New Roman" w:cs="Times New Roman"/>
          <w:sz w:val="24"/>
          <w:szCs w:val="24"/>
        </w:rPr>
        <w:t xml:space="preserve">l’Ennedi Ouest </w:t>
      </w:r>
      <w:r>
        <w:rPr>
          <w:rFonts w:ascii="Times New Roman" w:eastAsia="Times New Roman" w:hAnsi="Times New Roman" w:cs="Times New Roman"/>
          <w:bCs/>
          <w:sz w:val="24"/>
          <w:szCs w:val="24"/>
          <w:lang w:eastAsia="fr-FR"/>
        </w:rPr>
        <w:t>et</w:t>
      </w:r>
      <w:r>
        <w:rPr>
          <w:rFonts w:ascii="Times New Roman" w:hAnsi="Times New Roman" w:cs="Times New Roman"/>
          <w:sz w:val="24"/>
          <w:szCs w:val="24"/>
        </w:rPr>
        <w:t xml:space="preserve"> de Borkou</w:t>
      </w:r>
      <w:r w:rsidR="00F93452">
        <w:rPr>
          <w:rFonts w:ascii="Times New Roman" w:hAnsi="Times New Roman" w:cs="Times New Roman"/>
          <w:sz w:val="24"/>
          <w:szCs w:val="24"/>
        </w:rPr>
        <w:t xml:space="preserve"> avec la participation d’un représentant du MESRSFP</w:t>
      </w:r>
      <w:r>
        <w:rPr>
          <w:rFonts w:ascii="Times New Roman" w:hAnsi="Times New Roman" w:cs="Times New Roman"/>
          <w:sz w:val="24"/>
          <w:szCs w:val="24"/>
        </w:rPr>
        <w:t xml:space="preserve">. Elle avait pour </w:t>
      </w:r>
      <w:r w:rsidRPr="00482028">
        <w:rPr>
          <w:rFonts w:ascii="Times New Roman" w:hAnsi="Times New Roman" w:cs="Times New Roman"/>
          <w:b/>
          <w:sz w:val="24"/>
          <w:szCs w:val="24"/>
        </w:rPr>
        <w:t>objectif général</w:t>
      </w:r>
      <w:r>
        <w:rPr>
          <w:rFonts w:ascii="Times New Roman" w:hAnsi="Times New Roman" w:cs="Times New Roman"/>
          <w:sz w:val="24"/>
          <w:szCs w:val="24"/>
        </w:rPr>
        <w:t xml:space="preserve"> </w:t>
      </w:r>
      <w:r>
        <w:rPr>
          <w:rFonts w:ascii="Times New Roman" w:hAnsi="Times New Roman" w:cs="Times New Roman"/>
          <w:color w:val="000000"/>
          <w:sz w:val="24"/>
          <w:szCs w:val="24"/>
        </w:rPr>
        <w:t>de renforcer l'appropriation et l’implication des autorités centrales dans la mise en œuvre du projet RESITCHAD au Nord.</w:t>
      </w:r>
    </w:p>
    <w:p w14:paraId="0A198DFC" w14:textId="77777777" w:rsidR="0000593C" w:rsidRDefault="00843C2B">
      <w:pPr>
        <w:autoSpaceDE w:val="0"/>
        <w:autoSpaceDN w:val="0"/>
        <w:adjustRightInd w:val="0"/>
        <w:spacing w:before="120" w:after="0" w:line="324" w:lineRule="auto"/>
        <w:jc w:val="both"/>
        <w:rPr>
          <w:rFonts w:ascii="Times New Roman" w:hAnsi="Times New Roman" w:cs="Times New Roman"/>
          <w:color w:val="000000"/>
          <w:sz w:val="24"/>
          <w:szCs w:val="24"/>
        </w:rPr>
      </w:pPr>
      <w:r w:rsidRPr="00482028">
        <w:rPr>
          <w:rFonts w:ascii="Times New Roman" w:hAnsi="Times New Roman" w:cs="Times New Roman"/>
          <w:b/>
          <w:color w:val="000000"/>
          <w:sz w:val="24"/>
          <w:szCs w:val="24"/>
        </w:rPr>
        <w:t>De façon plus spécifique</w:t>
      </w:r>
      <w:r>
        <w:rPr>
          <w:rFonts w:ascii="Times New Roman" w:hAnsi="Times New Roman" w:cs="Times New Roman"/>
          <w:color w:val="000000"/>
          <w:sz w:val="24"/>
          <w:szCs w:val="24"/>
        </w:rPr>
        <w:t xml:space="preserve"> :</w:t>
      </w:r>
    </w:p>
    <w:p w14:paraId="0A198DFD" w14:textId="77777777" w:rsidR="0000593C" w:rsidRDefault="00843C2B">
      <w:pPr>
        <w:pStyle w:val="Paragraphedeliste"/>
        <w:numPr>
          <w:ilvl w:val="0"/>
          <w:numId w:val="8"/>
        </w:numPr>
        <w:autoSpaceDE w:val="0"/>
        <w:autoSpaceDN w:val="0"/>
        <w:adjustRightInd w:val="0"/>
        <w:spacing w:before="120" w:after="0" w:line="324"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Évaluer l’état d’avancement de la mise en œuvre des infrastructures dans les secteurs respectifs ;</w:t>
      </w:r>
    </w:p>
    <w:p w14:paraId="0A198DFE" w14:textId="77777777" w:rsidR="0000593C" w:rsidRDefault="00843C2B">
      <w:pPr>
        <w:pStyle w:val="Paragraphedeliste"/>
        <w:numPr>
          <w:ilvl w:val="0"/>
          <w:numId w:val="8"/>
        </w:numPr>
        <w:autoSpaceDE w:val="0"/>
        <w:autoSpaceDN w:val="0"/>
        <w:adjustRightInd w:val="0"/>
        <w:spacing w:before="120" w:after="0" w:line="324"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Contrôler la conformité (techniques et environnementale et sociale) des ouvrages avec les normes et standards nationaux ;</w:t>
      </w:r>
    </w:p>
    <w:p w14:paraId="0A198DFF" w14:textId="77777777" w:rsidR="0000593C" w:rsidRDefault="00843C2B">
      <w:pPr>
        <w:pStyle w:val="Paragraphedeliste"/>
        <w:numPr>
          <w:ilvl w:val="0"/>
          <w:numId w:val="8"/>
        </w:numPr>
        <w:autoSpaceDE w:val="0"/>
        <w:autoSpaceDN w:val="0"/>
        <w:adjustRightInd w:val="0"/>
        <w:spacing w:before="120" w:after="0" w:line="324"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Capitaliser les infrastructures dans les statistiques nationales des ministères concernés ;</w:t>
      </w:r>
    </w:p>
    <w:p w14:paraId="0A198E00" w14:textId="77777777" w:rsidR="0000593C" w:rsidRDefault="00843C2B">
      <w:pPr>
        <w:pStyle w:val="Paragraphedeliste"/>
        <w:numPr>
          <w:ilvl w:val="0"/>
          <w:numId w:val="8"/>
        </w:numPr>
        <w:autoSpaceDE w:val="0"/>
        <w:autoSpaceDN w:val="0"/>
        <w:adjustRightInd w:val="0"/>
        <w:spacing w:before="120" w:after="0" w:line="324"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Recueillir les ressentis des acteurs locaux (autorités locales, CPA, comités de gestion des plaintes, comités de gestion des ouvrages, communautés bénéficiaires) sur la mise en œuvre du projet ;</w:t>
      </w:r>
    </w:p>
    <w:p w14:paraId="0A198E01" w14:textId="77777777" w:rsidR="0000593C" w:rsidRDefault="00843C2B">
      <w:pPr>
        <w:pStyle w:val="Paragraphedeliste"/>
        <w:numPr>
          <w:ilvl w:val="0"/>
          <w:numId w:val="8"/>
        </w:numPr>
        <w:autoSpaceDE w:val="0"/>
        <w:autoSpaceDN w:val="0"/>
        <w:adjustRightInd w:val="0"/>
        <w:spacing w:before="120" w:after="0" w:line="324"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Formuler des recommandations techniques en vue d’améliorer la qualité des livrables ; </w:t>
      </w:r>
    </w:p>
    <w:p w14:paraId="0A198E04" w14:textId="5A5D9209" w:rsidR="00131C06" w:rsidRPr="000420CF" w:rsidRDefault="00843C2B" w:rsidP="000420CF">
      <w:pPr>
        <w:pStyle w:val="Paragraphedeliste"/>
        <w:numPr>
          <w:ilvl w:val="0"/>
          <w:numId w:val="8"/>
        </w:numPr>
        <w:autoSpaceDE w:val="0"/>
        <w:autoSpaceDN w:val="0"/>
        <w:adjustRightInd w:val="0"/>
        <w:spacing w:before="120" w:after="0" w:line="324"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Améliorer la coordination entre les niveaux provincial et national.</w:t>
      </w:r>
    </w:p>
    <w:p w14:paraId="0A198E05" w14:textId="77777777" w:rsidR="00482028" w:rsidRPr="00482028" w:rsidRDefault="00482028">
      <w:pPr>
        <w:jc w:val="both"/>
        <w:rPr>
          <w:rFonts w:ascii="Times New Roman" w:hAnsi="Times New Roman" w:cs="Times New Roman"/>
          <w:b/>
          <w:sz w:val="24"/>
          <w:szCs w:val="24"/>
        </w:rPr>
      </w:pPr>
      <w:r w:rsidRPr="00482028">
        <w:rPr>
          <w:rFonts w:ascii="Times New Roman" w:hAnsi="Times New Roman" w:cs="Times New Roman"/>
          <w:b/>
          <w:sz w:val="24"/>
          <w:szCs w:val="24"/>
        </w:rPr>
        <w:t>Résultats attendus</w:t>
      </w:r>
    </w:p>
    <w:p w14:paraId="0A198E06" w14:textId="77777777" w:rsidR="00482028" w:rsidRPr="00FE61A2" w:rsidRDefault="00482028" w:rsidP="00482028">
      <w:pPr>
        <w:autoSpaceDE w:val="0"/>
        <w:autoSpaceDN w:val="0"/>
        <w:adjustRightInd w:val="0"/>
        <w:spacing w:before="120" w:after="0" w:line="324" w:lineRule="auto"/>
        <w:jc w:val="both"/>
        <w:rPr>
          <w:rFonts w:ascii="Times New Roman" w:hAnsi="Times New Roman" w:cs="Times New Roman"/>
          <w:color w:val="000000"/>
          <w:sz w:val="24"/>
          <w:szCs w:val="24"/>
        </w:rPr>
      </w:pPr>
      <w:r w:rsidRPr="00FE61A2">
        <w:rPr>
          <w:rFonts w:ascii="Times New Roman" w:hAnsi="Times New Roman" w:cs="Times New Roman"/>
          <w:color w:val="000000"/>
          <w:sz w:val="24"/>
          <w:szCs w:val="24"/>
        </w:rPr>
        <w:t>Les résultats attendus de cette mission sont :</w:t>
      </w:r>
    </w:p>
    <w:p w14:paraId="0A198E07" w14:textId="77777777" w:rsidR="00482028" w:rsidRPr="00FE61A2" w:rsidRDefault="00482028" w:rsidP="00482028">
      <w:pPr>
        <w:pStyle w:val="Paragraphedeliste"/>
        <w:numPr>
          <w:ilvl w:val="0"/>
          <w:numId w:val="19"/>
        </w:numPr>
        <w:autoSpaceDE w:val="0"/>
        <w:autoSpaceDN w:val="0"/>
        <w:adjustRightInd w:val="0"/>
        <w:spacing w:before="120" w:after="0" w:line="324" w:lineRule="auto"/>
        <w:rPr>
          <w:rFonts w:ascii="Times New Roman" w:hAnsi="Times New Roman" w:cs="Times New Roman"/>
          <w:color w:val="000000"/>
          <w:sz w:val="24"/>
          <w:szCs w:val="24"/>
        </w:rPr>
      </w:pPr>
      <w:r w:rsidRPr="00FE61A2">
        <w:rPr>
          <w:rFonts w:ascii="Times New Roman" w:hAnsi="Times New Roman" w:cs="Times New Roman"/>
          <w:color w:val="000000"/>
          <w:sz w:val="24"/>
          <w:szCs w:val="24"/>
        </w:rPr>
        <w:t xml:space="preserve">L’état d’avancement des infrastructures est évalué ; </w:t>
      </w:r>
    </w:p>
    <w:p w14:paraId="0A198E08" w14:textId="77777777" w:rsidR="00482028" w:rsidRPr="00FE61A2" w:rsidRDefault="00482028" w:rsidP="00482028">
      <w:pPr>
        <w:pStyle w:val="Paragraphedeliste"/>
        <w:numPr>
          <w:ilvl w:val="0"/>
          <w:numId w:val="19"/>
        </w:numPr>
        <w:autoSpaceDE w:val="0"/>
        <w:autoSpaceDN w:val="0"/>
        <w:adjustRightInd w:val="0"/>
        <w:spacing w:before="120" w:after="0" w:line="324" w:lineRule="auto"/>
        <w:rPr>
          <w:rFonts w:ascii="Times New Roman" w:hAnsi="Times New Roman" w:cs="Times New Roman"/>
          <w:color w:val="000000"/>
          <w:sz w:val="24"/>
          <w:szCs w:val="24"/>
        </w:rPr>
      </w:pPr>
      <w:r w:rsidRPr="00FE61A2">
        <w:rPr>
          <w:rFonts w:ascii="Times New Roman" w:hAnsi="Times New Roman" w:cs="Times New Roman"/>
          <w:color w:val="000000"/>
          <w:sz w:val="24"/>
          <w:szCs w:val="24"/>
        </w:rPr>
        <w:t xml:space="preserve">La conformité (technique environnementale et sociale) des infrastructures est contrôlée ;  </w:t>
      </w:r>
    </w:p>
    <w:p w14:paraId="0A198E09" w14:textId="77777777" w:rsidR="00482028" w:rsidRPr="00FE61A2" w:rsidRDefault="00482028" w:rsidP="00482028">
      <w:pPr>
        <w:pStyle w:val="Paragraphedeliste"/>
        <w:numPr>
          <w:ilvl w:val="0"/>
          <w:numId w:val="19"/>
        </w:numPr>
        <w:autoSpaceDE w:val="0"/>
        <w:autoSpaceDN w:val="0"/>
        <w:adjustRightInd w:val="0"/>
        <w:spacing w:before="120" w:after="0" w:line="324" w:lineRule="auto"/>
        <w:rPr>
          <w:rFonts w:ascii="Times New Roman" w:hAnsi="Times New Roman" w:cs="Times New Roman"/>
          <w:color w:val="000000"/>
          <w:sz w:val="24"/>
          <w:szCs w:val="24"/>
        </w:rPr>
      </w:pPr>
      <w:r w:rsidRPr="00FE61A2">
        <w:rPr>
          <w:rFonts w:ascii="Times New Roman" w:hAnsi="Times New Roman" w:cs="Times New Roman"/>
          <w:color w:val="000000"/>
          <w:sz w:val="24"/>
          <w:szCs w:val="24"/>
        </w:rPr>
        <w:t>Les différents investissements sont intégrés et capitalisés dans les statistiques nationales des différents ministères sectoriels ;</w:t>
      </w:r>
    </w:p>
    <w:p w14:paraId="0A198E0A" w14:textId="77777777" w:rsidR="00482028" w:rsidRPr="00FE61A2" w:rsidRDefault="00482028" w:rsidP="00482028">
      <w:pPr>
        <w:pStyle w:val="Paragraphedeliste"/>
        <w:numPr>
          <w:ilvl w:val="0"/>
          <w:numId w:val="19"/>
        </w:numPr>
        <w:autoSpaceDE w:val="0"/>
        <w:autoSpaceDN w:val="0"/>
        <w:adjustRightInd w:val="0"/>
        <w:spacing w:before="120" w:after="0" w:line="324" w:lineRule="auto"/>
        <w:rPr>
          <w:rFonts w:ascii="Times New Roman" w:hAnsi="Times New Roman" w:cs="Times New Roman"/>
          <w:color w:val="000000"/>
          <w:sz w:val="24"/>
          <w:szCs w:val="24"/>
        </w:rPr>
      </w:pPr>
      <w:r w:rsidRPr="00FE61A2">
        <w:rPr>
          <w:rFonts w:ascii="Times New Roman" w:hAnsi="Times New Roman" w:cs="Times New Roman"/>
          <w:color w:val="000000"/>
          <w:sz w:val="24"/>
          <w:szCs w:val="24"/>
        </w:rPr>
        <w:t>Les ressentis des acteurs locaux sur la mise en œuvre du projet sont recueillis ;</w:t>
      </w:r>
    </w:p>
    <w:p w14:paraId="0A198E0B" w14:textId="77777777" w:rsidR="00482028" w:rsidRPr="00FE61A2" w:rsidRDefault="00482028" w:rsidP="00482028">
      <w:pPr>
        <w:pStyle w:val="Paragraphedeliste"/>
        <w:numPr>
          <w:ilvl w:val="0"/>
          <w:numId w:val="19"/>
        </w:numPr>
        <w:autoSpaceDE w:val="0"/>
        <w:autoSpaceDN w:val="0"/>
        <w:adjustRightInd w:val="0"/>
        <w:spacing w:before="120" w:after="0" w:line="324" w:lineRule="auto"/>
        <w:rPr>
          <w:rFonts w:ascii="Times New Roman" w:hAnsi="Times New Roman" w:cs="Times New Roman"/>
          <w:color w:val="000000"/>
          <w:sz w:val="24"/>
          <w:szCs w:val="24"/>
        </w:rPr>
      </w:pPr>
      <w:r w:rsidRPr="00FE61A2">
        <w:rPr>
          <w:rFonts w:ascii="Times New Roman" w:hAnsi="Times New Roman" w:cs="Times New Roman"/>
          <w:color w:val="000000"/>
          <w:sz w:val="24"/>
          <w:szCs w:val="24"/>
        </w:rPr>
        <w:t>Des recommandations et orientations par les ministères concernés ;</w:t>
      </w:r>
    </w:p>
    <w:p w14:paraId="6A5A71A7" w14:textId="2A87BE88" w:rsidR="00577D2C" w:rsidRPr="000420CF" w:rsidRDefault="00482028" w:rsidP="000420CF">
      <w:pPr>
        <w:pStyle w:val="Paragraphedeliste"/>
        <w:numPr>
          <w:ilvl w:val="0"/>
          <w:numId w:val="19"/>
        </w:numPr>
        <w:autoSpaceDE w:val="0"/>
        <w:autoSpaceDN w:val="0"/>
        <w:adjustRightInd w:val="0"/>
        <w:spacing w:before="120" w:after="0" w:line="324" w:lineRule="auto"/>
        <w:jc w:val="both"/>
        <w:rPr>
          <w:rFonts w:ascii="Times New Roman" w:hAnsi="Times New Roman" w:cs="Times New Roman"/>
          <w:color w:val="000000"/>
          <w:sz w:val="24"/>
          <w:szCs w:val="24"/>
        </w:rPr>
      </w:pPr>
      <w:r w:rsidRPr="00FE61A2">
        <w:rPr>
          <w:rFonts w:ascii="Times New Roman" w:hAnsi="Times New Roman" w:cs="Times New Roman"/>
          <w:color w:val="000000"/>
          <w:sz w:val="24"/>
          <w:szCs w:val="24"/>
        </w:rPr>
        <w:t>La collaboration et la coordination entre le niveau central et le niveau provincial autour du projet est amélioré.</w:t>
      </w:r>
    </w:p>
    <w:p w14:paraId="0A198E0D" w14:textId="36A51046" w:rsidR="00482028" w:rsidRPr="00E64B77" w:rsidRDefault="00577D2C" w:rsidP="00E64B77">
      <w:pPr>
        <w:autoSpaceDE w:val="0"/>
        <w:autoSpaceDN w:val="0"/>
        <w:adjustRightInd w:val="0"/>
        <w:spacing w:before="120" w:after="0" w:line="324"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Ces deux missions ont permis d’identifier les besoins spécifiques en formation </w:t>
      </w:r>
      <w:r w:rsidR="001C44F3">
        <w:rPr>
          <w:rFonts w:ascii="Times New Roman" w:hAnsi="Times New Roman" w:cs="Times New Roman"/>
          <w:color w:val="000000"/>
          <w:sz w:val="24"/>
          <w:szCs w:val="24"/>
        </w:rPr>
        <w:t>au niveau de chaque province</w:t>
      </w:r>
      <w:r w:rsidR="0049392C">
        <w:rPr>
          <w:rFonts w:ascii="Times New Roman" w:hAnsi="Times New Roman" w:cs="Times New Roman"/>
          <w:color w:val="000000"/>
          <w:sz w:val="24"/>
          <w:szCs w:val="24"/>
        </w:rPr>
        <w:t xml:space="preserve"> et de lancer les travaux de construction de</w:t>
      </w:r>
      <w:r w:rsidR="004A2854">
        <w:rPr>
          <w:rFonts w:ascii="Times New Roman" w:hAnsi="Times New Roman" w:cs="Times New Roman"/>
          <w:color w:val="000000"/>
          <w:sz w:val="24"/>
          <w:szCs w:val="24"/>
        </w:rPr>
        <w:t xml:space="preserve"> t</w:t>
      </w:r>
      <w:r w:rsidR="0049392C">
        <w:rPr>
          <w:rFonts w:ascii="Times New Roman" w:hAnsi="Times New Roman" w:cs="Times New Roman"/>
          <w:color w:val="000000"/>
          <w:sz w:val="24"/>
          <w:szCs w:val="24"/>
        </w:rPr>
        <w:t>rois centres.</w:t>
      </w:r>
    </w:p>
    <w:p w14:paraId="0A198E0E" w14:textId="77777777" w:rsidR="0000593C" w:rsidRPr="00A04758" w:rsidRDefault="00843C2B">
      <w:pPr>
        <w:pStyle w:val="Titre1"/>
        <w:rPr>
          <w:b/>
        </w:rPr>
      </w:pPr>
      <w:r w:rsidRPr="00A04758">
        <w:rPr>
          <w:b/>
        </w:rPr>
        <w:t>Objectifs et résultats attendus</w:t>
      </w:r>
    </w:p>
    <w:p w14:paraId="0A198E0F" w14:textId="5BDCCFE4" w:rsidR="0000593C" w:rsidRDefault="00843C2B">
      <w:pPr>
        <w:pStyle w:val="p1"/>
        <w:spacing w:after="160" w:line="276" w:lineRule="auto"/>
        <w:jc w:val="both"/>
        <w:rPr>
          <w:sz w:val="24"/>
          <w:szCs w:val="24"/>
        </w:rPr>
      </w:pPr>
      <w:r>
        <w:rPr>
          <w:sz w:val="24"/>
          <w:szCs w:val="24"/>
        </w:rPr>
        <w:t>L’objectif principal de la</w:t>
      </w:r>
      <w:r w:rsidR="000F53BC">
        <w:rPr>
          <w:sz w:val="24"/>
          <w:szCs w:val="24"/>
        </w:rPr>
        <w:t xml:space="preserve"> présente</w:t>
      </w:r>
      <w:r>
        <w:rPr>
          <w:sz w:val="24"/>
          <w:szCs w:val="24"/>
        </w:rPr>
        <w:t xml:space="preserve"> mission consiste à assurer la conformité des ouvrages avec les normes nationales et renforcer l'implication du ministère de l’enseignement supérieur et de la formation professionnelle dans le processus de mise en œuvre mise en œuvre du projet RESITCHAD.</w:t>
      </w:r>
    </w:p>
    <w:p w14:paraId="0A198E10" w14:textId="77777777" w:rsidR="0000593C" w:rsidRDefault="00843C2B" w:rsidP="007D0783">
      <w:pPr>
        <w:pStyle w:val="p1"/>
        <w:spacing w:line="276" w:lineRule="auto"/>
        <w:jc w:val="both"/>
        <w:rPr>
          <w:sz w:val="24"/>
          <w:szCs w:val="24"/>
        </w:rPr>
      </w:pPr>
      <w:r>
        <w:rPr>
          <w:sz w:val="24"/>
          <w:szCs w:val="24"/>
        </w:rPr>
        <w:t>De façon plus spécifique, la mission consiste à :</w:t>
      </w:r>
    </w:p>
    <w:p w14:paraId="0A198E11" w14:textId="77777777" w:rsidR="0000593C" w:rsidRDefault="00843C2B" w:rsidP="007D0783">
      <w:pPr>
        <w:pStyle w:val="p1"/>
        <w:numPr>
          <w:ilvl w:val="0"/>
          <w:numId w:val="15"/>
        </w:numPr>
        <w:spacing w:line="276" w:lineRule="auto"/>
        <w:ind w:left="714" w:hanging="357"/>
        <w:rPr>
          <w:b/>
          <w:bCs/>
          <w:sz w:val="24"/>
          <w:szCs w:val="24"/>
        </w:rPr>
      </w:pPr>
      <w:r>
        <w:rPr>
          <w:sz w:val="24"/>
          <w:szCs w:val="24"/>
        </w:rPr>
        <w:t>assurer le suivi de l’état d’avancement des infrastructures en cours de réalisation ;</w:t>
      </w:r>
    </w:p>
    <w:p w14:paraId="0A198E12" w14:textId="77777777" w:rsidR="0000593C" w:rsidRDefault="00843C2B" w:rsidP="007D0783">
      <w:pPr>
        <w:pStyle w:val="p1"/>
        <w:numPr>
          <w:ilvl w:val="0"/>
          <w:numId w:val="15"/>
        </w:numPr>
        <w:spacing w:line="276" w:lineRule="auto"/>
        <w:ind w:left="714" w:hanging="357"/>
        <w:rPr>
          <w:b/>
          <w:bCs/>
          <w:sz w:val="24"/>
          <w:szCs w:val="24"/>
        </w:rPr>
      </w:pPr>
      <w:r>
        <w:rPr>
          <w:sz w:val="24"/>
          <w:szCs w:val="24"/>
        </w:rPr>
        <w:t>contrôler la conformité des ouvrages avec les normes et standards nationaux ;</w:t>
      </w:r>
    </w:p>
    <w:p w14:paraId="0A198E13" w14:textId="77777777" w:rsidR="0000593C" w:rsidRDefault="00843C2B">
      <w:pPr>
        <w:pStyle w:val="p1"/>
        <w:numPr>
          <w:ilvl w:val="0"/>
          <w:numId w:val="15"/>
        </w:numPr>
        <w:spacing w:line="276" w:lineRule="auto"/>
        <w:ind w:left="714" w:hanging="357"/>
        <w:jc w:val="both"/>
        <w:rPr>
          <w:b/>
          <w:bCs/>
          <w:sz w:val="24"/>
          <w:szCs w:val="24"/>
        </w:rPr>
      </w:pPr>
      <w:r>
        <w:rPr>
          <w:sz w:val="24"/>
          <w:szCs w:val="24"/>
        </w:rPr>
        <w:t>veiller à intégrer les infrastructures dans les registres nationaux des ministères</w:t>
      </w:r>
      <w:r>
        <w:rPr>
          <w:b/>
          <w:bCs/>
          <w:sz w:val="24"/>
          <w:szCs w:val="24"/>
        </w:rPr>
        <w:t xml:space="preserve"> </w:t>
      </w:r>
      <w:r>
        <w:rPr>
          <w:sz w:val="24"/>
          <w:szCs w:val="24"/>
        </w:rPr>
        <w:t>sectoriels concernés ;</w:t>
      </w:r>
    </w:p>
    <w:p w14:paraId="0A198E14" w14:textId="77777777" w:rsidR="0000593C" w:rsidRDefault="00843C2B">
      <w:pPr>
        <w:pStyle w:val="p1"/>
        <w:numPr>
          <w:ilvl w:val="0"/>
          <w:numId w:val="15"/>
        </w:numPr>
        <w:spacing w:line="276" w:lineRule="auto"/>
        <w:ind w:left="714" w:hanging="357"/>
        <w:jc w:val="both"/>
        <w:rPr>
          <w:b/>
          <w:bCs/>
          <w:sz w:val="24"/>
          <w:szCs w:val="24"/>
        </w:rPr>
      </w:pPr>
      <w:r>
        <w:rPr>
          <w:sz w:val="24"/>
          <w:szCs w:val="24"/>
        </w:rPr>
        <w:t>prendre en compte les infrastructures de formation professionnelle et technique</w:t>
      </w:r>
      <w:r>
        <w:rPr>
          <w:b/>
          <w:bCs/>
          <w:sz w:val="24"/>
          <w:szCs w:val="24"/>
        </w:rPr>
        <w:t xml:space="preserve"> </w:t>
      </w:r>
      <w:r>
        <w:rPr>
          <w:sz w:val="24"/>
          <w:szCs w:val="24"/>
        </w:rPr>
        <w:t>dans le calendrier académique national ;</w:t>
      </w:r>
    </w:p>
    <w:p w14:paraId="0A198E15" w14:textId="77777777" w:rsidR="0000593C" w:rsidRDefault="00843C2B" w:rsidP="007D0783">
      <w:pPr>
        <w:pStyle w:val="p1"/>
        <w:numPr>
          <w:ilvl w:val="0"/>
          <w:numId w:val="15"/>
        </w:numPr>
        <w:spacing w:after="240" w:line="276" w:lineRule="auto"/>
        <w:ind w:left="714" w:hanging="357"/>
        <w:jc w:val="both"/>
        <w:rPr>
          <w:b/>
          <w:bCs/>
          <w:sz w:val="24"/>
          <w:szCs w:val="24"/>
        </w:rPr>
      </w:pPr>
      <w:r>
        <w:rPr>
          <w:sz w:val="24"/>
          <w:szCs w:val="24"/>
        </w:rPr>
        <w:t>échanger avec les autorités locales, les comités de gestion et les communautés bénéficiaires.</w:t>
      </w:r>
    </w:p>
    <w:p w14:paraId="0A198E16" w14:textId="77777777" w:rsidR="0000593C" w:rsidRDefault="00843C2B" w:rsidP="007D0783">
      <w:pPr>
        <w:pStyle w:val="p1"/>
        <w:spacing w:line="276" w:lineRule="auto"/>
        <w:jc w:val="both"/>
        <w:rPr>
          <w:sz w:val="24"/>
          <w:szCs w:val="24"/>
        </w:rPr>
      </w:pPr>
      <w:r>
        <w:rPr>
          <w:sz w:val="24"/>
          <w:szCs w:val="24"/>
        </w:rPr>
        <w:t>A l’issue de la mission, les résultats suivants sont atteints :</w:t>
      </w:r>
    </w:p>
    <w:p w14:paraId="0A198E17" w14:textId="77777777" w:rsidR="0000593C" w:rsidRDefault="00843C2B" w:rsidP="007D0783">
      <w:pPr>
        <w:pStyle w:val="p1"/>
        <w:numPr>
          <w:ilvl w:val="0"/>
          <w:numId w:val="15"/>
        </w:numPr>
        <w:spacing w:line="276" w:lineRule="auto"/>
        <w:ind w:left="714" w:hanging="357"/>
        <w:jc w:val="both"/>
        <w:rPr>
          <w:b/>
          <w:bCs/>
          <w:sz w:val="24"/>
          <w:szCs w:val="24"/>
        </w:rPr>
      </w:pPr>
      <w:r>
        <w:rPr>
          <w:sz w:val="24"/>
          <w:szCs w:val="24"/>
        </w:rPr>
        <w:t>constat sur l’état des infrastructures est en cours ;</w:t>
      </w:r>
    </w:p>
    <w:p w14:paraId="0A198E18" w14:textId="77777777" w:rsidR="0000593C" w:rsidRDefault="00843C2B">
      <w:pPr>
        <w:pStyle w:val="p1"/>
        <w:numPr>
          <w:ilvl w:val="0"/>
          <w:numId w:val="15"/>
        </w:numPr>
        <w:spacing w:line="276" w:lineRule="auto"/>
        <w:ind w:left="714" w:hanging="357"/>
        <w:jc w:val="both"/>
        <w:rPr>
          <w:b/>
          <w:bCs/>
          <w:sz w:val="24"/>
          <w:szCs w:val="24"/>
        </w:rPr>
      </w:pPr>
      <w:r>
        <w:rPr>
          <w:sz w:val="24"/>
          <w:szCs w:val="24"/>
        </w:rPr>
        <w:t>observations techniques sur la conformité aux normes faites ;</w:t>
      </w:r>
    </w:p>
    <w:p w14:paraId="0A198E19" w14:textId="77777777" w:rsidR="0000593C" w:rsidRDefault="00843C2B">
      <w:pPr>
        <w:pStyle w:val="p1"/>
        <w:numPr>
          <w:ilvl w:val="0"/>
          <w:numId w:val="15"/>
        </w:numPr>
        <w:spacing w:line="276" w:lineRule="auto"/>
        <w:ind w:left="714" w:hanging="357"/>
        <w:jc w:val="both"/>
        <w:rPr>
          <w:b/>
          <w:bCs/>
          <w:sz w:val="24"/>
          <w:szCs w:val="24"/>
        </w:rPr>
      </w:pPr>
      <w:r>
        <w:rPr>
          <w:sz w:val="24"/>
          <w:szCs w:val="24"/>
        </w:rPr>
        <w:t>recommandations et orientations par les ministères concernés ;</w:t>
      </w:r>
    </w:p>
    <w:p w14:paraId="0A198E1B" w14:textId="22C84DBB" w:rsidR="006C1D09" w:rsidRPr="00E74848" w:rsidRDefault="00843C2B" w:rsidP="006C1D09">
      <w:pPr>
        <w:pStyle w:val="p1"/>
        <w:numPr>
          <w:ilvl w:val="0"/>
          <w:numId w:val="15"/>
        </w:numPr>
        <w:spacing w:line="276" w:lineRule="auto"/>
        <w:ind w:left="714" w:hanging="357"/>
        <w:jc w:val="both"/>
        <w:rPr>
          <w:b/>
          <w:bCs/>
          <w:sz w:val="24"/>
          <w:szCs w:val="24"/>
        </w:rPr>
      </w:pPr>
      <w:r>
        <w:rPr>
          <w:sz w:val="24"/>
          <w:szCs w:val="24"/>
        </w:rPr>
        <w:t xml:space="preserve">un rapport de mission rédigé. </w:t>
      </w:r>
    </w:p>
    <w:p w14:paraId="0A198E1D" w14:textId="1D663110" w:rsidR="0000593C" w:rsidRPr="00E74848" w:rsidRDefault="00843C2B" w:rsidP="00E74848">
      <w:pPr>
        <w:pStyle w:val="Titre1"/>
        <w:rPr>
          <w:b/>
        </w:rPr>
      </w:pPr>
      <w:r w:rsidRPr="0017073E">
        <w:rPr>
          <w:b/>
        </w:rPr>
        <w:t>Étapes de la mission</w:t>
      </w:r>
    </w:p>
    <w:tbl>
      <w:tblPr>
        <w:tblStyle w:val="Grilledutableau"/>
        <w:tblW w:w="10032" w:type="dxa"/>
        <w:tblLook w:val="04A0" w:firstRow="1" w:lastRow="0" w:firstColumn="1" w:lastColumn="0" w:noHBand="0" w:noVBand="1"/>
      </w:tblPr>
      <w:tblGrid>
        <w:gridCol w:w="1471"/>
        <w:gridCol w:w="1919"/>
        <w:gridCol w:w="6642"/>
      </w:tblGrid>
      <w:tr w:rsidR="0000593C" w:rsidRPr="00A53D0F" w14:paraId="0A198E21" w14:textId="77777777" w:rsidTr="00A53D0F">
        <w:trPr>
          <w:trHeight w:val="269"/>
        </w:trPr>
        <w:tc>
          <w:tcPr>
            <w:tcW w:w="1471" w:type="dxa"/>
          </w:tcPr>
          <w:p w14:paraId="0A198E1E" w14:textId="77777777" w:rsidR="0000593C" w:rsidRPr="00A53D0F" w:rsidRDefault="00843C2B">
            <w:pPr>
              <w:rPr>
                <w:rFonts w:ascii="Times New Roman" w:hAnsi="Times New Roman" w:cs="Times New Roman"/>
                <w:b/>
                <w:bCs/>
                <w:sz w:val="20"/>
                <w:szCs w:val="20"/>
              </w:rPr>
            </w:pPr>
            <w:r w:rsidRPr="00A53D0F">
              <w:rPr>
                <w:rFonts w:ascii="Times New Roman" w:hAnsi="Times New Roman" w:cs="Times New Roman"/>
                <w:b/>
                <w:bCs/>
                <w:sz w:val="20"/>
                <w:szCs w:val="20"/>
              </w:rPr>
              <w:t>Périodes</w:t>
            </w:r>
          </w:p>
        </w:tc>
        <w:tc>
          <w:tcPr>
            <w:tcW w:w="1919" w:type="dxa"/>
          </w:tcPr>
          <w:p w14:paraId="0A198E1F" w14:textId="77777777" w:rsidR="0000593C" w:rsidRPr="00A53D0F" w:rsidRDefault="00843C2B">
            <w:pPr>
              <w:rPr>
                <w:rFonts w:ascii="Times New Roman" w:hAnsi="Times New Roman" w:cs="Times New Roman"/>
                <w:b/>
                <w:bCs/>
                <w:sz w:val="20"/>
                <w:szCs w:val="20"/>
              </w:rPr>
            </w:pPr>
            <w:r w:rsidRPr="00A53D0F">
              <w:rPr>
                <w:rFonts w:ascii="Times New Roman" w:hAnsi="Times New Roman" w:cs="Times New Roman"/>
                <w:b/>
                <w:bCs/>
                <w:sz w:val="20"/>
                <w:szCs w:val="20"/>
              </w:rPr>
              <w:t>Itinéraire</w:t>
            </w:r>
          </w:p>
        </w:tc>
        <w:tc>
          <w:tcPr>
            <w:tcW w:w="6642" w:type="dxa"/>
          </w:tcPr>
          <w:p w14:paraId="0A198E20" w14:textId="77777777" w:rsidR="0000593C" w:rsidRPr="00A53D0F" w:rsidRDefault="00843C2B">
            <w:pPr>
              <w:rPr>
                <w:rFonts w:ascii="Times New Roman" w:hAnsi="Times New Roman" w:cs="Times New Roman"/>
                <w:b/>
                <w:bCs/>
                <w:sz w:val="20"/>
                <w:szCs w:val="20"/>
              </w:rPr>
            </w:pPr>
            <w:r w:rsidRPr="00A53D0F">
              <w:rPr>
                <w:rFonts w:ascii="Times New Roman" w:hAnsi="Times New Roman" w:cs="Times New Roman"/>
                <w:b/>
                <w:bCs/>
                <w:sz w:val="20"/>
                <w:szCs w:val="20"/>
              </w:rPr>
              <w:t xml:space="preserve">Actions </w:t>
            </w:r>
          </w:p>
        </w:tc>
      </w:tr>
      <w:tr w:rsidR="0000593C" w:rsidRPr="00A53D0F" w14:paraId="0A198E2A" w14:textId="77777777" w:rsidTr="00A53D0F">
        <w:trPr>
          <w:trHeight w:val="257"/>
        </w:trPr>
        <w:tc>
          <w:tcPr>
            <w:tcW w:w="1471" w:type="dxa"/>
          </w:tcPr>
          <w:p w14:paraId="0A198E22" w14:textId="77777777" w:rsidR="0000593C" w:rsidRPr="00A53D0F" w:rsidRDefault="00843C2B">
            <w:pPr>
              <w:rPr>
                <w:rFonts w:ascii="Times New Roman" w:hAnsi="Times New Roman" w:cs="Times New Roman"/>
                <w:sz w:val="20"/>
                <w:szCs w:val="20"/>
              </w:rPr>
            </w:pPr>
            <w:r w:rsidRPr="00A53D0F">
              <w:rPr>
                <w:rFonts w:ascii="Times New Roman" w:hAnsi="Times New Roman" w:cs="Times New Roman"/>
                <w:sz w:val="20"/>
                <w:szCs w:val="20"/>
              </w:rPr>
              <w:t>27 - 28 avril 2026</w:t>
            </w:r>
          </w:p>
        </w:tc>
        <w:tc>
          <w:tcPr>
            <w:tcW w:w="1919" w:type="dxa"/>
          </w:tcPr>
          <w:p w14:paraId="0A198E23" w14:textId="77777777" w:rsidR="0000593C" w:rsidRPr="00A53D0F" w:rsidRDefault="00843C2B">
            <w:pPr>
              <w:rPr>
                <w:rFonts w:ascii="Times New Roman" w:hAnsi="Times New Roman" w:cs="Times New Roman"/>
                <w:sz w:val="20"/>
                <w:szCs w:val="20"/>
              </w:rPr>
            </w:pPr>
            <w:r w:rsidRPr="00A53D0F">
              <w:rPr>
                <w:rFonts w:ascii="Times New Roman" w:hAnsi="Times New Roman" w:cs="Times New Roman"/>
                <w:sz w:val="20"/>
                <w:szCs w:val="20"/>
              </w:rPr>
              <w:t xml:space="preserve">N’Djaména – </w:t>
            </w:r>
            <w:proofErr w:type="spellStart"/>
            <w:r w:rsidRPr="00A53D0F">
              <w:rPr>
                <w:rFonts w:ascii="Times New Roman" w:hAnsi="Times New Roman" w:cs="Times New Roman"/>
                <w:sz w:val="20"/>
                <w:szCs w:val="20"/>
              </w:rPr>
              <w:t>Amdjaress</w:t>
            </w:r>
            <w:proofErr w:type="spellEnd"/>
          </w:p>
        </w:tc>
        <w:tc>
          <w:tcPr>
            <w:tcW w:w="6642" w:type="dxa"/>
          </w:tcPr>
          <w:p w14:paraId="0A198E24" w14:textId="77777777" w:rsidR="0000593C" w:rsidRPr="00A53D0F" w:rsidRDefault="00843C2B">
            <w:pPr>
              <w:pStyle w:val="Paragraphedeliste"/>
              <w:numPr>
                <w:ilvl w:val="0"/>
                <w:numId w:val="4"/>
              </w:numPr>
              <w:rPr>
                <w:rFonts w:ascii="Times New Roman" w:hAnsi="Times New Roman" w:cs="Times New Roman"/>
                <w:sz w:val="20"/>
                <w:szCs w:val="20"/>
              </w:rPr>
            </w:pPr>
            <w:r w:rsidRPr="00A53D0F">
              <w:rPr>
                <w:rFonts w:ascii="Times New Roman" w:hAnsi="Times New Roman" w:cs="Times New Roman"/>
                <w:sz w:val="20"/>
                <w:szCs w:val="20"/>
              </w:rPr>
              <w:t xml:space="preserve">Voyage de N’Djaména à </w:t>
            </w:r>
            <w:proofErr w:type="spellStart"/>
            <w:r w:rsidRPr="00A53D0F">
              <w:rPr>
                <w:rFonts w:ascii="Times New Roman" w:hAnsi="Times New Roman" w:cs="Times New Roman"/>
                <w:sz w:val="20"/>
                <w:szCs w:val="20"/>
              </w:rPr>
              <w:t>Amdjaress</w:t>
            </w:r>
            <w:proofErr w:type="spellEnd"/>
          </w:p>
          <w:p w14:paraId="0A198E25" w14:textId="77777777" w:rsidR="0000593C" w:rsidRPr="00A53D0F" w:rsidRDefault="00843C2B">
            <w:pPr>
              <w:pStyle w:val="Paragraphedeliste"/>
              <w:numPr>
                <w:ilvl w:val="0"/>
                <w:numId w:val="4"/>
              </w:numPr>
              <w:rPr>
                <w:rFonts w:ascii="Times New Roman" w:hAnsi="Times New Roman" w:cs="Times New Roman"/>
                <w:sz w:val="20"/>
                <w:szCs w:val="20"/>
              </w:rPr>
            </w:pPr>
            <w:r w:rsidRPr="00A53D0F">
              <w:rPr>
                <w:rFonts w:ascii="Times New Roman" w:hAnsi="Times New Roman" w:cs="Times New Roman"/>
                <w:sz w:val="20"/>
                <w:szCs w:val="20"/>
              </w:rPr>
              <w:t xml:space="preserve">Civilités et échanges avec le Délégué Général du </w:t>
            </w:r>
            <w:proofErr w:type="spellStart"/>
            <w:r w:rsidRPr="00A53D0F">
              <w:rPr>
                <w:rFonts w:ascii="Times New Roman" w:hAnsi="Times New Roman" w:cs="Times New Roman"/>
                <w:sz w:val="20"/>
                <w:szCs w:val="20"/>
              </w:rPr>
              <w:t>Gouverement</w:t>
            </w:r>
            <w:proofErr w:type="spellEnd"/>
            <w:r w:rsidRPr="00A53D0F">
              <w:rPr>
                <w:rFonts w:ascii="Times New Roman" w:hAnsi="Times New Roman" w:cs="Times New Roman"/>
                <w:sz w:val="20"/>
                <w:szCs w:val="20"/>
              </w:rPr>
              <w:t xml:space="preserve"> auprès de la province de l’Ennedi-Est</w:t>
            </w:r>
          </w:p>
          <w:p w14:paraId="0A198E26" w14:textId="77777777" w:rsidR="0000593C" w:rsidRPr="00A53D0F" w:rsidRDefault="00843C2B">
            <w:pPr>
              <w:pStyle w:val="Paragraphedeliste"/>
              <w:numPr>
                <w:ilvl w:val="0"/>
                <w:numId w:val="4"/>
              </w:numPr>
              <w:rPr>
                <w:rFonts w:ascii="Times New Roman" w:hAnsi="Times New Roman" w:cs="Times New Roman"/>
                <w:sz w:val="20"/>
                <w:szCs w:val="20"/>
              </w:rPr>
            </w:pPr>
            <w:r w:rsidRPr="00A53D0F">
              <w:rPr>
                <w:rFonts w:ascii="Times New Roman" w:hAnsi="Times New Roman" w:cs="Times New Roman"/>
                <w:sz w:val="20"/>
                <w:szCs w:val="20"/>
              </w:rPr>
              <w:t>Échanges techniques avec l’équipe de l’antenne OIM d’</w:t>
            </w:r>
            <w:proofErr w:type="spellStart"/>
            <w:r w:rsidRPr="00A53D0F">
              <w:rPr>
                <w:rFonts w:ascii="Times New Roman" w:hAnsi="Times New Roman" w:cs="Times New Roman"/>
                <w:sz w:val="20"/>
                <w:szCs w:val="20"/>
              </w:rPr>
              <w:t>Amdjaress</w:t>
            </w:r>
            <w:proofErr w:type="spellEnd"/>
          </w:p>
          <w:p w14:paraId="0A198E27" w14:textId="77777777" w:rsidR="0000593C" w:rsidRPr="00A53D0F" w:rsidRDefault="00843C2B">
            <w:pPr>
              <w:pStyle w:val="Paragraphedeliste"/>
              <w:numPr>
                <w:ilvl w:val="0"/>
                <w:numId w:val="4"/>
              </w:numPr>
              <w:rPr>
                <w:rFonts w:ascii="Times New Roman" w:hAnsi="Times New Roman" w:cs="Times New Roman"/>
                <w:sz w:val="20"/>
                <w:szCs w:val="20"/>
              </w:rPr>
            </w:pPr>
            <w:r w:rsidRPr="00A53D0F">
              <w:rPr>
                <w:rFonts w:ascii="Times New Roman" w:hAnsi="Times New Roman" w:cs="Times New Roman"/>
                <w:sz w:val="20"/>
                <w:szCs w:val="20"/>
              </w:rPr>
              <w:t>Visite de chantier du CFTP d’</w:t>
            </w:r>
            <w:proofErr w:type="spellStart"/>
            <w:r w:rsidRPr="00A53D0F">
              <w:rPr>
                <w:rFonts w:ascii="Times New Roman" w:hAnsi="Times New Roman" w:cs="Times New Roman"/>
                <w:sz w:val="20"/>
                <w:szCs w:val="20"/>
              </w:rPr>
              <w:t>Amdjaress</w:t>
            </w:r>
            <w:proofErr w:type="spellEnd"/>
          </w:p>
          <w:p w14:paraId="0A198E28" w14:textId="77777777" w:rsidR="0000593C" w:rsidRPr="00A53D0F" w:rsidRDefault="00843C2B">
            <w:pPr>
              <w:pStyle w:val="Paragraphedeliste"/>
              <w:numPr>
                <w:ilvl w:val="0"/>
                <w:numId w:val="4"/>
              </w:numPr>
              <w:rPr>
                <w:rFonts w:ascii="Times New Roman" w:hAnsi="Times New Roman" w:cs="Times New Roman"/>
                <w:sz w:val="20"/>
                <w:szCs w:val="20"/>
              </w:rPr>
            </w:pPr>
            <w:r w:rsidRPr="00A53D0F">
              <w:rPr>
                <w:rFonts w:ascii="Times New Roman" w:hAnsi="Times New Roman" w:cs="Times New Roman"/>
                <w:sz w:val="20"/>
                <w:szCs w:val="20"/>
              </w:rPr>
              <w:t xml:space="preserve">Rencontre et échange avec les bénéficiaires potentiels </w:t>
            </w:r>
          </w:p>
          <w:p w14:paraId="0A198E29" w14:textId="77777777" w:rsidR="0000593C" w:rsidRPr="00A53D0F" w:rsidRDefault="00843C2B">
            <w:pPr>
              <w:pStyle w:val="Paragraphedeliste"/>
              <w:numPr>
                <w:ilvl w:val="0"/>
                <w:numId w:val="4"/>
              </w:numPr>
              <w:rPr>
                <w:rFonts w:ascii="Times New Roman" w:hAnsi="Times New Roman" w:cs="Times New Roman"/>
                <w:sz w:val="20"/>
                <w:szCs w:val="20"/>
              </w:rPr>
            </w:pPr>
            <w:r w:rsidRPr="00A53D0F">
              <w:rPr>
                <w:rFonts w:ascii="Times New Roman" w:hAnsi="Times New Roman" w:cs="Times New Roman"/>
                <w:sz w:val="20"/>
                <w:szCs w:val="20"/>
              </w:rPr>
              <w:t>Rencontre et échange avec le Secrétaire Général du Conseil provincial de l’Ennedi-Est</w:t>
            </w:r>
          </w:p>
        </w:tc>
      </w:tr>
      <w:tr w:rsidR="0000593C" w:rsidRPr="00A53D0F" w14:paraId="0A198E32" w14:textId="77777777" w:rsidTr="00A53D0F">
        <w:trPr>
          <w:trHeight w:val="269"/>
        </w:trPr>
        <w:tc>
          <w:tcPr>
            <w:tcW w:w="1471" w:type="dxa"/>
          </w:tcPr>
          <w:p w14:paraId="0A198E2B" w14:textId="77777777" w:rsidR="0000593C" w:rsidRPr="00A53D0F" w:rsidRDefault="00843C2B">
            <w:pPr>
              <w:rPr>
                <w:rFonts w:ascii="Times New Roman" w:hAnsi="Times New Roman" w:cs="Times New Roman"/>
                <w:sz w:val="20"/>
                <w:szCs w:val="20"/>
              </w:rPr>
            </w:pPr>
            <w:r w:rsidRPr="00A53D0F">
              <w:rPr>
                <w:rFonts w:ascii="Times New Roman" w:hAnsi="Times New Roman" w:cs="Times New Roman"/>
                <w:sz w:val="20"/>
                <w:szCs w:val="20"/>
              </w:rPr>
              <w:t>29 avril 2026 – 02 mai 2026</w:t>
            </w:r>
          </w:p>
        </w:tc>
        <w:tc>
          <w:tcPr>
            <w:tcW w:w="1919" w:type="dxa"/>
          </w:tcPr>
          <w:p w14:paraId="0A198E2C" w14:textId="77777777" w:rsidR="0000593C" w:rsidRPr="00A53D0F" w:rsidRDefault="00843C2B">
            <w:pPr>
              <w:rPr>
                <w:rFonts w:ascii="Times New Roman" w:hAnsi="Times New Roman" w:cs="Times New Roman"/>
                <w:sz w:val="20"/>
                <w:szCs w:val="20"/>
              </w:rPr>
            </w:pPr>
            <w:proofErr w:type="spellStart"/>
            <w:r w:rsidRPr="00A53D0F">
              <w:rPr>
                <w:rFonts w:ascii="Times New Roman" w:hAnsi="Times New Roman" w:cs="Times New Roman"/>
                <w:sz w:val="20"/>
                <w:szCs w:val="20"/>
              </w:rPr>
              <w:t>Amdjaress</w:t>
            </w:r>
            <w:proofErr w:type="spellEnd"/>
            <w:r w:rsidRPr="00A53D0F">
              <w:rPr>
                <w:rFonts w:ascii="Times New Roman" w:hAnsi="Times New Roman" w:cs="Times New Roman"/>
                <w:sz w:val="20"/>
                <w:szCs w:val="20"/>
              </w:rPr>
              <w:t xml:space="preserve"> – Fada</w:t>
            </w:r>
          </w:p>
        </w:tc>
        <w:tc>
          <w:tcPr>
            <w:tcW w:w="6642" w:type="dxa"/>
          </w:tcPr>
          <w:p w14:paraId="0A198E2D" w14:textId="77777777" w:rsidR="0000593C" w:rsidRPr="00A53D0F" w:rsidRDefault="00843C2B">
            <w:pPr>
              <w:pStyle w:val="Paragraphedeliste"/>
              <w:numPr>
                <w:ilvl w:val="0"/>
                <w:numId w:val="4"/>
              </w:numPr>
              <w:rPr>
                <w:rFonts w:ascii="Times New Roman" w:hAnsi="Times New Roman" w:cs="Times New Roman"/>
                <w:sz w:val="20"/>
                <w:szCs w:val="20"/>
              </w:rPr>
            </w:pPr>
            <w:r w:rsidRPr="00A53D0F">
              <w:rPr>
                <w:rFonts w:ascii="Times New Roman" w:hAnsi="Times New Roman" w:cs="Times New Roman"/>
                <w:sz w:val="20"/>
                <w:szCs w:val="20"/>
              </w:rPr>
              <w:t xml:space="preserve">Voyage de </w:t>
            </w:r>
            <w:proofErr w:type="spellStart"/>
            <w:r w:rsidRPr="00A53D0F">
              <w:rPr>
                <w:rFonts w:ascii="Times New Roman" w:hAnsi="Times New Roman" w:cs="Times New Roman"/>
                <w:sz w:val="20"/>
                <w:szCs w:val="20"/>
              </w:rPr>
              <w:t>Amdjaress</w:t>
            </w:r>
            <w:proofErr w:type="spellEnd"/>
            <w:r w:rsidRPr="00A53D0F">
              <w:rPr>
                <w:rFonts w:ascii="Times New Roman" w:hAnsi="Times New Roman" w:cs="Times New Roman"/>
                <w:sz w:val="20"/>
                <w:szCs w:val="20"/>
              </w:rPr>
              <w:t xml:space="preserve"> à Fada</w:t>
            </w:r>
          </w:p>
          <w:p w14:paraId="0A198E2E" w14:textId="77777777" w:rsidR="0000593C" w:rsidRPr="00A53D0F" w:rsidRDefault="00843C2B">
            <w:pPr>
              <w:pStyle w:val="Paragraphedeliste"/>
              <w:numPr>
                <w:ilvl w:val="0"/>
                <w:numId w:val="4"/>
              </w:numPr>
              <w:rPr>
                <w:rFonts w:ascii="Times New Roman" w:hAnsi="Times New Roman" w:cs="Times New Roman"/>
                <w:sz w:val="20"/>
                <w:szCs w:val="20"/>
              </w:rPr>
            </w:pPr>
            <w:r w:rsidRPr="00A53D0F">
              <w:rPr>
                <w:rFonts w:ascii="Times New Roman" w:hAnsi="Times New Roman" w:cs="Times New Roman"/>
                <w:sz w:val="20"/>
                <w:szCs w:val="20"/>
              </w:rPr>
              <w:t xml:space="preserve">Civilités et échanges avec le Délégué Général du </w:t>
            </w:r>
            <w:proofErr w:type="spellStart"/>
            <w:r w:rsidRPr="00A53D0F">
              <w:rPr>
                <w:rFonts w:ascii="Times New Roman" w:hAnsi="Times New Roman" w:cs="Times New Roman"/>
                <w:sz w:val="20"/>
                <w:szCs w:val="20"/>
              </w:rPr>
              <w:t>Gouverment</w:t>
            </w:r>
            <w:proofErr w:type="spellEnd"/>
            <w:r w:rsidRPr="00A53D0F">
              <w:rPr>
                <w:rFonts w:ascii="Times New Roman" w:hAnsi="Times New Roman" w:cs="Times New Roman"/>
                <w:sz w:val="20"/>
                <w:szCs w:val="20"/>
              </w:rPr>
              <w:t xml:space="preserve"> auprès de la province de l’Ennedi-Ouest</w:t>
            </w:r>
          </w:p>
          <w:p w14:paraId="0A198E2F" w14:textId="77777777" w:rsidR="0000593C" w:rsidRPr="00A53D0F" w:rsidRDefault="00843C2B">
            <w:pPr>
              <w:pStyle w:val="Paragraphedeliste"/>
              <w:numPr>
                <w:ilvl w:val="0"/>
                <w:numId w:val="4"/>
              </w:numPr>
              <w:rPr>
                <w:rFonts w:ascii="Times New Roman" w:hAnsi="Times New Roman" w:cs="Times New Roman"/>
                <w:sz w:val="20"/>
                <w:szCs w:val="20"/>
              </w:rPr>
            </w:pPr>
            <w:r w:rsidRPr="00A53D0F">
              <w:rPr>
                <w:rFonts w:ascii="Times New Roman" w:hAnsi="Times New Roman" w:cs="Times New Roman"/>
                <w:sz w:val="20"/>
                <w:szCs w:val="20"/>
              </w:rPr>
              <w:t>Échanges techniques avec l’équipe de l’antenne OIM de Fada</w:t>
            </w:r>
          </w:p>
          <w:p w14:paraId="0A198E30" w14:textId="77777777" w:rsidR="0000593C" w:rsidRPr="00A53D0F" w:rsidRDefault="00843C2B">
            <w:pPr>
              <w:pStyle w:val="Paragraphedeliste"/>
              <w:numPr>
                <w:ilvl w:val="0"/>
                <w:numId w:val="4"/>
              </w:numPr>
              <w:rPr>
                <w:rFonts w:ascii="Times New Roman" w:hAnsi="Times New Roman" w:cs="Times New Roman"/>
                <w:sz w:val="20"/>
                <w:szCs w:val="20"/>
              </w:rPr>
            </w:pPr>
            <w:r w:rsidRPr="00A53D0F">
              <w:rPr>
                <w:rFonts w:ascii="Times New Roman" w:hAnsi="Times New Roman" w:cs="Times New Roman"/>
                <w:sz w:val="20"/>
                <w:szCs w:val="20"/>
              </w:rPr>
              <w:t>Visite de chantier du CFTP de Fada</w:t>
            </w:r>
          </w:p>
          <w:p w14:paraId="0A198E31" w14:textId="77777777" w:rsidR="0000593C" w:rsidRPr="00A53D0F" w:rsidRDefault="00843C2B">
            <w:pPr>
              <w:pStyle w:val="Paragraphedeliste"/>
              <w:numPr>
                <w:ilvl w:val="0"/>
                <w:numId w:val="4"/>
              </w:numPr>
              <w:rPr>
                <w:rFonts w:ascii="Times New Roman" w:hAnsi="Times New Roman" w:cs="Times New Roman"/>
                <w:sz w:val="20"/>
                <w:szCs w:val="20"/>
              </w:rPr>
            </w:pPr>
            <w:r w:rsidRPr="00A53D0F">
              <w:rPr>
                <w:rFonts w:ascii="Times New Roman" w:hAnsi="Times New Roman" w:cs="Times New Roman"/>
                <w:sz w:val="20"/>
                <w:szCs w:val="20"/>
              </w:rPr>
              <w:lastRenderedPageBreak/>
              <w:t>Rencontre et échange avec les bénéficiaires potentiels</w:t>
            </w:r>
          </w:p>
        </w:tc>
      </w:tr>
      <w:tr w:rsidR="0000593C" w:rsidRPr="00A53D0F" w14:paraId="0A198E3D" w14:textId="77777777" w:rsidTr="00A53D0F">
        <w:trPr>
          <w:trHeight w:val="257"/>
        </w:trPr>
        <w:tc>
          <w:tcPr>
            <w:tcW w:w="1471" w:type="dxa"/>
          </w:tcPr>
          <w:p w14:paraId="0A198E33" w14:textId="77777777" w:rsidR="0000593C" w:rsidRPr="00A53D0F" w:rsidRDefault="00843C2B">
            <w:pPr>
              <w:rPr>
                <w:rFonts w:ascii="Times New Roman" w:hAnsi="Times New Roman" w:cs="Times New Roman"/>
                <w:sz w:val="20"/>
                <w:szCs w:val="20"/>
              </w:rPr>
            </w:pPr>
            <w:r w:rsidRPr="00A53D0F">
              <w:rPr>
                <w:rFonts w:ascii="Times New Roman" w:hAnsi="Times New Roman" w:cs="Times New Roman"/>
                <w:sz w:val="20"/>
                <w:szCs w:val="20"/>
              </w:rPr>
              <w:lastRenderedPageBreak/>
              <w:t>03 – 05 mai 2026</w:t>
            </w:r>
          </w:p>
        </w:tc>
        <w:tc>
          <w:tcPr>
            <w:tcW w:w="1919" w:type="dxa"/>
          </w:tcPr>
          <w:p w14:paraId="0A198E34" w14:textId="77777777" w:rsidR="0000593C" w:rsidRPr="00A53D0F" w:rsidRDefault="00843C2B">
            <w:pPr>
              <w:rPr>
                <w:rFonts w:ascii="Times New Roman" w:hAnsi="Times New Roman" w:cs="Times New Roman"/>
                <w:sz w:val="20"/>
                <w:szCs w:val="20"/>
              </w:rPr>
            </w:pPr>
            <w:r w:rsidRPr="00A53D0F">
              <w:rPr>
                <w:rFonts w:ascii="Times New Roman" w:hAnsi="Times New Roman" w:cs="Times New Roman"/>
                <w:sz w:val="20"/>
                <w:szCs w:val="20"/>
              </w:rPr>
              <w:t>Fada – Faya</w:t>
            </w:r>
          </w:p>
        </w:tc>
        <w:tc>
          <w:tcPr>
            <w:tcW w:w="6642" w:type="dxa"/>
          </w:tcPr>
          <w:p w14:paraId="0A198E35" w14:textId="77777777" w:rsidR="0000593C" w:rsidRPr="00A53D0F" w:rsidRDefault="00843C2B">
            <w:pPr>
              <w:pStyle w:val="Paragraphedeliste"/>
              <w:numPr>
                <w:ilvl w:val="0"/>
                <w:numId w:val="4"/>
              </w:numPr>
              <w:rPr>
                <w:rFonts w:ascii="Times New Roman" w:hAnsi="Times New Roman" w:cs="Times New Roman"/>
                <w:sz w:val="20"/>
                <w:szCs w:val="20"/>
              </w:rPr>
            </w:pPr>
            <w:r w:rsidRPr="00A53D0F">
              <w:rPr>
                <w:rFonts w:ascii="Times New Roman" w:hAnsi="Times New Roman" w:cs="Times New Roman"/>
                <w:sz w:val="20"/>
                <w:szCs w:val="20"/>
              </w:rPr>
              <w:t>Voyage de Fada à Faye</w:t>
            </w:r>
          </w:p>
          <w:p w14:paraId="0A198E36" w14:textId="77777777" w:rsidR="0000593C" w:rsidRPr="00A53D0F" w:rsidRDefault="00843C2B">
            <w:pPr>
              <w:pStyle w:val="Paragraphedeliste"/>
              <w:numPr>
                <w:ilvl w:val="0"/>
                <w:numId w:val="4"/>
              </w:numPr>
              <w:rPr>
                <w:rFonts w:ascii="Times New Roman" w:hAnsi="Times New Roman" w:cs="Times New Roman"/>
                <w:sz w:val="20"/>
                <w:szCs w:val="20"/>
              </w:rPr>
            </w:pPr>
            <w:r w:rsidRPr="00A53D0F">
              <w:rPr>
                <w:rFonts w:ascii="Times New Roman" w:hAnsi="Times New Roman" w:cs="Times New Roman"/>
                <w:sz w:val="20"/>
                <w:szCs w:val="20"/>
              </w:rPr>
              <w:t>Civilités et échanges avec le Délégué Général du Gouvernement auprès de la province de Borkou</w:t>
            </w:r>
          </w:p>
          <w:p w14:paraId="0A198E37" w14:textId="77777777" w:rsidR="0000593C" w:rsidRPr="00A53D0F" w:rsidRDefault="00843C2B">
            <w:pPr>
              <w:pStyle w:val="Paragraphedeliste"/>
              <w:numPr>
                <w:ilvl w:val="0"/>
                <w:numId w:val="4"/>
              </w:numPr>
              <w:rPr>
                <w:rFonts w:ascii="Times New Roman" w:hAnsi="Times New Roman" w:cs="Times New Roman"/>
                <w:sz w:val="20"/>
                <w:szCs w:val="20"/>
              </w:rPr>
            </w:pPr>
            <w:r w:rsidRPr="00A53D0F">
              <w:rPr>
                <w:rFonts w:ascii="Times New Roman" w:hAnsi="Times New Roman" w:cs="Times New Roman"/>
                <w:sz w:val="20"/>
                <w:szCs w:val="20"/>
              </w:rPr>
              <w:t>Échanges techniques avec l’équipe de l’antenne OIM de Faya en présence de l’Académie du nord</w:t>
            </w:r>
          </w:p>
          <w:p w14:paraId="0A198E38" w14:textId="77777777" w:rsidR="0000593C" w:rsidRPr="00A53D0F" w:rsidRDefault="00843C2B">
            <w:pPr>
              <w:pStyle w:val="Paragraphedeliste"/>
              <w:numPr>
                <w:ilvl w:val="0"/>
                <w:numId w:val="4"/>
              </w:numPr>
              <w:rPr>
                <w:rFonts w:ascii="Times New Roman" w:hAnsi="Times New Roman" w:cs="Times New Roman"/>
                <w:sz w:val="20"/>
                <w:szCs w:val="20"/>
              </w:rPr>
            </w:pPr>
            <w:r w:rsidRPr="00A53D0F">
              <w:rPr>
                <w:rFonts w:ascii="Times New Roman" w:hAnsi="Times New Roman" w:cs="Times New Roman"/>
                <w:sz w:val="20"/>
                <w:szCs w:val="20"/>
              </w:rPr>
              <w:t>Visite de chantier du CFTP de Faya</w:t>
            </w:r>
          </w:p>
          <w:p w14:paraId="0A198E39" w14:textId="77777777" w:rsidR="0000593C" w:rsidRPr="00A53D0F" w:rsidRDefault="00843C2B">
            <w:pPr>
              <w:pStyle w:val="Paragraphedeliste"/>
              <w:numPr>
                <w:ilvl w:val="0"/>
                <w:numId w:val="4"/>
              </w:numPr>
              <w:rPr>
                <w:rFonts w:ascii="Times New Roman" w:hAnsi="Times New Roman" w:cs="Times New Roman"/>
                <w:sz w:val="20"/>
                <w:szCs w:val="20"/>
              </w:rPr>
            </w:pPr>
            <w:r w:rsidRPr="00A53D0F">
              <w:rPr>
                <w:rFonts w:ascii="Times New Roman" w:hAnsi="Times New Roman" w:cs="Times New Roman"/>
                <w:sz w:val="20"/>
                <w:szCs w:val="20"/>
              </w:rPr>
              <w:t>Visite de chantier de l’Université de Sahara de Faya</w:t>
            </w:r>
          </w:p>
          <w:p w14:paraId="0A198E3A" w14:textId="77777777" w:rsidR="0000593C" w:rsidRPr="00A53D0F" w:rsidRDefault="00843C2B">
            <w:pPr>
              <w:pStyle w:val="Paragraphedeliste"/>
              <w:numPr>
                <w:ilvl w:val="0"/>
                <w:numId w:val="4"/>
              </w:numPr>
              <w:rPr>
                <w:rFonts w:ascii="Times New Roman" w:hAnsi="Times New Roman" w:cs="Times New Roman"/>
                <w:sz w:val="20"/>
                <w:szCs w:val="20"/>
              </w:rPr>
            </w:pPr>
            <w:r w:rsidRPr="00A53D0F">
              <w:rPr>
                <w:rFonts w:ascii="Times New Roman" w:hAnsi="Times New Roman" w:cs="Times New Roman"/>
                <w:sz w:val="20"/>
                <w:szCs w:val="20"/>
              </w:rPr>
              <w:t>Échanges avec le Secrétaire Général du Provincial de Borkou</w:t>
            </w:r>
          </w:p>
          <w:p w14:paraId="0A198E3B" w14:textId="77777777" w:rsidR="0000593C" w:rsidRPr="00A53D0F" w:rsidRDefault="00843C2B">
            <w:pPr>
              <w:pStyle w:val="Paragraphedeliste"/>
              <w:numPr>
                <w:ilvl w:val="0"/>
                <w:numId w:val="4"/>
              </w:numPr>
              <w:rPr>
                <w:rFonts w:ascii="Times New Roman" w:hAnsi="Times New Roman" w:cs="Times New Roman"/>
                <w:sz w:val="20"/>
                <w:szCs w:val="20"/>
              </w:rPr>
            </w:pPr>
            <w:r w:rsidRPr="00A53D0F">
              <w:rPr>
                <w:rFonts w:ascii="Times New Roman" w:hAnsi="Times New Roman" w:cs="Times New Roman"/>
                <w:sz w:val="20"/>
                <w:szCs w:val="20"/>
              </w:rPr>
              <w:t>Échanges avec le Maire de la ville de Faya</w:t>
            </w:r>
          </w:p>
          <w:p w14:paraId="0A198E3C" w14:textId="77777777" w:rsidR="0000593C" w:rsidRPr="00A53D0F" w:rsidRDefault="00843C2B">
            <w:pPr>
              <w:pStyle w:val="Paragraphedeliste"/>
              <w:numPr>
                <w:ilvl w:val="0"/>
                <w:numId w:val="4"/>
              </w:numPr>
              <w:rPr>
                <w:rFonts w:ascii="Times New Roman" w:hAnsi="Times New Roman" w:cs="Times New Roman"/>
                <w:sz w:val="20"/>
                <w:szCs w:val="20"/>
              </w:rPr>
            </w:pPr>
            <w:r w:rsidRPr="00A53D0F">
              <w:rPr>
                <w:rFonts w:ascii="Times New Roman" w:hAnsi="Times New Roman" w:cs="Times New Roman"/>
                <w:sz w:val="20"/>
                <w:szCs w:val="20"/>
              </w:rPr>
              <w:t xml:space="preserve">Rencontre et échange avec les représentations des jeunes </w:t>
            </w:r>
          </w:p>
        </w:tc>
      </w:tr>
      <w:tr w:rsidR="0000593C" w:rsidRPr="00A53D0F" w14:paraId="0A198E41" w14:textId="77777777" w:rsidTr="00A53D0F">
        <w:trPr>
          <w:trHeight w:val="257"/>
        </w:trPr>
        <w:tc>
          <w:tcPr>
            <w:tcW w:w="1471" w:type="dxa"/>
          </w:tcPr>
          <w:p w14:paraId="0A198E3E" w14:textId="3DE76081" w:rsidR="0000593C" w:rsidRPr="00A53D0F" w:rsidRDefault="00843C2B">
            <w:pPr>
              <w:rPr>
                <w:rFonts w:ascii="Times New Roman" w:hAnsi="Times New Roman" w:cs="Times New Roman"/>
                <w:sz w:val="20"/>
                <w:szCs w:val="20"/>
              </w:rPr>
            </w:pPr>
            <w:r w:rsidRPr="00A53D0F">
              <w:rPr>
                <w:rFonts w:ascii="Times New Roman" w:hAnsi="Times New Roman" w:cs="Times New Roman"/>
                <w:sz w:val="20"/>
                <w:szCs w:val="20"/>
              </w:rPr>
              <w:t>06</w:t>
            </w:r>
            <w:r w:rsidR="00962A60" w:rsidRPr="00A53D0F">
              <w:rPr>
                <w:rFonts w:ascii="Times New Roman" w:hAnsi="Times New Roman" w:cs="Times New Roman"/>
                <w:sz w:val="20"/>
                <w:szCs w:val="20"/>
              </w:rPr>
              <w:t xml:space="preserve"> - 07</w:t>
            </w:r>
            <w:r w:rsidRPr="00A53D0F">
              <w:rPr>
                <w:rFonts w:ascii="Times New Roman" w:hAnsi="Times New Roman" w:cs="Times New Roman"/>
                <w:sz w:val="20"/>
                <w:szCs w:val="20"/>
              </w:rPr>
              <w:t xml:space="preserve"> mai 2026</w:t>
            </w:r>
            <w:r w:rsidR="00962A60" w:rsidRPr="00A53D0F">
              <w:rPr>
                <w:rFonts w:ascii="Times New Roman" w:hAnsi="Times New Roman" w:cs="Times New Roman"/>
                <w:sz w:val="20"/>
                <w:szCs w:val="20"/>
              </w:rPr>
              <w:t xml:space="preserve"> </w:t>
            </w:r>
          </w:p>
        </w:tc>
        <w:tc>
          <w:tcPr>
            <w:tcW w:w="1919" w:type="dxa"/>
          </w:tcPr>
          <w:p w14:paraId="0A198E3F" w14:textId="77777777" w:rsidR="0000593C" w:rsidRPr="00A53D0F" w:rsidRDefault="00843C2B">
            <w:pPr>
              <w:rPr>
                <w:rFonts w:ascii="Times New Roman" w:hAnsi="Times New Roman" w:cs="Times New Roman"/>
                <w:sz w:val="20"/>
                <w:szCs w:val="20"/>
              </w:rPr>
            </w:pPr>
            <w:r w:rsidRPr="00A53D0F">
              <w:rPr>
                <w:rFonts w:ascii="Times New Roman" w:hAnsi="Times New Roman" w:cs="Times New Roman"/>
                <w:sz w:val="20"/>
                <w:szCs w:val="20"/>
              </w:rPr>
              <w:t>Faya – N’Djaména</w:t>
            </w:r>
          </w:p>
        </w:tc>
        <w:tc>
          <w:tcPr>
            <w:tcW w:w="6642" w:type="dxa"/>
          </w:tcPr>
          <w:p w14:paraId="0A198E40" w14:textId="77777777" w:rsidR="0000593C" w:rsidRPr="00A53D0F" w:rsidRDefault="00843C2B">
            <w:pPr>
              <w:rPr>
                <w:rFonts w:ascii="Times New Roman" w:hAnsi="Times New Roman" w:cs="Times New Roman"/>
                <w:sz w:val="20"/>
                <w:szCs w:val="20"/>
              </w:rPr>
            </w:pPr>
            <w:r w:rsidRPr="00A53D0F">
              <w:rPr>
                <w:rFonts w:ascii="Times New Roman" w:hAnsi="Times New Roman" w:cs="Times New Roman"/>
                <w:sz w:val="20"/>
                <w:szCs w:val="20"/>
              </w:rPr>
              <w:t>Voyage de retour à N’Djaména</w:t>
            </w:r>
          </w:p>
        </w:tc>
      </w:tr>
    </w:tbl>
    <w:p w14:paraId="0A198E43" w14:textId="77777777" w:rsidR="00A04758" w:rsidRDefault="00A04758"/>
    <w:p w14:paraId="0A198E44" w14:textId="77777777" w:rsidR="0000593C" w:rsidRDefault="00843C2B">
      <w:pPr>
        <w:pStyle w:val="Titre1"/>
        <w:rPr>
          <w:b/>
        </w:rPr>
      </w:pPr>
      <w:r w:rsidRPr="00A04758">
        <w:rPr>
          <w:b/>
        </w:rPr>
        <w:t>Etat des lieux du suivi de construction du CFTP d’Amdjarass, de Fada et de Faya</w:t>
      </w:r>
    </w:p>
    <w:p w14:paraId="0A198E46" w14:textId="01146889" w:rsidR="0000593C" w:rsidRPr="00E64B77" w:rsidRDefault="00A04758" w:rsidP="00E72516">
      <w:pPr>
        <w:pStyle w:val="Titre2"/>
      </w:pPr>
      <w:r w:rsidRPr="00E64B77">
        <w:t>CFTP d’Amdjarass</w:t>
      </w:r>
    </w:p>
    <w:p w14:paraId="0A198E48" w14:textId="39E6846E" w:rsidR="0000593C" w:rsidRPr="00E7047C" w:rsidRDefault="00E7047C">
      <w:pPr>
        <w:rPr>
          <w:rFonts w:ascii="Times New Roman" w:hAnsi="Times New Roman" w:cs="Times New Roman"/>
          <w:bCs/>
          <w:sz w:val="24"/>
          <w:szCs w:val="24"/>
        </w:rPr>
      </w:pPr>
      <w:r w:rsidRPr="00E7047C">
        <w:rPr>
          <w:rFonts w:ascii="Times New Roman" w:hAnsi="Times New Roman" w:cs="Times New Roman"/>
          <w:b/>
          <w:sz w:val="24"/>
          <w:szCs w:val="24"/>
        </w:rPr>
        <w:t xml:space="preserve">Entreprise attributaire : </w:t>
      </w:r>
      <w:r w:rsidR="00843C2B" w:rsidRPr="00E7047C">
        <w:rPr>
          <w:rFonts w:ascii="Times New Roman" w:hAnsi="Times New Roman" w:cs="Times New Roman"/>
          <w:bCs/>
          <w:sz w:val="24"/>
          <w:szCs w:val="24"/>
        </w:rPr>
        <w:t>Entreprise ARCHISAT</w:t>
      </w:r>
    </w:p>
    <w:p w14:paraId="0A198E49" w14:textId="77777777" w:rsidR="0000593C" w:rsidRPr="00E7047C" w:rsidRDefault="00843C2B">
      <w:pPr>
        <w:rPr>
          <w:rFonts w:ascii="Times New Roman" w:hAnsi="Times New Roman" w:cs="Times New Roman"/>
          <w:b/>
          <w:sz w:val="24"/>
          <w:szCs w:val="24"/>
        </w:rPr>
      </w:pPr>
      <w:r w:rsidRPr="00E7047C">
        <w:rPr>
          <w:rFonts w:ascii="Times New Roman" w:hAnsi="Times New Roman" w:cs="Times New Roman"/>
          <w:b/>
          <w:sz w:val="24"/>
          <w:szCs w:val="24"/>
        </w:rPr>
        <w:t xml:space="preserve">Délai d’exécution : </w:t>
      </w:r>
      <w:r w:rsidRPr="00E7047C">
        <w:rPr>
          <w:rFonts w:ascii="Times New Roman" w:hAnsi="Times New Roman" w:cs="Times New Roman"/>
          <w:sz w:val="24"/>
          <w:szCs w:val="24"/>
        </w:rPr>
        <w:t>4 mois</w:t>
      </w:r>
    </w:p>
    <w:p w14:paraId="0A198E4A" w14:textId="77777777" w:rsidR="0000593C" w:rsidRPr="00E7047C" w:rsidRDefault="00843C2B">
      <w:pPr>
        <w:rPr>
          <w:rFonts w:ascii="Times New Roman" w:hAnsi="Times New Roman" w:cs="Times New Roman"/>
          <w:b/>
          <w:sz w:val="24"/>
          <w:szCs w:val="24"/>
        </w:rPr>
      </w:pPr>
      <w:r w:rsidRPr="00E7047C">
        <w:rPr>
          <w:rFonts w:ascii="Times New Roman" w:hAnsi="Times New Roman" w:cs="Times New Roman"/>
          <w:b/>
          <w:sz w:val="24"/>
          <w:szCs w:val="24"/>
        </w:rPr>
        <w:t xml:space="preserve">Signature de convention : </w:t>
      </w:r>
      <w:r w:rsidRPr="00E7047C">
        <w:rPr>
          <w:rFonts w:ascii="Times New Roman" w:hAnsi="Times New Roman" w:cs="Times New Roman"/>
          <w:sz w:val="24"/>
          <w:szCs w:val="24"/>
        </w:rPr>
        <w:t>21 janvier 2026</w:t>
      </w:r>
      <w:r w:rsidRPr="00E7047C">
        <w:rPr>
          <w:rFonts w:ascii="Times New Roman" w:hAnsi="Times New Roman" w:cs="Times New Roman"/>
          <w:b/>
          <w:sz w:val="24"/>
          <w:szCs w:val="24"/>
        </w:rPr>
        <w:t xml:space="preserve"> </w:t>
      </w:r>
    </w:p>
    <w:p w14:paraId="0A198E4B" w14:textId="77777777" w:rsidR="0000593C" w:rsidRPr="00E7047C" w:rsidRDefault="00843C2B">
      <w:pPr>
        <w:rPr>
          <w:rFonts w:ascii="Times New Roman" w:hAnsi="Times New Roman" w:cs="Times New Roman"/>
          <w:b/>
          <w:sz w:val="24"/>
          <w:szCs w:val="24"/>
        </w:rPr>
      </w:pPr>
      <w:r w:rsidRPr="00E7047C">
        <w:rPr>
          <w:rFonts w:ascii="Times New Roman" w:hAnsi="Times New Roman" w:cs="Times New Roman"/>
          <w:b/>
          <w:sz w:val="24"/>
          <w:szCs w:val="24"/>
        </w:rPr>
        <w:t xml:space="preserve">Démarrage des travaux : </w:t>
      </w:r>
      <w:r w:rsidRPr="00E7047C">
        <w:rPr>
          <w:rFonts w:ascii="Times New Roman" w:hAnsi="Times New Roman" w:cs="Times New Roman"/>
          <w:sz w:val="24"/>
          <w:szCs w:val="24"/>
        </w:rPr>
        <w:t>février 2026</w:t>
      </w:r>
    </w:p>
    <w:p w14:paraId="0A198E4C" w14:textId="77777777" w:rsidR="0000593C" w:rsidRDefault="00843C2B">
      <w:pPr>
        <w:rPr>
          <w:rFonts w:ascii="Times New Roman" w:hAnsi="Times New Roman" w:cs="Times New Roman"/>
          <w:sz w:val="24"/>
          <w:szCs w:val="24"/>
        </w:rPr>
      </w:pPr>
      <w:r w:rsidRPr="00E7047C">
        <w:rPr>
          <w:rFonts w:ascii="Times New Roman" w:hAnsi="Times New Roman" w:cs="Times New Roman"/>
          <w:b/>
          <w:sz w:val="24"/>
          <w:szCs w:val="24"/>
        </w:rPr>
        <w:t xml:space="preserve">Fin de travaux : </w:t>
      </w:r>
      <w:r w:rsidRPr="00E7047C">
        <w:rPr>
          <w:rFonts w:ascii="Times New Roman" w:hAnsi="Times New Roman" w:cs="Times New Roman"/>
          <w:sz w:val="24"/>
          <w:szCs w:val="24"/>
        </w:rPr>
        <w:t>fin juillet 2026</w:t>
      </w:r>
    </w:p>
    <w:p w14:paraId="03CC3C26" w14:textId="51538B04" w:rsidR="001E4760" w:rsidRPr="001E4760" w:rsidRDefault="001E4760">
      <w:pPr>
        <w:rPr>
          <w:bCs/>
          <w:sz w:val="24"/>
          <w:szCs w:val="24"/>
        </w:rPr>
      </w:pPr>
      <w:r>
        <w:rPr>
          <w:rFonts w:ascii="Times New Roman" w:hAnsi="Times New Roman" w:cs="Times New Roman"/>
          <w:b/>
        </w:rPr>
        <w:t xml:space="preserve">global de travaux : </w:t>
      </w:r>
      <w:r w:rsidRPr="001E4760">
        <w:rPr>
          <w:rFonts w:ascii="Times New Roman" w:hAnsi="Times New Roman" w:cs="Times New Roman"/>
          <w:bCs/>
        </w:rPr>
        <w:t>15 %</w:t>
      </w:r>
    </w:p>
    <w:p w14:paraId="6538E0EC" w14:textId="5EC8732C" w:rsidR="00784E5B" w:rsidRPr="00F927E7" w:rsidRDefault="00843C2B" w:rsidP="00B61734">
      <w:pPr>
        <w:rPr>
          <w:rFonts w:ascii="Times New Roman" w:hAnsi="Times New Roman" w:cs="Times New Roman"/>
          <w:sz w:val="24"/>
          <w:szCs w:val="24"/>
        </w:rPr>
      </w:pPr>
      <w:r w:rsidRPr="00E7047C">
        <w:rPr>
          <w:rFonts w:ascii="Times New Roman" w:hAnsi="Times New Roman" w:cs="Times New Roman"/>
          <w:b/>
          <w:sz w:val="24"/>
          <w:szCs w:val="24"/>
        </w:rPr>
        <w:t>Filière</w:t>
      </w:r>
      <w:r w:rsidR="003433A0" w:rsidRPr="00E7047C">
        <w:rPr>
          <w:rFonts w:ascii="Times New Roman" w:hAnsi="Times New Roman" w:cs="Times New Roman"/>
          <w:b/>
          <w:sz w:val="24"/>
          <w:szCs w:val="24"/>
        </w:rPr>
        <w:t>s</w:t>
      </w:r>
      <w:r w:rsidRPr="00E7047C">
        <w:rPr>
          <w:rFonts w:ascii="Times New Roman" w:hAnsi="Times New Roman" w:cs="Times New Roman"/>
          <w:b/>
          <w:sz w:val="24"/>
          <w:szCs w:val="24"/>
        </w:rPr>
        <w:t xml:space="preserve"> de </w:t>
      </w:r>
      <w:r w:rsidR="003433A0" w:rsidRPr="00E7047C">
        <w:rPr>
          <w:rFonts w:ascii="Times New Roman" w:hAnsi="Times New Roman" w:cs="Times New Roman"/>
          <w:b/>
          <w:sz w:val="24"/>
          <w:szCs w:val="24"/>
        </w:rPr>
        <w:t>formations retenues</w:t>
      </w:r>
      <w:r w:rsidRPr="00E7047C">
        <w:rPr>
          <w:rFonts w:ascii="Times New Roman" w:hAnsi="Times New Roman" w:cs="Times New Roman"/>
          <w:sz w:val="24"/>
          <w:szCs w:val="24"/>
        </w:rPr>
        <w:t> :</w:t>
      </w:r>
      <w:r w:rsidR="00F927E7">
        <w:rPr>
          <w:rFonts w:ascii="Times New Roman" w:hAnsi="Times New Roman" w:cs="Times New Roman"/>
          <w:sz w:val="24"/>
          <w:szCs w:val="24"/>
        </w:rPr>
        <w:t xml:space="preserve"> 1. </w:t>
      </w:r>
      <w:r w:rsidRPr="00F927E7">
        <w:rPr>
          <w:rFonts w:ascii="Times New Roman" w:hAnsi="Times New Roman" w:cs="Times New Roman"/>
          <w:sz w:val="24"/>
          <w:szCs w:val="24"/>
        </w:rPr>
        <w:t>Informatique</w:t>
      </w:r>
      <w:r w:rsidR="00F927E7">
        <w:rPr>
          <w:rFonts w:ascii="Times New Roman" w:hAnsi="Times New Roman" w:cs="Times New Roman"/>
          <w:sz w:val="24"/>
          <w:szCs w:val="24"/>
        </w:rPr>
        <w:t xml:space="preserve">, 2. </w:t>
      </w:r>
      <w:r w:rsidRPr="00F927E7">
        <w:rPr>
          <w:rFonts w:ascii="Times New Roman" w:hAnsi="Times New Roman" w:cs="Times New Roman"/>
          <w:sz w:val="24"/>
          <w:szCs w:val="24"/>
        </w:rPr>
        <w:t>Technique d’élevage</w:t>
      </w:r>
      <w:r w:rsidR="00F927E7">
        <w:rPr>
          <w:rFonts w:ascii="Times New Roman" w:hAnsi="Times New Roman" w:cs="Times New Roman"/>
          <w:sz w:val="24"/>
          <w:szCs w:val="24"/>
        </w:rPr>
        <w:t xml:space="preserve">, 3. </w:t>
      </w:r>
      <w:r w:rsidRPr="00F927E7">
        <w:rPr>
          <w:rFonts w:ascii="Times New Roman" w:hAnsi="Times New Roman" w:cs="Times New Roman"/>
          <w:sz w:val="24"/>
          <w:szCs w:val="24"/>
        </w:rPr>
        <w:t>Culture maraichère</w:t>
      </w:r>
      <w:r w:rsidR="00F927E7">
        <w:rPr>
          <w:rFonts w:ascii="Times New Roman" w:hAnsi="Times New Roman" w:cs="Times New Roman"/>
          <w:sz w:val="24"/>
          <w:szCs w:val="24"/>
        </w:rPr>
        <w:t xml:space="preserve">, 4. </w:t>
      </w:r>
      <w:r w:rsidRPr="00F927E7">
        <w:rPr>
          <w:rFonts w:ascii="Times New Roman" w:hAnsi="Times New Roman" w:cs="Times New Roman"/>
          <w:sz w:val="24"/>
          <w:szCs w:val="24"/>
        </w:rPr>
        <w:t>Restauration</w:t>
      </w:r>
      <w:r w:rsidR="00F927E7">
        <w:rPr>
          <w:rFonts w:ascii="Times New Roman" w:hAnsi="Times New Roman" w:cs="Times New Roman"/>
          <w:sz w:val="24"/>
          <w:szCs w:val="24"/>
        </w:rPr>
        <w:t xml:space="preserve">, 5. </w:t>
      </w:r>
      <w:r w:rsidRPr="00F927E7">
        <w:rPr>
          <w:rFonts w:ascii="Times New Roman" w:hAnsi="Times New Roman" w:cs="Times New Roman"/>
          <w:sz w:val="24"/>
          <w:szCs w:val="24"/>
        </w:rPr>
        <w:t>Énergie solaire</w:t>
      </w:r>
      <w:r w:rsidR="00F927E7">
        <w:rPr>
          <w:rFonts w:ascii="Times New Roman" w:hAnsi="Times New Roman" w:cs="Times New Roman"/>
          <w:sz w:val="24"/>
          <w:szCs w:val="24"/>
        </w:rPr>
        <w:t xml:space="preserve"> et 6. </w:t>
      </w:r>
      <w:r w:rsidRPr="00F927E7">
        <w:rPr>
          <w:rFonts w:ascii="Times New Roman" w:hAnsi="Times New Roman" w:cs="Times New Roman"/>
          <w:sz w:val="24"/>
          <w:szCs w:val="24"/>
        </w:rPr>
        <w:t>Couture/broderie</w:t>
      </w:r>
    </w:p>
    <w:tbl>
      <w:tblPr>
        <w:tblStyle w:val="Grilledutableau"/>
        <w:tblW w:w="10348" w:type="dxa"/>
        <w:tblInd w:w="-147" w:type="dxa"/>
        <w:tblLayout w:type="fixed"/>
        <w:tblLook w:val="04A0" w:firstRow="1" w:lastRow="0" w:firstColumn="1" w:lastColumn="0" w:noHBand="0" w:noVBand="1"/>
      </w:tblPr>
      <w:tblGrid>
        <w:gridCol w:w="1753"/>
        <w:gridCol w:w="1487"/>
        <w:gridCol w:w="1214"/>
        <w:gridCol w:w="1216"/>
        <w:gridCol w:w="2025"/>
        <w:gridCol w:w="2653"/>
      </w:tblGrid>
      <w:tr w:rsidR="00BA05BB" w:rsidRPr="00C31A3B" w14:paraId="0A198E5B" w14:textId="77777777" w:rsidTr="002109C3">
        <w:trPr>
          <w:trHeight w:val="414"/>
        </w:trPr>
        <w:tc>
          <w:tcPr>
            <w:tcW w:w="1753" w:type="dxa"/>
          </w:tcPr>
          <w:p w14:paraId="0A198E54" w14:textId="3492C5A2" w:rsidR="00BA05BB" w:rsidRPr="00C31A3B" w:rsidRDefault="00BA05BB" w:rsidP="00A96B41">
            <w:pPr>
              <w:jc w:val="center"/>
              <w:rPr>
                <w:rFonts w:ascii="Times New Roman" w:hAnsi="Times New Roman" w:cs="Times New Roman"/>
                <w:b/>
                <w:sz w:val="20"/>
                <w:szCs w:val="20"/>
              </w:rPr>
            </w:pPr>
            <w:r w:rsidRPr="00C31A3B">
              <w:rPr>
                <w:rFonts w:ascii="Times New Roman" w:hAnsi="Times New Roman" w:cs="Times New Roman"/>
                <w:b/>
                <w:sz w:val="20"/>
                <w:szCs w:val="20"/>
              </w:rPr>
              <w:t>Réalisations</w:t>
            </w:r>
            <w:r w:rsidR="00A96B41">
              <w:rPr>
                <w:rFonts w:ascii="Times New Roman" w:hAnsi="Times New Roman" w:cs="Times New Roman"/>
                <w:b/>
                <w:sz w:val="20"/>
                <w:szCs w:val="20"/>
              </w:rPr>
              <w:t xml:space="preserve"> </w:t>
            </w:r>
            <w:r w:rsidRPr="00C31A3B">
              <w:rPr>
                <w:rFonts w:ascii="Times New Roman" w:hAnsi="Times New Roman" w:cs="Times New Roman"/>
                <w:b/>
                <w:sz w:val="20"/>
                <w:szCs w:val="20"/>
              </w:rPr>
              <w:t>prévue</w:t>
            </w:r>
          </w:p>
        </w:tc>
        <w:tc>
          <w:tcPr>
            <w:tcW w:w="3917" w:type="dxa"/>
            <w:gridSpan w:val="3"/>
          </w:tcPr>
          <w:p w14:paraId="0A198E55" w14:textId="710500AD" w:rsidR="00BA05BB" w:rsidRPr="00C31A3B" w:rsidRDefault="00FC1AD5">
            <w:pPr>
              <w:jc w:val="center"/>
              <w:rPr>
                <w:rFonts w:ascii="Times New Roman" w:hAnsi="Times New Roman" w:cs="Times New Roman"/>
                <w:b/>
                <w:sz w:val="20"/>
                <w:szCs w:val="20"/>
              </w:rPr>
            </w:pPr>
            <w:r w:rsidRPr="00C31A3B">
              <w:rPr>
                <w:rFonts w:ascii="Times New Roman" w:hAnsi="Times New Roman" w:cs="Times New Roman"/>
                <w:b/>
                <w:sz w:val="20"/>
                <w:szCs w:val="20"/>
              </w:rPr>
              <w:t>État</w:t>
            </w:r>
            <w:r w:rsidR="00BA05BB" w:rsidRPr="00C31A3B">
              <w:rPr>
                <w:rFonts w:ascii="Times New Roman" w:hAnsi="Times New Roman" w:cs="Times New Roman"/>
                <w:b/>
                <w:sz w:val="20"/>
                <w:szCs w:val="20"/>
              </w:rPr>
              <w:t xml:space="preserve"> d’avancement des travaux</w:t>
            </w:r>
          </w:p>
          <w:p w14:paraId="0A198E56" w14:textId="77777777" w:rsidR="00BA05BB" w:rsidRPr="00C31A3B" w:rsidRDefault="00BA05BB">
            <w:pPr>
              <w:jc w:val="center"/>
              <w:rPr>
                <w:rFonts w:ascii="Times New Roman" w:hAnsi="Times New Roman" w:cs="Times New Roman"/>
                <w:b/>
                <w:sz w:val="20"/>
                <w:szCs w:val="20"/>
              </w:rPr>
            </w:pPr>
          </w:p>
        </w:tc>
        <w:tc>
          <w:tcPr>
            <w:tcW w:w="2025" w:type="dxa"/>
            <w:vMerge w:val="restart"/>
          </w:tcPr>
          <w:p w14:paraId="0A198E59" w14:textId="77777777" w:rsidR="00BA05BB" w:rsidRPr="00C31A3B" w:rsidRDefault="00BA05BB">
            <w:pPr>
              <w:jc w:val="center"/>
              <w:rPr>
                <w:rFonts w:ascii="Times New Roman" w:hAnsi="Times New Roman" w:cs="Times New Roman"/>
                <w:b/>
                <w:sz w:val="20"/>
                <w:szCs w:val="20"/>
              </w:rPr>
            </w:pPr>
            <w:r w:rsidRPr="00C31A3B">
              <w:rPr>
                <w:rFonts w:ascii="Times New Roman" w:hAnsi="Times New Roman" w:cs="Times New Roman"/>
                <w:b/>
                <w:sz w:val="20"/>
                <w:szCs w:val="20"/>
              </w:rPr>
              <w:t xml:space="preserve">Difficultés </w:t>
            </w:r>
          </w:p>
        </w:tc>
        <w:tc>
          <w:tcPr>
            <w:tcW w:w="2653" w:type="dxa"/>
            <w:vMerge w:val="restart"/>
          </w:tcPr>
          <w:p w14:paraId="0A198E5A" w14:textId="77777777" w:rsidR="00BA05BB" w:rsidRPr="00C31A3B" w:rsidRDefault="00BA05BB">
            <w:pPr>
              <w:jc w:val="center"/>
              <w:rPr>
                <w:rFonts w:ascii="Times New Roman" w:hAnsi="Times New Roman" w:cs="Times New Roman"/>
                <w:b/>
                <w:sz w:val="20"/>
                <w:szCs w:val="20"/>
              </w:rPr>
            </w:pPr>
            <w:r w:rsidRPr="00C31A3B">
              <w:rPr>
                <w:rFonts w:ascii="Times New Roman" w:hAnsi="Times New Roman" w:cs="Times New Roman"/>
                <w:b/>
                <w:sz w:val="20"/>
                <w:szCs w:val="20"/>
              </w:rPr>
              <w:t>Recommandations</w:t>
            </w:r>
          </w:p>
        </w:tc>
      </w:tr>
      <w:tr w:rsidR="00BA05BB" w:rsidRPr="00C31A3B" w14:paraId="0A198E6D" w14:textId="77777777" w:rsidTr="002109C3">
        <w:trPr>
          <w:trHeight w:val="625"/>
        </w:trPr>
        <w:tc>
          <w:tcPr>
            <w:tcW w:w="1753" w:type="dxa"/>
            <w:vMerge w:val="restart"/>
          </w:tcPr>
          <w:p w14:paraId="0A198E5C" w14:textId="77777777" w:rsidR="00BA05BB" w:rsidRPr="00C31A3B" w:rsidRDefault="00BA05BB">
            <w:pPr>
              <w:rPr>
                <w:rFonts w:ascii="Times New Roman" w:hAnsi="Times New Roman" w:cs="Times New Roman"/>
                <w:b/>
                <w:sz w:val="20"/>
                <w:szCs w:val="20"/>
              </w:rPr>
            </w:pPr>
            <w:r w:rsidRPr="00C31A3B">
              <w:rPr>
                <w:rFonts w:ascii="Times New Roman" w:hAnsi="Times New Roman" w:cs="Times New Roman"/>
                <w:b/>
                <w:sz w:val="20"/>
                <w:szCs w:val="20"/>
              </w:rPr>
              <w:t>Lot 1 : Bloc pédagogique</w:t>
            </w:r>
          </w:p>
          <w:p w14:paraId="0A198E5D" w14:textId="77777777" w:rsidR="00BA05BB" w:rsidRPr="00C31A3B" w:rsidRDefault="00BA05BB">
            <w:pPr>
              <w:rPr>
                <w:rFonts w:ascii="Times New Roman" w:hAnsi="Times New Roman" w:cs="Times New Roman"/>
                <w:b/>
                <w:sz w:val="20"/>
                <w:szCs w:val="20"/>
              </w:rPr>
            </w:pPr>
          </w:p>
          <w:p w14:paraId="0A198E5E" w14:textId="77777777" w:rsidR="00BA05BB" w:rsidRPr="00C31A3B" w:rsidRDefault="00BA05BB">
            <w:pPr>
              <w:rPr>
                <w:rFonts w:ascii="Times New Roman" w:hAnsi="Times New Roman" w:cs="Times New Roman"/>
                <w:b/>
                <w:sz w:val="20"/>
                <w:szCs w:val="20"/>
              </w:rPr>
            </w:pPr>
            <w:r w:rsidRPr="00C31A3B">
              <w:rPr>
                <w:rFonts w:ascii="Times New Roman" w:hAnsi="Times New Roman" w:cs="Times New Roman"/>
                <w:b/>
                <w:sz w:val="20"/>
                <w:szCs w:val="20"/>
              </w:rPr>
              <w:t xml:space="preserve">Six(06) salles de formation constituées chacune de </w:t>
            </w:r>
          </w:p>
          <w:p w14:paraId="0A198E5F" w14:textId="77777777" w:rsidR="00BA05BB" w:rsidRPr="00C31A3B" w:rsidRDefault="00BA05BB">
            <w:pPr>
              <w:rPr>
                <w:rFonts w:ascii="Times New Roman" w:hAnsi="Times New Roman" w:cs="Times New Roman"/>
                <w:b/>
                <w:sz w:val="20"/>
                <w:szCs w:val="20"/>
              </w:rPr>
            </w:pPr>
            <w:r w:rsidRPr="00C31A3B">
              <w:rPr>
                <w:rFonts w:ascii="Times New Roman" w:hAnsi="Times New Roman" w:cs="Times New Roman"/>
                <w:b/>
                <w:sz w:val="20"/>
                <w:szCs w:val="20"/>
              </w:rPr>
              <w:t>(</w:t>
            </w:r>
            <w:r w:rsidRPr="00C31A3B">
              <w:rPr>
                <w:rFonts w:ascii="Times New Roman" w:hAnsi="Times New Roman" w:cs="Times New Roman"/>
                <w:sz w:val="20"/>
                <w:szCs w:val="20"/>
              </w:rPr>
              <w:t>une salle de classe,</w:t>
            </w:r>
            <w:r w:rsidRPr="00C31A3B">
              <w:rPr>
                <w:rFonts w:ascii="Times New Roman" w:hAnsi="Times New Roman" w:cs="Times New Roman"/>
                <w:b/>
                <w:sz w:val="20"/>
                <w:szCs w:val="20"/>
              </w:rPr>
              <w:t xml:space="preserve"> </w:t>
            </w:r>
            <w:r w:rsidRPr="00C31A3B">
              <w:rPr>
                <w:rFonts w:ascii="Times New Roman" w:hAnsi="Times New Roman" w:cs="Times New Roman"/>
                <w:sz w:val="20"/>
                <w:szCs w:val="20"/>
              </w:rPr>
              <w:t>un petit magasin de stockage, un espace de travaux pratique,</w:t>
            </w:r>
          </w:p>
          <w:p w14:paraId="0A198E62" w14:textId="569E2461" w:rsidR="00BA05BB" w:rsidRPr="00B61734" w:rsidRDefault="00BA05BB" w:rsidP="00B61734">
            <w:pPr>
              <w:rPr>
                <w:rFonts w:ascii="Times New Roman" w:hAnsi="Times New Roman" w:cs="Times New Roman"/>
                <w:sz w:val="20"/>
                <w:szCs w:val="20"/>
              </w:rPr>
            </w:pPr>
            <w:r w:rsidRPr="00C31A3B">
              <w:rPr>
                <w:rFonts w:ascii="Times New Roman" w:hAnsi="Times New Roman" w:cs="Times New Roman"/>
                <w:sz w:val="20"/>
                <w:szCs w:val="20"/>
              </w:rPr>
              <w:t>un bureau de formateur)</w:t>
            </w:r>
          </w:p>
        </w:tc>
        <w:tc>
          <w:tcPr>
            <w:tcW w:w="1487" w:type="dxa"/>
          </w:tcPr>
          <w:p w14:paraId="0A198E65" w14:textId="68146EFD" w:rsidR="00BA05BB" w:rsidRPr="00C31A3B" w:rsidRDefault="00BA05BB" w:rsidP="008E0763">
            <w:pPr>
              <w:rPr>
                <w:rFonts w:ascii="Times New Roman" w:hAnsi="Times New Roman" w:cs="Times New Roman"/>
                <w:b/>
                <w:sz w:val="20"/>
                <w:szCs w:val="20"/>
              </w:rPr>
            </w:pPr>
            <w:r w:rsidRPr="00C31A3B">
              <w:rPr>
                <w:rFonts w:ascii="Times New Roman" w:hAnsi="Times New Roman" w:cs="Times New Roman"/>
                <w:b/>
                <w:sz w:val="20"/>
                <w:szCs w:val="20"/>
              </w:rPr>
              <w:t>Travaux réalisés à ce jour</w:t>
            </w:r>
          </w:p>
        </w:tc>
        <w:tc>
          <w:tcPr>
            <w:tcW w:w="1214" w:type="dxa"/>
          </w:tcPr>
          <w:p w14:paraId="0A198E67" w14:textId="77777777" w:rsidR="00BA05BB" w:rsidRPr="00C31A3B" w:rsidRDefault="00BA05BB" w:rsidP="008E0763">
            <w:pPr>
              <w:rPr>
                <w:rFonts w:ascii="Times New Roman" w:hAnsi="Times New Roman" w:cs="Times New Roman"/>
                <w:b/>
                <w:sz w:val="20"/>
                <w:szCs w:val="20"/>
              </w:rPr>
            </w:pPr>
            <w:r w:rsidRPr="00C31A3B">
              <w:rPr>
                <w:rFonts w:ascii="Times New Roman" w:hAnsi="Times New Roman" w:cs="Times New Roman"/>
                <w:b/>
                <w:sz w:val="20"/>
                <w:szCs w:val="20"/>
              </w:rPr>
              <w:t>Travaux en cours d’exécution</w:t>
            </w:r>
          </w:p>
        </w:tc>
        <w:tc>
          <w:tcPr>
            <w:tcW w:w="1216" w:type="dxa"/>
          </w:tcPr>
          <w:p w14:paraId="0A198E69" w14:textId="77777777" w:rsidR="00BA05BB" w:rsidRPr="00C31A3B" w:rsidRDefault="00BA05BB" w:rsidP="008E0763">
            <w:pPr>
              <w:rPr>
                <w:rFonts w:ascii="Times New Roman" w:hAnsi="Times New Roman" w:cs="Times New Roman"/>
                <w:b/>
                <w:sz w:val="20"/>
                <w:szCs w:val="20"/>
              </w:rPr>
            </w:pPr>
            <w:r w:rsidRPr="00C31A3B">
              <w:rPr>
                <w:rFonts w:ascii="Times New Roman" w:hAnsi="Times New Roman" w:cs="Times New Roman"/>
                <w:b/>
                <w:sz w:val="20"/>
                <w:szCs w:val="20"/>
              </w:rPr>
              <w:t>Travaux restant à réaliser</w:t>
            </w:r>
          </w:p>
        </w:tc>
        <w:tc>
          <w:tcPr>
            <w:tcW w:w="2025" w:type="dxa"/>
            <w:vMerge/>
          </w:tcPr>
          <w:p w14:paraId="0A198E6B" w14:textId="77777777" w:rsidR="00BA05BB" w:rsidRPr="00C31A3B" w:rsidRDefault="00BA05BB">
            <w:pPr>
              <w:jc w:val="center"/>
              <w:rPr>
                <w:rFonts w:ascii="Times New Roman" w:hAnsi="Times New Roman" w:cs="Times New Roman"/>
                <w:b/>
                <w:sz w:val="20"/>
                <w:szCs w:val="20"/>
              </w:rPr>
            </w:pPr>
          </w:p>
        </w:tc>
        <w:tc>
          <w:tcPr>
            <w:tcW w:w="2653" w:type="dxa"/>
            <w:vMerge/>
          </w:tcPr>
          <w:p w14:paraId="0A198E6C" w14:textId="77777777" w:rsidR="00BA05BB" w:rsidRPr="00C31A3B" w:rsidRDefault="00BA05BB">
            <w:pPr>
              <w:jc w:val="center"/>
              <w:rPr>
                <w:rFonts w:ascii="Times New Roman" w:hAnsi="Times New Roman" w:cs="Times New Roman"/>
                <w:b/>
                <w:sz w:val="20"/>
                <w:szCs w:val="20"/>
              </w:rPr>
            </w:pPr>
          </w:p>
        </w:tc>
      </w:tr>
      <w:tr w:rsidR="00784E5B" w:rsidRPr="00C31A3B" w14:paraId="0A198E78" w14:textId="77777777" w:rsidTr="00B61734">
        <w:trPr>
          <w:trHeight w:val="2428"/>
        </w:trPr>
        <w:tc>
          <w:tcPr>
            <w:tcW w:w="1753" w:type="dxa"/>
            <w:vMerge/>
          </w:tcPr>
          <w:p w14:paraId="0A198E6E" w14:textId="77777777" w:rsidR="00784E5B" w:rsidRPr="00C31A3B" w:rsidRDefault="00784E5B">
            <w:pPr>
              <w:rPr>
                <w:rFonts w:ascii="Times New Roman" w:hAnsi="Times New Roman" w:cs="Times New Roman"/>
                <w:b/>
                <w:sz w:val="20"/>
                <w:szCs w:val="20"/>
              </w:rPr>
            </w:pPr>
          </w:p>
        </w:tc>
        <w:tc>
          <w:tcPr>
            <w:tcW w:w="1487" w:type="dxa"/>
          </w:tcPr>
          <w:p w14:paraId="0A198E6F" w14:textId="77777777" w:rsidR="00784E5B" w:rsidRPr="00C31A3B" w:rsidRDefault="00784E5B">
            <w:pPr>
              <w:rPr>
                <w:rFonts w:ascii="Times New Roman" w:hAnsi="Times New Roman" w:cs="Times New Roman"/>
                <w:b/>
                <w:sz w:val="20"/>
                <w:szCs w:val="20"/>
              </w:rPr>
            </w:pPr>
            <w:r w:rsidRPr="00C31A3B">
              <w:rPr>
                <w:rFonts w:ascii="Times New Roman" w:hAnsi="Times New Roman" w:cs="Times New Roman"/>
                <w:sz w:val="20"/>
                <w:szCs w:val="20"/>
              </w:rPr>
              <w:t xml:space="preserve">Les fondations et la structure de base des 4 bâtiments ont été achevées </w:t>
            </w:r>
          </w:p>
        </w:tc>
        <w:tc>
          <w:tcPr>
            <w:tcW w:w="1214" w:type="dxa"/>
          </w:tcPr>
          <w:p w14:paraId="0A198E70" w14:textId="77777777" w:rsidR="00784E5B" w:rsidRPr="00C31A3B" w:rsidRDefault="00784E5B">
            <w:pPr>
              <w:rPr>
                <w:rFonts w:ascii="Times New Roman" w:hAnsi="Times New Roman" w:cs="Times New Roman"/>
                <w:b/>
                <w:sz w:val="20"/>
                <w:szCs w:val="20"/>
              </w:rPr>
            </w:pPr>
            <w:r w:rsidRPr="00C31A3B">
              <w:rPr>
                <w:rFonts w:ascii="Times New Roman" w:hAnsi="Times New Roman" w:cs="Times New Roman"/>
                <w:sz w:val="20"/>
                <w:szCs w:val="20"/>
              </w:rPr>
              <w:t xml:space="preserve">Les fondations et la structure de base de 3 bâtiments sont en cours </w:t>
            </w:r>
          </w:p>
        </w:tc>
        <w:tc>
          <w:tcPr>
            <w:tcW w:w="1216" w:type="dxa"/>
          </w:tcPr>
          <w:p w14:paraId="0A198E71" w14:textId="77777777" w:rsidR="00784E5B" w:rsidRPr="00C31A3B" w:rsidRDefault="00784E5B">
            <w:pPr>
              <w:rPr>
                <w:rFonts w:ascii="Times New Roman" w:hAnsi="Times New Roman" w:cs="Times New Roman"/>
                <w:b/>
                <w:sz w:val="20"/>
                <w:szCs w:val="20"/>
              </w:rPr>
            </w:pPr>
            <w:r w:rsidRPr="00C31A3B">
              <w:rPr>
                <w:rFonts w:ascii="Times New Roman" w:hAnsi="Times New Roman" w:cs="Times New Roman"/>
                <w:sz w:val="20"/>
                <w:szCs w:val="20"/>
              </w:rPr>
              <w:t>L’élévation des murs, la toiture, l’installation des réseaux (plomberie, électricité) et les finitions</w:t>
            </w:r>
          </w:p>
        </w:tc>
        <w:tc>
          <w:tcPr>
            <w:tcW w:w="2025" w:type="dxa"/>
            <w:vMerge w:val="restart"/>
          </w:tcPr>
          <w:p w14:paraId="0A198E73" w14:textId="77777777" w:rsidR="00784E5B" w:rsidRPr="00C31A3B" w:rsidRDefault="00784E5B">
            <w:pPr>
              <w:pStyle w:val="Paragraphedeliste"/>
              <w:numPr>
                <w:ilvl w:val="0"/>
                <w:numId w:val="16"/>
              </w:numPr>
              <w:rPr>
                <w:rFonts w:ascii="Times New Roman" w:hAnsi="Times New Roman" w:cs="Times New Roman"/>
                <w:sz w:val="20"/>
                <w:szCs w:val="20"/>
              </w:rPr>
            </w:pPr>
            <w:r w:rsidRPr="00C31A3B">
              <w:rPr>
                <w:rFonts w:ascii="Times New Roman" w:hAnsi="Times New Roman" w:cs="Times New Roman"/>
                <w:sz w:val="20"/>
                <w:szCs w:val="20"/>
              </w:rPr>
              <w:t>Problème foncier (actuellement résolu par les autorités communales) ;</w:t>
            </w:r>
          </w:p>
          <w:p w14:paraId="0A198E74" w14:textId="77777777" w:rsidR="00784E5B" w:rsidRPr="00C31A3B" w:rsidRDefault="00784E5B">
            <w:pPr>
              <w:pStyle w:val="Paragraphedeliste"/>
              <w:numPr>
                <w:ilvl w:val="0"/>
                <w:numId w:val="16"/>
              </w:numPr>
              <w:rPr>
                <w:rFonts w:ascii="Times New Roman" w:hAnsi="Times New Roman" w:cs="Times New Roman"/>
                <w:sz w:val="20"/>
                <w:szCs w:val="20"/>
              </w:rPr>
            </w:pPr>
            <w:r w:rsidRPr="00C31A3B">
              <w:rPr>
                <w:rFonts w:ascii="Times New Roman" w:hAnsi="Times New Roman" w:cs="Times New Roman"/>
                <w:sz w:val="20"/>
                <w:szCs w:val="20"/>
              </w:rPr>
              <w:t>Problème d’approvisionnement en eau pour les travaux de construction</w:t>
            </w:r>
          </w:p>
          <w:p w14:paraId="0A198E75" w14:textId="77777777" w:rsidR="00784E5B" w:rsidRPr="00C31A3B" w:rsidRDefault="00784E5B">
            <w:pPr>
              <w:pStyle w:val="Paragraphedeliste"/>
              <w:numPr>
                <w:ilvl w:val="0"/>
                <w:numId w:val="16"/>
              </w:numPr>
              <w:rPr>
                <w:rFonts w:ascii="Times New Roman" w:hAnsi="Times New Roman" w:cs="Times New Roman"/>
                <w:sz w:val="20"/>
                <w:szCs w:val="20"/>
              </w:rPr>
            </w:pPr>
            <w:r w:rsidRPr="00C31A3B">
              <w:rPr>
                <w:rFonts w:ascii="Times New Roman" w:hAnsi="Times New Roman" w:cs="Times New Roman"/>
                <w:sz w:val="20"/>
                <w:szCs w:val="20"/>
              </w:rPr>
              <w:t>Absence des nappes phréatiques pour l’adduction en eau du centre</w:t>
            </w:r>
          </w:p>
          <w:p w14:paraId="0A198E76" w14:textId="77777777" w:rsidR="00784E5B" w:rsidRPr="00C31A3B" w:rsidRDefault="00784E5B">
            <w:pPr>
              <w:pStyle w:val="Paragraphedeliste"/>
              <w:numPr>
                <w:ilvl w:val="0"/>
                <w:numId w:val="16"/>
              </w:numPr>
              <w:rPr>
                <w:rFonts w:ascii="Times New Roman" w:hAnsi="Times New Roman" w:cs="Times New Roman"/>
                <w:sz w:val="20"/>
                <w:szCs w:val="20"/>
              </w:rPr>
            </w:pPr>
            <w:r w:rsidRPr="00C31A3B">
              <w:rPr>
                <w:rFonts w:ascii="Times New Roman" w:hAnsi="Times New Roman" w:cs="Times New Roman"/>
                <w:sz w:val="20"/>
                <w:szCs w:val="20"/>
              </w:rPr>
              <w:t xml:space="preserve">Prévision incomplète de l’électrification du centre </w:t>
            </w:r>
          </w:p>
        </w:tc>
        <w:tc>
          <w:tcPr>
            <w:tcW w:w="2653" w:type="dxa"/>
          </w:tcPr>
          <w:p w14:paraId="6E6861B5" w14:textId="657FE674" w:rsidR="00784E5B" w:rsidRDefault="003C335E">
            <w:pPr>
              <w:rPr>
                <w:rFonts w:ascii="Times New Roman" w:hAnsi="Times New Roman" w:cs="Times New Roman"/>
                <w:bCs/>
                <w:sz w:val="20"/>
                <w:szCs w:val="20"/>
              </w:rPr>
            </w:pPr>
            <w:r>
              <w:rPr>
                <w:rFonts w:ascii="Times New Roman" w:hAnsi="Times New Roman" w:cs="Times New Roman"/>
                <w:bCs/>
                <w:sz w:val="20"/>
                <w:szCs w:val="20"/>
              </w:rPr>
              <w:t xml:space="preserve">- </w:t>
            </w:r>
            <w:r w:rsidR="00784E5B" w:rsidRPr="00C31A3B">
              <w:rPr>
                <w:rFonts w:ascii="Times New Roman" w:hAnsi="Times New Roman" w:cs="Times New Roman"/>
                <w:bCs/>
                <w:sz w:val="20"/>
                <w:szCs w:val="20"/>
              </w:rPr>
              <w:t>Accélérer les travaux en cours</w:t>
            </w:r>
            <w:r w:rsidR="00784E5B">
              <w:rPr>
                <w:rFonts w:ascii="Times New Roman" w:hAnsi="Times New Roman" w:cs="Times New Roman"/>
                <w:bCs/>
                <w:sz w:val="20"/>
                <w:szCs w:val="20"/>
              </w:rPr>
              <w:t xml:space="preserve"> et suivre régulièrement l’avancement </w:t>
            </w:r>
          </w:p>
          <w:p w14:paraId="0A198E77" w14:textId="02B3C472" w:rsidR="0089750E" w:rsidRPr="0089750E" w:rsidRDefault="0089750E" w:rsidP="0089750E">
            <w:pPr>
              <w:rPr>
                <w:rFonts w:ascii="Times New Roman" w:hAnsi="Times New Roman" w:cs="Times New Roman"/>
                <w:bCs/>
                <w:sz w:val="20"/>
                <w:szCs w:val="20"/>
              </w:rPr>
            </w:pPr>
            <w:r>
              <w:rPr>
                <w:rFonts w:ascii="Times New Roman" w:hAnsi="Times New Roman" w:cs="Times New Roman"/>
                <w:bCs/>
                <w:sz w:val="20"/>
                <w:szCs w:val="20"/>
              </w:rPr>
              <w:t xml:space="preserve">-chercher des alternatives d’approvisionnement en eau (exemple citerne, raccordement </w:t>
            </w:r>
            <w:r w:rsidR="003C335E">
              <w:rPr>
                <w:rFonts w:ascii="Times New Roman" w:hAnsi="Times New Roman" w:cs="Times New Roman"/>
                <w:bCs/>
                <w:sz w:val="20"/>
                <w:szCs w:val="20"/>
              </w:rPr>
              <w:t>au réseau)</w:t>
            </w:r>
          </w:p>
        </w:tc>
      </w:tr>
      <w:tr w:rsidR="00784E5B" w:rsidRPr="00C31A3B" w14:paraId="0A198E91" w14:textId="77777777" w:rsidTr="002109C3">
        <w:trPr>
          <w:trHeight w:val="1999"/>
        </w:trPr>
        <w:tc>
          <w:tcPr>
            <w:tcW w:w="1753" w:type="dxa"/>
          </w:tcPr>
          <w:p w14:paraId="0A198E83" w14:textId="77777777" w:rsidR="00784E5B" w:rsidRPr="00C31A3B" w:rsidRDefault="00784E5B" w:rsidP="00784E5B">
            <w:pPr>
              <w:rPr>
                <w:rFonts w:ascii="Times New Roman" w:hAnsi="Times New Roman" w:cs="Times New Roman"/>
                <w:sz w:val="20"/>
                <w:szCs w:val="20"/>
              </w:rPr>
            </w:pPr>
          </w:p>
          <w:p w14:paraId="0A198E84" w14:textId="77777777" w:rsidR="00784E5B" w:rsidRPr="00C31A3B" w:rsidRDefault="00784E5B" w:rsidP="00784E5B">
            <w:pPr>
              <w:rPr>
                <w:rFonts w:ascii="Times New Roman" w:hAnsi="Times New Roman" w:cs="Times New Roman"/>
                <w:sz w:val="20"/>
                <w:szCs w:val="20"/>
              </w:rPr>
            </w:pPr>
            <w:r w:rsidRPr="00C31A3B">
              <w:rPr>
                <w:rFonts w:ascii="Times New Roman" w:hAnsi="Times New Roman" w:cs="Times New Roman"/>
                <w:b/>
                <w:sz w:val="20"/>
                <w:szCs w:val="20"/>
              </w:rPr>
              <w:t>Lot 2 </w:t>
            </w:r>
          </w:p>
          <w:p w14:paraId="0A198E85" w14:textId="77777777" w:rsidR="00784E5B" w:rsidRPr="00C31A3B" w:rsidRDefault="00784E5B" w:rsidP="00784E5B">
            <w:pPr>
              <w:rPr>
                <w:rFonts w:ascii="Times New Roman" w:hAnsi="Times New Roman" w:cs="Times New Roman"/>
                <w:b/>
                <w:sz w:val="20"/>
                <w:szCs w:val="20"/>
              </w:rPr>
            </w:pPr>
            <w:r w:rsidRPr="00C31A3B">
              <w:rPr>
                <w:rFonts w:ascii="Times New Roman" w:hAnsi="Times New Roman" w:cs="Times New Roman"/>
                <w:b/>
                <w:sz w:val="20"/>
                <w:szCs w:val="20"/>
              </w:rPr>
              <w:t>Un Bâtiment administratif</w:t>
            </w:r>
          </w:p>
          <w:p w14:paraId="0A198E86" w14:textId="77777777" w:rsidR="00784E5B" w:rsidRPr="00C31A3B" w:rsidRDefault="00784E5B" w:rsidP="00784E5B">
            <w:pPr>
              <w:rPr>
                <w:rFonts w:ascii="Times New Roman" w:hAnsi="Times New Roman" w:cs="Times New Roman"/>
                <w:b/>
                <w:sz w:val="20"/>
                <w:szCs w:val="20"/>
              </w:rPr>
            </w:pPr>
            <w:r w:rsidRPr="00C31A3B">
              <w:rPr>
                <w:rFonts w:ascii="Times New Roman" w:hAnsi="Times New Roman" w:cs="Times New Roman"/>
                <w:b/>
                <w:sz w:val="20"/>
                <w:szCs w:val="20"/>
              </w:rPr>
              <w:t xml:space="preserve">Un Magasin de stockage </w:t>
            </w:r>
          </w:p>
          <w:p w14:paraId="0A198E87" w14:textId="77777777" w:rsidR="00784E5B" w:rsidRPr="00C31A3B" w:rsidRDefault="00784E5B" w:rsidP="00784E5B">
            <w:pPr>
              <w:rPr>
                <w:rFonts w:ascii="Times New Roman" w:hAnsi="Times New Roman" w:cs="Times New Roman"/>
                <w:b/>
                <w:sz w:val="20"/>
                <w:szCs w:val="20"/>
              </w:rPr>
            </w:pPr>
            <w:r w:rsidRPr="00C31A3B">
              <w:rPr>
                <w:rFonts w:ascii="Times New Roman" w:hAnsi="Times New Roman" w:cs="Times New Roman"/>
                <w:b/>
                <w:sz w:val="20"/>
                <w:szCs w:val="20"/>
              </w:rPr>
              <w:t xml:space="preserve">Quatre (4) blocs de latrines à fosse améliorée </w:t>
            </w:r>
          </w:p>
          <w:p w14:paraId="0A198E88" w14:textId="77777777" w:rsidR="00784E5B" w:rsidRPr="00C31A3B" w:rsidRDefault="00784E5B" w:rsidP="00784E5B">
            <w:pPr>
              <w:rPr>
                <w:rFonts w:ascii="Times New Roman" w:hAnsi="Times New Roman" w:cs="Times New Roman"/>
                <w:b/>
                <w:sz w:val="20"/>
                <w:szCs w:val="20"/>
              </w:rPr>
            </w:pPr>
            <w:r w:rsidRPr="00C31A3B">
              <w:rPr>
                <w:rFonts w:ascii="Times New Roman" w:hAnsi="Times New Roman" w:cs="Times New Roman"/>
                <w:b/>
                <w:sz w:val="20"/>
                <w:szCs w:val="20"/>
              </w:rPr>
              <w:t>Mur de clôture de 100 m linéaire</w:t>
            </w:r>
          </w:p>
        </w:tc>
        <w:tc>
          <w:tcPr>
            <w:tcW w:w="1487" w:type="dxa"/>
          </w:tcPr>
          <w:p w14:paraId="0A198E89" w14:textId="77777777" w:rsidR="00784E5B" w:rsidRPr="00C31A3B" w:rsidRDefault="00784E5B" w:rsidP="00784E5B">
            <w:pPr>
              <w:rPr>
                <w:rFonts w:ascii="Times New Roman" w:hAnsi="Times New Roman" w:cs="Times New Roman"/>
                <w:sz w:val="20"/>
                <w:szCs w:val="20"/>
              </w:rPr>
            </w:pPr>
            <w:r w:rsidRPr="00C31A3B">
              <w:rPr>
                <w:rFonts w:ascii="Times New Roman" w:hAnsi="Times New Roman" w:cs="Times New Roman"/>
                <w:sz w:val="20"/>
                <w:szCs w:val="20"/>
              </w:rPr>
              <w:t>Les emplacements ont   été identifié mais</w:t>
            </w:r>
          </w:p>
          <w:p w14:paraId="0A198E8A" w14:textId="77777777" w:rsidR="00784E5B" w:rsidRPr="00C31A3B" w:rsidRDefault="00784E5B" w:rsidP="00784E5B">
            <w:pPr>
              <w:rPr>
                <w:rFonts w:ascii="Times New Roman" w:hAnsi="Times New Roman" w:cs="Times New Roman"/>
                <w:b/>
                <w:sz w:val="20"/>
                <w:szCs w:val="20"/>
              </w:rPr>
            </w:pPr>
            <w:r w:rsidRPr="00C31A3B">
              <w:rPr>
                <w:rFonts w:ascii="Times New Roman" w:hAnsi="Times New Roman" w:cs="Times New Roman"/>
                <w:sz w:val="20"/>
                <w:szCs w:val="20"/>
              </w:rPr>
              <w:t>aucune étape des travaux de construction n’a encore été entamée</w:t>
            </w:r>
            <w:r w:rsidRPr="00C31A3B">
              <w:rPr>
                <w:rFonts w:ascii="Times New Roman" w:hAnsi="Times New Roman" w:cs="Times New Roman"/>
                <w:b/>
                <w:sz w:val="20"/>
                <w:szCs w:val="20"/>
              </w:rPr>
              <w:t xml:space="preserve"> </w:t>
            </w:r>
          </w:p>
        </w:tc>
        <w:tc>
          <w:tcPr>
            <w:tcW w:w="1214" w:type="dxa"/>
          </w:tcPr>
          <w:p w14:paraId="0A198E8C" w14:textId="58788EA2" w:rsidR="00784E5B" w:rsidRPr="00C31A3B" w:rsidRDefault="00784E5B" w:rsidP="00784E5B">
            <w:pPr>
              <w:rPr>
                <w:rFonts w:ascii="Times New Roman" w:hAnsi="Times New Roman" w:cs="Times New Roman"/>
                <w:b/>
                <w:sz w:val="20"/>
                <w:szCs w:val="20"/>
              </w:rPr>
            </w:pPr>
            <w:r w:rsidRPr="00BB462D">
              <w:rPr>
                <w:rFonts w:ascii="Times New Roman" w:hAnsi="Times New Roman" w:cs="Times New Roman"/>
                <w:sz w:val="20"/>
                <w:szCs w:val="20"/>
              </w:rPr>
              <w:t xml:space="preserve">Aucun travail n’est actuellement en cours </w:t>
            </w:r>
          </w:p>
        </w:tc>
        <w:tc>
          <w:tcPr>
            <w:tcW w:w="1216" w:type="dxa"/>
          </w:tcPr>
          <w:p w14:paraId="0A198E8D" w14:textId="2404B1D3" w:rsidR="00784E5B" w:rsidRPr="00C31A3B" w:rsidRDefault="00784E5B" w:rsidP="00784E5B">
            <w:pPr>
              <w:rPr>
                <w:rFonts w:ascii="Times New Roman" w:hAnsi="Times New Roman" w:cs="Times New Roman"/>
                <w:b/>
                <w:sz w:val="20"/>
                <w:szCs w:val="20"/>
              </w:rPr>
            </w:pPr>
            <w:r w:rsidRPr="00BB462D">
              <w:rPr>
                <w:rFonts w:ascii="Times New Roman" w:hAnsi="Times New Roman" w:cs="Times New Roman"/>
                <w:sz w:val="20"/>
                <w:szCs w:val="20"/>
              </w:rPr>
              <w:t>Construction complète du bâtiment et aménagements</w:t>
            </w:r>
          </w:p>
        </w:tc>
        <w:tc>
          <w:tcPr>
            <w:tcW w:w="2025" w:type="dxa"/>
            <w:vMerge/>
          </w:tcPr>
          <w:p w14:paraId="0A198E8E" w14:textId="77777777" w:rsidR="00784E5B" w:rsidRPr="00C31A3B" w:rsidRDefault="00784E5B" w:rsidP="00784E5B">
            <w:pPr>
              <w:rPr>
                <w:rFonts w:ascii="Times New Roman" w:hAnsi="Times New Roman" w:cs="Times New Roman"/>
                <w:b/>
                <w:sz w:val="20"/>
                <w:szCs w:val="20"/>
              </w:rPr>
            </w:pPr>
          </w:p>
        </w:tc>
        <w:tc>
          <w:tcPr>
            <w:tcW w:w="2653" w:type="dxa"/>
          </w:tcPr>
          <w:p w14:paraId="49771BE3" w14:textId="68FBE2E0" w:rsidR="00784E5B" w:rsidRDefault="003C335E" w:rsidP="00784E5B">
            <w:pPr>
              <w:rPr>
                <w:rFonts w:ascii="Times New Roman" w:hAnsi="Times New Roman" w:cs="Times New Roman"/>
                <w:sz w:val="20"/>
                <w:szCs w:val="20"/>
              </w:rPr>
            </w:pPr>
            <w:r>
              <w:rPr>
                <w:rFonts w:ascii="Times New Roman" w:hAnsi="Times New Roman" w:cs="Times New Roman"/>
                <w:sz w:val="20"/>
                <w:szCs w:val="20"/>
              </w:rPr>
              <w:t xml:space="preserve">- </w:t>
            </w:r>
            <w:r w:rsidR="00784E5B" w:rsidRPr="00C31A3B">
              <w:rPr>
                <w:rFonts w:ascii="Times New Roman" w:hAnsi="Times New Roman" w:cs="Times New Roman"/>
                <w:sz w:val="20"/>
                <w:szCs w:val="20"/>
              </w:rPr>
              <w:t xml:space="preserve">Démarrer immédiatement les travaux </w:t>
            </w:r>
          </w:p>
          <w:p w14:paraId="0A198E8F" w14:textId="150E8473" w:rsidR="003C335E" w:rsidRPr="00C31A3B" w:rsidRDefault="003C335E" w:rsidP="00784E5B">
            <w:pPr>
              <w:rPr>
                <w:rFonts w:ascii="Times New Roman" w:hAnsi="Times New Roman" w:cs="Times New Roman"/>
                <w:b/>
                <w:sz w:val="20"/>
                <w:szCs w:val="20"/>
              </w:rPr>
            </w:pPr>
            <w:r>
              <w:rPr>
                <w:rFonts w:ascii="Times New Roman" w:hAnsi="Times New Roman" w:cs="Times New Roman"/>
                <w:sz w:val="20"/>
                <w:szCs w:val="20"/>
              </w:rPr>
              <w:t>-</w:t>
            </w:r>
            <w:r>
              <w:rPr>
                <w:rFonts w:ascii="Times New Roman" w:hAnsi="Times New Roman" w:cs="Times New Roman"/>
                <w:bCs/>
                <w:sz w:val="20"/>
                <w:szCs w:val="20"/>
              </w:rPr>
              <w:t>- chercher des alternatives d’approvisionnement en eau (exemple citerne, raccordement au réseau)</w:t>
            </w:r>
          </w:p>
        </w:tc>
      </w:tr>
      <w:tr w:rsidR="00BA05BB" w:rsidRPr="00C31A3B" w14:paraId="0A198E9C" w14:textId="77777777" w:rsidTr="002109C3">
        <w:trPr>
          <w:trHeight w:val="2698"/>
        </w:trPr>
        <w:tc>
          <w:tcPr>
            <w:tcW w:w="1753" w:type="dxa"/>
          </w:tcPr>
          <w:p w14:paraId="0A198E92" w14:textId="77777777" w:rsidR="00BA05BB" w:rsidRPr="00C31A3B" w:rsidRDefault="00BA05BB" w:rsidP="00BA05BB">
            <w:pPr>
              <w:rPr>
                <w:rFonts w:ascii="Times New Roman" w:hAnsi="Times New Roman" w:cs="Times New Roman"/>
                <w:sz w:val="20"/>
                <w:szCs w:val="20"/>
              </w:rPr>
            </w:pPr>
          </w:p>
          <w:p w14:paraId="0A198E93" w14:textId="77777777" w:rsidR="00BA05BB" w:rsidRPr="00C31A3B" w:rsidRDefault="00BA05BB" w:rsidP="00BA05BB">
            <w:pPr>
              <w:rPr>
                <w:rFonts w:ascii="Times New Roman" w:hAnsi="Times New Roman" w:cs="Times New Roman"/>
                <w:b/>
                <w:sz w:val="20"/>
                <w:szCs w:val="20"/>
              </w:rPr>
            </w:pPr>
            <w:r w:rsidRPr="00C31A3B">
              <w:rPr>
                <w:rFonts w:ascii="Times New Roman" w:hAnsi="Times New Roman" w:cs="Times New Roman"/>
                <w:b/>
                <w:sz w:val="20"/>
                <w:szCs w:val="20"/>
              </w:rPr>
              <w:t>Un (01) Château d’eau de 10 m³</w:t>
            </w:r>
          </w:p>
        </w:tc>
        <w:tc>
          <w:tcPr>
            <w:tcW w:w="1487" w:type="dxa"/>
          </w:tcPr>
          <w:p w14:paraId="0A198E94" w14:textId="77777777" w:rsidR="00BA05BB" w:rsidRPr="00C31A3B" w:rsidRDefault="00BA05BB" w:rsidP="00BA05BB">
            <w:pPr>
              <w:rPr>
                <w:rFonts w:ascii="Times New Roman" w:hAnsi="Times New Roman" w:cs="Times New Roman"/>
                <w:sz w:val="20"/>
                <w:szCs w:val="20"/>
              </w:rPr>
            </w:pPr>
            <w:r w:rsidRPr="00C31A3B">
              <w:rPr>
                <w:rFonts w:ascii="Times New Roman" w:hAnsi="Times New Roman" w:cs="Times New Roman"/>
                <w:sz w:val="20"/>
                <w:szCs w:val="20"/>
              </w:rPr>
              <w:t>Les études réalisées ont révélé l’impossibilité de réaliser un forage d’eau en raison de l’absence des nappes phréatiques sur le site</w:t>
            </w:r>
          </w:p>
        </w:tc>
        <w:tc>
          <w:tcPr>
            <w:tcW w:w="1214" w:type="dxa"/>
          </w:tcPr>
          <w:p w14:paraId="0A198E95" w14:textId="094405C2" w:rsidR="00BA05BB" w:rsidRPr="00C31A3B" w:rsidRDefault="00784E5B" w:rsidP="00BA05BB">
            <w:pPr>
              <w:rPr>
                <w:rFonts w:ascii="Times New Roman" w:hAnsi="Times New Roman" w:cs="Times New Roman"/>
                <w:sz w:val="20"/>
                <w:szCs w:val="20"/>
              </w:rPr>
            </w:pPr>
            <w:r>
              <w:rPr>
                <w:rFonts w:ascii="Times New Roman" w:hAnsi="Times New Roman" w:cs="Times New Roman"/>
                <w:sz w:val="20"/>
                <w:szCs w:val="20"/>
              </w:rPr>
              <w:t xml:space="preserve">Aucuns travaux en cours sur le site concernant le forage </w:t>
            </w:r>
          </w:p>
        </w:tc>
        <w:tc>
          <w:tcPr>
            <w:tcW w:w="1216" w:type="dxa"/>
          </w:tcPr>
          <w:p w14:paraId="0A198E96" w14:textId="4E4126EB" w:rsidR="00BA05BB" w:rsidRPr="00C31A3B" w:rsidRDefault="00784E5B" w:rsidP="00BA05BB">
            <w:pPr>
              <w:rPr>
                <w:rFonts w:ascii="Times New Roman" w:hAnsi="Times New Roman" w:cs="Times New Roman"/>
                <w:sz w:val="20"/>
                <w:szCs w:val="20"/>
              </w:rPr>
            </w:pPr>
            <w:r>
              <w:rPr>
                <w:rFonts w:ascii="Times New Roman" w:hAnsi="Times New Roman" w:cs="Times New Roman"/>
                <w:sz w:val="20"/>
                <w:szCs w:val="20"/>
              </w:rPr>
              <w:t xml:space="preserve">Rechercher des alternatives d’approvisionnement en eau </w:t>
            </w:r>
          </w:p>
        </w:tc>
        <w:tc>
          <w:tcPr>
            <w:tcW w:w="2025" w:type="dxa"/>
          </w:tcPr>
          <w:p w14:paraId="0A198E97" w14:textId="5F0F8EBD" w:rsidR="00BA05BB" w:rsidRPr="00784E5B" w:rsidRDefault="00784E5B" w:rsidP="00BA05BB">
            <w:pPr>
              <w:rPr>
                <w:rFonts w:ascii="Times New Roman" w:hAnsi="Times New Roman" w:cs="Times New Roman"/>
                <w:sz w:val="20"/>
                <w:szCs w:val="20"/>
              </w:rPr>
            </w:pPr>
            <w:r w:rsidRPr="00784E5B">
              <w:rPr>
                <w:rFonts w:ascii="Times New Roman" w:hAnsi="Times New Roman" w:cs="Times New Roman"/>
                <w:sz w:val="20"/>
                <w:szCs w:val="20"/>
              </w:rPr>
              <w:t xml:space="preserve">Absence de nappes phréatiques empêchant le forage </w:t>
            </w:r>
          </w:p>
        </w:tc>
        <w:tc>
          <w:tcPr>
            <w:tcW w:w="2653" w:type="dxa"/>
          </w:tcPr>
          <w:p w14:paraId="7F82EFEB" w14:textId="77777777" w:rsidR="00BA05BB" w:rsidRPr="00C31A3B" w:rsidRDefault="00BA05BB" w:rsidP="00BA05BB">
            <w:pPr>
              <w:rPr>
                <w:rFonts w:ascii="Times New Roman" w:hAnsi="Times New Roman" w:cs="Times New Roman"/>
                <w:sz w:val="20"/>
                <w:szCs w:val="20"/>
              </w:rPr>
            </w:pPr>
          </w:p>
          <w:p w14:paraId="5D3AFF7C" w14:textId="77777777" w:rsidR="00BA05BB" w:rsidRPr="00C31A3B" w:rsidRDefault="00BA05BB" w:rsidP="00BA05BB">
            <w:pPr>
              <w:rPr>
                <w:rFonts w:ascii="Times New Roman" w:hAnsi="Times New Roman" w:cs="Times New Roman"/>
                <w:sz w:val="20"/>
                <w:szCs w:val="20"/>
              </w:rPr>
            </w:pPr>
            <w:r w:rsidRPr="00C31A3B">
              <w:rPr>
                <w:rFonts w:ascii="Times New Roman" w:hAnsi="Times New Roman" w:cs="Times New Roman"/>
                <w:sz w:val="20"/>
                <w:szCs w:val="20"/>
              </w:rPr>
              <w:t>- Explorer des solutions alternatives pour l’approvisionnement en eau (raccordement au réseau ou installation de citernes)</w:t>
            </w:r>
          </w:p>
          <w:p w14:paraId="0A198E98" w14:textId="3B680E4A" w:rsidR="00BA05BB" w:rsidRPr="00C31A3B" w:rsidRDefault="00BA05BB" w:rsidP="00BA05BB">
            <w:pPr>
              <w:rPr>
                <w:rFonts w:ascii="Times New Roman" w:hAnsi="Times New Roman" w:cs="Times New Roman"/>
                <w:b/>
                <w:sz w:val="20"/>
                <w:szCs w:val="20"/>
              </w:rPr>
            </w:pPr>
            <w:r w:rsidRPr="00C31A3B">
              <w:rPr>
                <w:rFonts w:ascii="Times New Roman" w:hAnsi="Times New Roman" w:cs="Times New Roman"/>
                <w:sz w:val="20"/>
                <w:szCs w:val="20"/>
              </w:rPr>
              <w:t>-Suite à l’étude réalisée sur le site de l’institut ENASTIC ayant révélée la présence d’eau, s’approcher des autorités compétentes pour engager les démarches nécessaires à l’exploitation de cette ressources</w:t>
            </w:r>
          </w:p>
        </w:tc>
      </w:tr>
    </w:tbl>
    <w:p w14:paraId="0A198E9E" w14:textId="01F8FE9D" w:rsidR="0000593C" w:rsidRPr="009B1DB7" w:rsidRDefault="00F3181E" w:rsidP="009B1DB7">
      <w:pPr>
        <w:tabs>
          <w:tab w:val="left" w:pos="5272"/>
        </w:tabs>
      </w:pPr>
      <w:r w:rsidRPr="00A04758">
        <w:rPr>
          <w:rFonts w:ascii="Times New Roman" w:hAnsi="Times New Roman" w:cs="Times New Roman"/>
          <w:b/>
          <w:sz w:val="32"/>
        </w:rPr>
        <w:t xml:space="preserve">  </w:t>
      </w:r>
    </w:p>
    <w:p w14:paraId="0BE45F32" w14:textId="77777777" w:rsidR="00FA0438" w:rsidRDefault="00843C2B" w:rsidP="00FA0438">
      <w:pPr>
        <w:pStyle w:val="Titre2"/>
      </w:pPr>
      <w:r w:rsidRPr="00A04758">
        <w:t>CFTP de FADA</w:t>
      </w:r>
    </w:p>
    <w:p w14:paraId="7DD1A934" w14:textId="41B54624" w:rsidR="002944E1" w:rsidRPr="002944E1" w:rsidRDefault="002944E1" w:rsidP="002944E1">
      <w:pPr>
        <w:rPr>
          <w:rFonts w:ascii="Times New Roman" w:hAnsi="Times New Roman" w:cs="Times New Roman"/>
          <w:b/>
          <w:bCs/>
          <w:sz w:val="24"/>
          <w:szCs w:val="24"/>
        </w:rPr>
      </w:pPr>
      <w:r w:rsidRPr="002944E1">
        <w:rPr>
          <w:rFonts w:ascii="Times New Roman" w:hAnsi="Times New Roman" w:cs="Times New Roman"/>
          <w:b/>
          <w:bCs/>
          <w:sz w:val="24"/>
          <w:szCs w:val="24"/>
        </w:rPr>
        <w:t>Lot 1</w:t>
      </w:r>
    </w:p>
    <w:p w14:paraId="5718C6A8" w14:textId="118C0D36" w:rsidR="00FA0438" w:rsidRPr="00FA0438" w:rsidRDefault="00FA0438" w:rsidP="00FA0438">
      <w:pPr>
        <w:pStyle w:val="Titre2"/>
        <w:numPr>
          <w:ilvl w:val="0"/>
          <w:numId w:val="0"/>
        </w:numPr>
        <w:rPr>
          <w:rFonts w:ascii="Times New Roman" w:hAnsi="Times New Roman"/>
          <w:bCs/>
          <w:color w:val="auto"/>
          <w:sz w:val="24"/>
          <w:szCs w:val="24"/>
        </w:rPr>
      </w:pPr>
      <w:r w:rsidRPr="00FA0438">
        <w:rPr>
          <w:rFonts w:ascii="Times New Roman" w:hAnsi="Times New Roman"/>
          <w:b/>
          <w:color w:val="auto"/>
          <w:sz w:val="24"/>
          <w:szCs w:val="24"/>
        </w:rPr>
        <w:t>Entreprise</w:t>
      </w:r>
      <w:r w:rsidR="00857D4D" w:rsidRPr="00FA0438">
        <w:rPr>
          <w:rFonts w:ascii="Times New Roman" w:hAnsi="Times New Roman"/>
          <w:b/>
          <w:color w:val="auto"/>
          <w:sz w:val="24"/>
          <w:szCs w:val="24"/>
        </w:rPr>
        <w:t> </w:t>
      </w:r>
      <w:r w:rsidR="00857D4D">
        <w:rPr>
          <w:rFonts w:ascii="Times New Roman" w:hAnsi="Times New Roman"/>
          <w:b/>
          <w:color w:val="auto"/>
          <w:sz w:val="24"/>
          <w:szCs w:val="24"/>
        </w:rPr>
        <w:t>attributaire</w:t>
      </w:r>
      <w:r w:rsidR="00857D4D" w:rsidRPr="00FA0438">
        <w:rPr>
          <w:rFonts w:ascii="Times New Roman" w:hAnsi="Times New Roman"/>
          <w:b/>
          <w:color w:val="auto"/>
          <w:sz w:val="24"/>
          <w:szCs w:val="24"/>
        </w:rPr>
        <w:t> :</w:t>
      </w:r>
      <w:r w:rsidRPr="00FA0438">
        <w:rPr>
          <w:rFonts w:ascii="Times New Roman" w:hAnsi="Times New Roman"/>
          <w:b/>
          <w:color w:val="auto"/>
          <w:sz w:val="24"/>
          <w:szCs w:val="24"/>
        </w:rPr>
        <w:t xml:space="preserve"> </w:t>
      </w:r>
      <w:r w:rsidRPr="00FA0438">
        <w:rPr>
          <w:rFonts w:ascii="Times New Roman" w:hAnsi="Times New Roman"/>
          <w:bCs/>
          <w:color w:val="auto"/>
          <w:sz w:val="24"/>
          <w:szCs w:val="24"/>
        </w:rPr>
        <w:t>ROC</w:t>
      </w:r>
    </w:p>
    <w:p w14:paraId="2E718C4B" w14:textId="77777777" w:rsidR="00FA0438" w:rsidRPr="00FA0438" w:rsidRDefault="00FA0438" w:rsidP="00FA0438">
      <w:pPr>
        <w:pStyle w:val="Titre2"/>
        <w:numPr>
          <w:ilvl w:val="0"/>
          <w:numId w:val="0"/>
        </w:numPr>
        <w:rPr>
          <w:rFonts w:ascii="Times New Roman" w:hAnsi="Times New Roman"/>
          <w:color w:val="auto"/>
          <w:sz w:val="24"/>
          <w:szCs w:val="24"/>
        </w:rPr>
      </w:pPr>
      <w:r w:rsidRPr="00FA0438">
        <w:rPr>
          <w:rFonts w:ascii="Times New Roman" w:hAnsi="Times New Roman"/>
          <w:b/>
          <w:color w:val="auto"/>
          <w:sz w:val="24"/>
          <w:szCs w:val="24"/>
        </w:rPr>
        <w:t>Délai d’exécution </w:t>
      </w:r>
      <w:r w:rsidRPr="00FA0438">
        <w:rPr>
          <w:rFonts w:ascii="Times New Roman" w:hAnsi="Times New Roman"/>
          <w:color w:val="auto"/>
          <w:sz w:val="24"/>
          <w:szCs w:val="24"/>
        </w:rPr>
        <w:t>: 4 mois</w:t>
      </w:r>
    </w:p>
    <w:p w14:paraId="4597D820" w14:textId="77777777" w:rsidR="00FA0438" w:rsidRPr="00FA0438" w:rsidRDefault="00FA0438" w:rsidP="00FA0438">
      <w:pPr>
        <w:pStyle w:val="Titre2"/>
        <w:numPr>
          <w:ilvl w:val="0"/>
          <w:numId w:val="0"/>
        </w:numPr>
        <w:rPr>
          <w:rFonts w:ascii="Times New Roman" w:hAnsi="Times New Roman"/>
          <w:color w:val="auto"/>
          <w:sz w:val="24"/>
          <w:szCs w:val="24"/>
        </w:rPr>
      </w:pPr>
      <w:r w:rsidRPr="00FA0438">
        <w:rPr>
          <w:rFonts w:ascii="Times New Roman" w:hAnsi="Times New Roman"/>
          <w:b/>
          <w:color w:val="auto"/>
          <w:sz w:val="24"/>
          <w:szCs w:val="24"/>
        </w:rPr>
        <w:t xml:space="preserve">Démarrage effectif des travaux : </w:t>
      </w:r>
      <w:r w:rsidRPr="00FA0438">
        <w:rPr>
          <w:rFonts w:ascii="Times New Roman" w:hAnsi="Times New Roman"/>
          <w:color w:val="auto"/>
          <w:sz w:val="24"/>
          <w:szCs w:val="24"/>
        </w:rPr>
        <w:t>5 avril 2026</w:t>
      </w:r>
    </w:p>
    <w:p w14:paraId="5E58B58F" w14:textId="240742BB" w:rsidR="00FA0438" w:rsidRDefault="00FA0438" w:rsidP="00FA0438">
      <w:pPr>
        <w:pStyle w:val="Titre2"/>
        <w:numPr>
          <w:ilvl w:val="0"/>
          <w:numId w:val="0"/>
        </w:numPr>
        <w:rPr>
          <w:rFonts w:ascii="Times New Roman" w:hAnsi="Times New Roman"/>
          <w:color w:val="auto"/>
          <w:sz w:val="24"/>
          <w:szCs w:val="24"/>
        </w:rPr>
      </w:pPr>
      <w:r w:rsidRPr="00FA0438">
        <w:rPr>
          <w:rFonts w:ascii="Times New Roman" w:hAnsi="Times New Roman"/>
          <w:b/>
          <w:color w:val="auto"/>
          <w:sz w:val="24"/>
          <w:szCs w:val="24"/>
        </w:rPr>
        <w:t>Fin des travaux</w:t>
      </w:r>
      <w:r w:rsidRPr="00FA0438">
        <w:rPr>
          <w:rFonts w:ascii="Times New Roman" w:hAnsi="Times New Roman"/>
          <w:color w:val="auto"/>
          <w:sz w:val="24"/>
          <w:szCs w:val="24"/>
        </w:rPr>
        <w:t> : fin juillet 2026</w:t>
      </w:r>
    </w:p>
    <w:p w14:paraId="74B86687" w14:textId="77777777" w:rsidR="002944E1" w:rsidRDefault="002944E1" w:rsidP="002944E1">
      <w:pPr>
        <w:rPr>
          <w:rFonts w:ascii="Times New Roman" w:hAnsi="Times New Roman" w:cs="Times New Roman"/>
          <w:b/>
        </w:rPr>
      </w:pPr>
      <w:r w:rsidRPr="002944E1">
        <w:rPr>
          <w:rFonts w:ascii="Times New Roman" w:hAnsi="Times New Roman" w:cs="Times New Roman"/>
          <w:b/>
          <w:bCs/>
          <w:sz w:val="24"/>
          <w:szCs w:val="24"/>
        </w:rPr>
        <w:t>Lot 2</w:t>
      </w:r>
    </w:p>
    <w:p w14:paraId="05EDB5BA" w14:textId="77777777" w:rsidR="002944E1" w:rsidRPr="002944E1" w:rsidRDefault="002944E1" w:rsidP="002944E1">
      <w:pPr>
        <w:rPr>
          <w:rFonts w:ascii="Times New Roman" w:hAnsi="Times New Roman" w:cs="Times New Roman"/>
          <w:b/>
          <w:sz w:val="24"/>
          <w:szCs w:val="24"/>
        </w:rPr>
      </w:pPr>
      <w:r w:rsidRPr="002944E1">
        <w:rPr>
          <w:rFonts w:ascii="Times New Roman" w:hAnsi="Times New Roman" w:cs="Times New Roman"/>
          <w:b/>
          <w:sz w:val="24"/>
          <w:szCs w:val="24"/>
        </w:rPr>
        <w:t xml:space="preserve">Entreprise : </w:t>
      </w:r>
      <w:r w:rsidRPr="002944E1">
        <w:rPr>
          <w:rFonts w:ascii="Times New Roman" w:hAnsi="Times New Roman" w:cs="Times New Roman"/>
          <w:bCs/>
          <w:sz w:val="24"/>
          <w:szCs w:val="24"/>
        </w:rPr>
        <w:t>Société MBB</w:t>
      </w:r>
    </w:p>
    <w:p w14:paraId="7B4362FA" w14:textId="77777777" w:rsidR="002944E1" w:rsidRPr="002944E1" w:rsidRDefault="002944E1" w:rsidP="002944E1">
      <w:pPr>
        <w:rPr>
          <w:rFonts w:ascii="Times New Roman" w:hAnsi="Times New Roman" w:cs="Times New Roman"/>
          <w:b/>
          <w:bCs/>
          <w:sz w:val="24"/>
          <w:szCs w:val="24"/>
        </w:rPr>
      </w:pPr>
      <w:r w:rsidRPr="002944E1">
        <w:rPr>
          <w:rFonts w:ascii="Times New Roman" w:hAnsi="Times New Roman" w:cs="Times New Roman"/>
          <w:b/>
          <w:sz w:val="24"/>
          <w:szCs w:val="24"/>
        </w:rPr>
        <w:t>Délai d’exécution </w:t>
      </w:r>
      <w:r w:rsidRPr="002944E1">
        <w:rPr>
          <w:rFonts w:ascii="Times New Roman" w:hAnsi="Times New Roman" w:cs="Times New Roman"/>
          <w:sz w:val="24"/>
          <w:szCs w:val="24"/>
        </w:rPr>
        <w:t>: 4 mois</w:t>
      </w:r>
    </w:p>
    <w:p w14:paraId="3C61CE1F" w14:textId="77777777" w:rsidR="002944E1" w:rsidRPr="002944E1" w:rsidRDefault="002944E1" w:rsidP="002944E1">
      <w:pPr>
        <w:rPr>
          <w:rFonts w:ascii="Times New Roman" w:hAnsi="Times New Roman" w:cs="Times New Roman"/>
          <w:b/>
          <w:bCs/>
          <w:sz w:val="24"/>
          <w:szCs w:val="24"/>
        </w:rPr>
      </w:pPr>
      <w:r w:rsidRPr="002944E1">
        <w:rPr>
          <w:rFonts w:ascii="Times New Roman" w:hAnsi="Times New Roman" w:cs="Times New Roman"/>
          <w:b/>
          <w:sz w:val="24"/>
          <w:szCs w:val="24"/>
        </w:rPr>
        <w:t xml:space="preserve">Démarrage effectif des travaux : </w:t>
      </w:r>
      <w:r w:rsidRPr="002944E1">
        <w:rPr>
          <w:rFonts w:ascii="Times New Roman" w:hAnsi="Times New Roman" w:cs="Times New Roman"/>
          <w:sz w:val="24"/>
          <w:szCs w:val="24"/>
        </w:rPr>
        <w:t>5 avril 2026</w:t>
      </w:r>
    </w:p>
    <w:p w14:paraId="5DDF9BA0" w14:textId="5BA432F5" w:rsidR="002944E1" w:rsidRPr="002944E1" w:rsidRDefault="002944E1" w:rsidP="002944E1">
      <w:pPr>
        <w:rPr>
          <w:rFonts w:ascii="Times New Roman" w:hAnsi="Times New Roman" w:cs="Times New Roman"/>
          <w:b/>
          <w:bCs/>
          <w:sz w:val="24"/>
          <w:szCs w:val="24"/>
        </w:rPr>
      </w:pPr>
      <w:r w:rsidRPr="002944E1">
        <w:rPr>
          <w:rFonts w:ascii="Times New Roman" w:hAnsi="Times New Roman" w:cs="Times New Roman"/>
          <w:b/>
          <w:sz w:val="24"/>
          <w:szCs w:val="24"/>
        </w:rPr>
        <w:t>Fin des travaux</w:t>
      </w:r>
      <w:r w:rsidRPr="002944E1">
        <w:rPr>
          <w:rFonts w:ascii="Times New Roman" w:hAnsi="Times New Roman" w:cs="Times New Roman"/>
          <w:sz w:val="24"/>
          <w:szCs w:val="24"/>
        </w:rPr>
        <w:t> : fin juillet 2026</w:t>
      </w:r>
    </w:p>
    <w:p w14:paraId="1B5674E0" w14:textId="1F584F5E" w:rsidR="00C92DB4" w:rsidRDefault="00843C2B" w:rsidP="00C92DB4">
      <w:pPr>
        <w:rPr>
          <w:rFonts w:ascii="Times New Roman" w:hAnsi="Times New Roman" w:cs="Times New Roman"/>
          <w:sz w:val="24"/>
          <w:szCs w:val="24"/>
        </w:rPr>
      </w:pPr>
      <w:r w:rsidRPr="00787CAE">
        <w:rPr>
          <w:rFonts w:ascii="Times New Roman" w:hAnsi="Times New Roman" w:cs="Times New Roman"/>
          <w:b/>
          <w:sz w:val="24"/>
          <w:szCs w:val="24"/>
        </w:rPr>
        <w:t>Filière de formation</w:t>
      </w:r>
      <w:r w:rsidRPr="00787CAE">
        <w:rPr>
          <w:rFonts w:ascii="Times New Roman" w:hAnsi="Times New Roman" w:cs="Times New Roman"/>
          <w:sz w:val="24"/>
          <w:szCs w:val="24"/>
        </w:rPr>
        <w:t> :</w:t>
      </w:r>
      <w:r w:rsidR="00787CAE">
        <w:rPr>
          <w:rFonts w:ascii="Times New Roman" w:hAnsi="Times New Roman" w:cs="Times New Roman"/>
          <w:sz w:val="24"/>
          <w:szCs w:val="24"/>
        </w:rPr>
        <w:t xml:space="preserve"> </w:t>
      </w:r>
      <w:r w:rsidR="00A64C14">
        <w:rPr>
          <w:rFonts w:ascii="Times New Roman" w:hAnsi="Times New Roman" w:cs="Times New Roman"/>
          <w:sz w:val="24"/>
          <w:szCs w:val="24"/>
        </w:rPr>
        <w:t xml:space="preserve">1. </w:t>
      </w:r>
      <w:r w:rsidR="00B26955" w:rsidRPr="00787CAE">
        <w:rPr>
          <w:rFonts w:ascii="Times New Roman" w:hAnsi="Times New Roman" w:cs="Times New Roman"/>
          <w:sz w:val="24"/>
          <w:szCs w:val="24"/>
        </w:rPr>
        <w:t>Informatique</w:t>
      </w:r>
      <w:r w:rsidR="00A64C14">
        <w:rPr>
          <w:rFonts w:ascii="Times New Roman" w:hAnsi="Times New Roman" w:cs="Times New Roman"/>
          <w:sz w:val="24"/>
          <w:szCs w:val="24"/>
        </w:rPr>
        <w:t xml:space="preserve">, 2. </w:t>
      </w:r>
      <w:r w:rsidR="00B26955" w:rsidRPr="00A64C14">
        <w:rPr>
          <w:rFonts w:ascii="Times New Roman" w:hAnsi="Times New Roman" w:cs="Times New Roman"/>
          <w:sz w:val="24"/>
          <w:szCs w:val="24"/>
        </w:rPr>
        <w:t>Technique d’élevage</w:t>
      </w:r>
      <w:r w:rsidR="00A64C14">
        <w:rPr>
          <w:rFonts w:ascii="Times New Roman" w:hAnsi="Times New Roman" w:cs="Times New Roman"/>
          <w:sz w:val="24"/>
          <w:szCs w:val="24"/>
        </w:rPr>
        <w:t xml:space="preserve">, 3. </w:t>
      </w:r>
      <w:r w:rsidR="00B26955" w:rsidRPr="00A64C14">
        <w:rPr>
          <w:rFonts w:ascii="Times New Roman" w:hAnsi="Times New Roman" w:cs="Times New Roman"/>
          <w:sz w:val="24"/>
          <w:szCs w:val="24"/>
        </w:rPr>
        <w:t>Culture maraichère</w:t>
      </w:r>
      <w:r w:rsidR="00A64C14">
        <w:rPr>
          <w:rFonts w:ascii="Times New Roman" w:hAnsi="Times New Roman" w:cs="Times New Roman"/>
          <w:sz w:val="24"/>
          <w:szCs w:val="24"/>
        </w:rPr>
        <w:t xml:space="preserve">, 4. </w:t>
      </w:r>
      <w:r w:rsidR="00B26955" w:rsidRPr="00A64C14">
        <w:rPr>
          <w:rFonts w:ascii="Times New Roman" w:hAnsi="Times New Roman" w:cs="Times New Roman"/>
          <w:sz w:val="24"/>
          <w:szCs w:val="24"/>
        </w:rPr>
        <w:t>Restauration</w:t>
      </w:r>
      <w:r w:rsidR="00A64C14">
        <w:rPr>
          <w:rFonts w:ascii="Times New Roman" w:hAnsi="Times New Roman" w:cs="Times New Roman"/>
          <w:sz w:val="24"/>
          <w:szCs w:val="24"/>
        </w:rPr>
        <w:t xml:space="preserve">, 5. </w:t>
      </w:r>
      <w:r w:rsidR="00B26955" w:rsidRPr="00A64C14">
        <w:rPr>
          <w:rFonts w:ascii="Times New Roman" w:hAnsi="Times New Roman" w:cs="Times New Roman"/>
          <w:sz w:val="24"/>
          <w:szCs w:val="24"/>
        </w:rPr>
        <w:t>Énergie solaire</w:t>
      </w:r>
      <w:r w:rsidR="00FA0438">
        <w:rPr>
          <w:rFonts w:ascii="Times New Roman" w:hAnsi="Times New Roman" w:cs="Times New Roman"/>
          <w:sz w:val="24"/>
          <w:szCs w:val="24"/>
        </w:rPr>
        <w:t xml:space="preserve">, 6. </w:t>
      </w:r>
      <w:r w:rsidR="00B26955" w:rsidRPr="00A64C14">
        <w:rPr>
          <w:rFonts w:ascii="Times New Roman" w:hAnsi="Times New Roman" w:cs="Times New Roman"/>
          <w:sz w:val="24"/>
          <w:szCs w:val="24"/>
        </w:rPr>
        <w:t>Couture/broderie</w:t>
      </w:r>
    </w:p>
    <w:tbl>
      <w:tblPr>
        <w:tblStyle w:val="Grilledutableau"/>
        <w:tblW w:w="10490" w:type="dxa"/>
        <w:tblInd w:w="-5" w:type="dxa"/>
        <w:tblLayout w:type="fixed"/>
        <w:tblLook w:val="04A0" w:firstRow="1" w:lastRow="0" w:firstColumn="1" w:lastColumn="0" w:noHBand="0" w:noVBand="1"/>
      </w:tblPr>
      <w:tblGrid>
        <w:gridCol w:w="2694"/>
        <w:gridCol w:w="1701"/>
        <w:gridCol w:w="1559"/>
        <w:gridCol w:w="1417"/>
        <w:gridCol w:w="1276"/>
        <w:gridCol w:w="1843"/>
      </w:tblGrid>
      <w:tr w:rsidR="00C92DB4" w:rsidRPr="00C31A3B" w14:paraId="649E91F6" w14:textId="77777777" w:rsidTr="002109C3">
        <w:trPr>
          <w:trHeight w:val="238"/>
        </w:trPr>
        <w:tc>
          <w:tcPr>
            <w:tcW w:w="2694" w:type="dxa"/>
          </w:tcPr>
          <w:p w14:paraId="6D38F9A4" w14:textId="04C80771" w:rsidR="00C92DB4" w:rsidRPr="00B61734" w:rsidRDefault="00C92DB4" w:rsidP="00B61734">
            <w:pPr>
              <w:rPr>
                <w:rFonts w:ascii="Times New Roman" w:hAnsi="Times New Roman" w:cs="Times New Roman"/>
                <w:b/>
                <w:sz w:val="20"/>
                <w:szCs w:val="20"/>
              </w:rPr>
            </w:pPr>
            <w:r w:rsidRPr="00C31A3B">
              <w:rPr>
                <w:rFonts w:ascii="Times New Roman" w:hAnsi="Times New Roman" w:cs="Times New Roman"/>
                <w:b/>
                <w:sz w:val="20"/>
                <w:szCs w:val="20"/>
              </w:rPr>
              <w:t>Réalisations prévues</w:t>
            </w:r>
          </w:p>
        </w:tc>
        <w:tc>
          <w:tcPr>
            <w:tcW w:w="4677" w:type="dxa"/>
            <w:gridSpan w:val="3"/>
          </w:tcPr>
          <w:p w14:paraId="3DCDEC4F" w14:textId="77777777" w:rsidR="00C92DB4" w:rsidRPr="00C31A3B" w:rsidRDefault="00C92DB4" w:rsidP="002D6132">
            <w:pPr>
              <w:jc w:val="center"/>
              <w:rPr>
                <w:rFonts w:ascii="Times New Roman" w:hAnsi="Times New Roman" w:cs="Times New Roman"/>
                <w:b/>
                <w:sz w:val="20"/>
                <w:szCs w:val="20"/>
              </w:rPr>
            </w:pPr>
            <w:r w:rsidRPr="00C31A3B">
              <w:rPr>
                <w:rFonts w:ascii="Times New Roman" w:hAnsi="Times New Roman" w:cs="Times New Roman"/>
                <w:b/>
                <w:sz w:val="20"/>
                <w:szCs w:val="20"/>
              </w:rPr>
              <w:t>Etat d’avancement des travaux</w:t>
            </w:r>
          </w:p>
          <w:p w14:paraId="1FEF638D" w14:textId="77777777" w:rsidR="00C92DB4" w:rsidRPr="00C31A3B" w:rsidRDefault="00C92DB4" w:rsidP="002D6132">
            <w:pPr>
              <w:jc w:val="center"/>
              <w:rPr>
                <w:rFonts w:ascii="Times New Roman" w:hAnsi="Times New Roman" w:cs="Times New Roman"/>
                <w:b/>
                <w:sz w:val="20"/>
                <w:szCs w:val="20"/>
              </w:rPr>
            </w:pPr>
          </w:p>
        </w:tc>
        <w:tc>
          <w:tcPr>
            <w:tcW w:w="1276" w:type="dxa"/>
          </w:tcPr>
          <w:p w14:paraId="3DCACB53" w14:textId="77777777" w:rsidR="00C92DB4" w:rsidRPr="00C31A3B" w:rsidRDefault="00C92DB4" w:rsidP="002D6132">
            <w:pPr>
              <w:rPr>
                <w:rFonts w:ascii="Times New Roman" w:hAnsi="Times New Roman" w:cs="Times New Roman"/>
                <w:b/>
                <w:sz w:val="20"/>
                <w:szCs w:val="20"/>
              </w:rPr>
            </w:pPr>
            <w:r w:rsidRPr="00C31A3B">
              <w:rPr>
                <w:rFonts w:ascii="Times New Roman" w:hAnsi="Times New Roman" w:cs="Times New Roman"/>
                <w:b/>
                <w:sz w:val="20"/>
                <w:szCs w:val="20"/>
              </w:rPr>
              <w:t>Difficultés rencontrées</w:t>
            </w:r>
          </w:p>
        </w:tc>
        <w:tc>
          <w:tcPr>
            <w:tcW w:w="1843" w:type="dxa"/>
          </w:tcPr>
          <w:p w14:paraId="27E70459" w14:textId="77777777" w:rsidR="00C92DB4" w:rsidRPr="00C31A3B" w:rsidRDefault="00C92DB4" w:rsidP="002D6132">
            <w:pPr>
              <w:jc w:val="center"/>
              <w:rPr>
                <w:rFonts w:ascii="Times New Roman" w:hAnsi="Times New Roman" w:cs="Times New Roman"/>
                <w:b/>
                <w:sz w:val="20"/>
                <w:szCs w:val="20"/>
              </w:rPr>
            </w:pPr>
            <w:r w:rsidRPr="00C31A3B">
              <w:rPr>
                <w:rFonts w:ascii="Times New Roman" w:hAnsi="Times New Roman" w:cs="Times New Roman"/>
                <w:b/>
                <w:sz w:val="20"/>
                <w:szCs w:val="20"/>
              </w:rPr>
              <w:t>recommandations</w:t>
            </w:r>
          </w:p>
        </w:tc>
      </w:tr>
      <w:tr w:rsidR="00C92DB4" w:rsidRPr="00C31A3B" w14:paraId="00AF8AEB" w14:textId="77777777" w:rsidTr="002109C3">
        <w:trPr>
          <w:trHeight w:val="504"/>
        </w:trPr>
        <w:tc>
          <w:tcPr>
            <w:tcW w:w="2694" w:type="dxa"/>
            <w:vMerge w:val="restart"/>
          </w:tcPr>
          <w:p w14:paraId="32B28132" w14:textId="77777777" w:rsidR="00C31A3B" w:rsidRDefault="00C92DB4" w:rsidP="00C31A3B">
            <w:pPr>
              <w:rPr>
                <w:rFonts w:ascii="Times New Roman" w:hAnsi="Times New Roman" w:cs="Times New Roman"/>
                <w:b/>
                <w:sz w:val="20"/>
                <w:szCs w:val="20"/>
              </w:rPr>
            </w:pPr>
            <w:r w:rsidRPr="00C31A3B">
              <w:rPr>
                <w:rFonts w:ascii="Times New Roman" w:hAnsi="Times New Roman" w:cs="Times New Roman"/>
                <w:b/>
                <w:sz w:val="20"/>
                <w:szCs w:val="20"/>
              </w:rPr>
              <w:t>Lot 1 : Bloc pédagogique</w:t>
            </w:r>
          </w:p>
          <w:p w14:paraId="7C5CAF2F" w14:textId="58759A6F" w:rsidR="00C92DB4" w:rsidRPr="00C31A3B" w:rsidRDefault="00C92DB4" w:rsidP="00C31A3B">
            <w:pPr>
              <w:rPr>
                <w:rFonts w:ascii="Times New Roman" w:hAnsi="Times New Roman" w:cs="Times New Roman"/>
                <w:b/>
                <w:sz w:val="20"/>
                <w:szCs w:val="20"/>
              </w:rPr>
            </w:pPr>
            <w:r w:rsidRPr="00C31A3B">
              <w:rPr>
                <w:rFonts w:ascii="Times New Roman" w:hAnsi="Times New Roman" w:cs="Times New Roman"/>
                <w:b/>
                <w:sz w:val="20"/>
                <w:szCs w:val="20"/>
              </w:rPr>
              <w:t xml:space="preserve">Six(06) salles de formation constituées chacune de </w:t>
            </w:r>
          </w:p>
          <w:p w14:paraId="0AB99BF5" w14:textId="77777777" w:rsidR="00C92DB4" w:rsidRPr="00C31A3B" w:rsidRDefault="00C92DB4" w:rsidP="002D6132">
            <w:pPr>
              <w:rPr>
                <w:rFonts w:ascii="Times New Roman" w:hAnsi="Times New Roman" w:cs="Times New Roman"/>
                <w:b/>
                <w:sz w:val="20"/>
                <w:szCs w:val="20"/>
              </w:rPr>
            </w:pPr>
            <w:r w:rsidRPr="00C31A3B">
              <w:rPr>
                <w:rFonts w:ascii="Times New Roman" w:hAnsi="Times New Roman" w:cs="Times New Roman"/>
                <w:b/>
                <w:sz w:val="20"/>
                <w:szCs w:val="20"/>
              </w:rPr>
              <w:t>(</w:t>
            </w:r>
            <w:r w:rsidRPr="00C31A3B">
              <w:rPr>
                <w:rFonts w:ascii="Times New Roman" w:hAnsi="Times New Roman" w:cs="Times New Roman"/>
                <w:sz w:val="20"/>
                <w:szCs w:val="20"/>
              </w:rPr>
              <w:t>une salle de classe,</w:t>
            </w:r>
            <w:r w:rsidRPr="00C31A3B">
              <w:rPr>
                <w:rFonts w:ascii="Times New Roman" w:hAnsi="Times New Roman" w:cs="Times New Roman"/>
                <w:b/>
                <w:sz w:val="20"/>
                <w:szCs w:val="20"/>
              </w:rPr>
              <w:t xml:space="preserve"> </w:t>
            </w:r>
            <w:r w:rsidRPr="00C31A3B">
              <w:rPr>
                <w:rFonts w:ascii="Times New Roman" w:hAnsi="Times New Roman" w:cs="Times New Roman"/>
                <w:sz w:val="20"/>
                <w:szCs w:val="20"/>
              </w:rPr>
              <w:t>un petit magasin de stockage, un espace de travaux pratique,</w:t>
            </w:r>
          </w:p>
          <w:p w14:paraId="0DA0BF7A" w14:textId="77777777" w:rsidR="00C92DB4" w:rsidRPr="00C31A3B" w:rsidRDefault="00C92DB4" w:rsidP="002D6132">
            <w:pPr>
              <w:rPr>
                <w:rFonts w:ascii="Times New Roman" w:hAnsi="Times New Roman" w:cs="Times New Roman"/>
                <w:b/>
                <w:sz w:val="20"/>
                <w:szCs w:val="20"/>
              </w:rPr>
            </w:pPr>
            <w:r w:rsidRPr="00C31A3B">
              <w:rPr>
                <w:rFonts w:ascii="Times New Roman" w:hAnsi="Times New Roman" w:cs="Times New Roman"/>
                <w:sz w:val="20"/>
                <w:szCs w:val="20"/>
              </w:rPr>
              <w:t>un Bureau de formateur)</w:t>
            </w:r>
          </w:p>
        </w:tc>
        <w:tc>
          <w:tcPr>
            <w:tcW w:w="1701" w:type="dxa"/>
          </w:tcPr>
          <w:p w14:paraId="6ADE6B02" w14:textId="77777777" w:rsidR="00C92DB4" w:rsidRPr="00C31A3B" w:rsidRDefault="00C92DB4" w:rsidP="002D6132">
            <w:pPr>
              <w:rPr>
                <w:rFonts w:ascii="Times New Roman" w:hAnsi="Times New Roman" w:cs="Times New Roman"/>
                <w:b/>
                <w:sz w:val="20"/>
                <w:szCs w:val="20"/>
              </w:rPr>
            </w:pPr>
            <w:r w:rsidRPr="00C31A3B">
              <w:rPr>
                <w:rFonts w:ascii="Times New Roman" w:hAnsi="Times New Roman" w:cs="Times New Roman"/>
                <w:b/>
                <w:sz w:val="20"/>
                <w:szCs w:val="20"/>
              </w:rPr>
              <w:t>Travaux réalisés à ce jour</w:t>
            </w:r>
          </w:p>
          <w:p w14:paraId="71BC14B3" w14:textId="77777777" w:rsidR="00C92DB4" w:rsidRPr="00C31A3B" w:rsidRDefault="00C92DB4" w:rsidP="002D6132">
            <w:pPr>
              <w:rPr>
                <w:rFonts w:ascii="Times New Roman" w:hAnsi="Times New Roman" w:cs="Times New Roman"/>
                <w:b/>
                <w:sz w:val="20"/>
                <w:szCs w:val="20"/>
              </w:rPr>
            </w:pPr>
          </w:p>
        </w:tc>
        <w:tc>
          <w:tcPr>
            <w:tcW w:w="1559" w:type="dxa"/>
          </w:tcPr>
          <w:p w14:paraId="5773034C" w14:textId="77777777" w:rsidR="00C92DB4" w:rsidRPr="00C31A3B" w:rsidRDefault="00C92DB4" w:rsidP="002D6132">
            <w:pPr>
              <w:rPr>
                <w:rFonts w:ascii="Times New Roman" w:hAnsi="Times New Roman" w:cs="Times New Roman"/>
                <w:b/>
                <w:sz w:val="20"/>
                <w:szCs w:val="20"/>
              </w:rPr>
            </w:pPr>
            <w:r w:rsidRPr="00C31A3B">
              <w:rPr>
                <w:rFonts w:ascii="Times New Roman" w:hAnsi="Times New Roman" w:cs="Times New Roman"/>
                <w:b/>
                <w:sz w:val="20"/>
                <w:szCs w:val="20"/>
              </w:rPr>
              <w:t>Travaux en cours d’exécution</w:t>
            </w:r>
          </w:p>
        </w:tc>
        <w:tc>
          <w:tcPr>
            <w:tcW w:w="1417" w:type="dxa"/>
          </w:tcPr>
          <w:p w14:paraId="72526694" w14:textId="77777777" w:rsidR="00C92DB4" w:rsidRPr="00C31A3B" w:rsidRDefault="00C92DB4" w:rsidP="002D6132">
            <w:pPr>
              <w:rPr>
                <w:rFonts w:ascii="Times New Roman" w:hAnsi="Times New Roman" w:cs="Times New Roman"/>
                <w:b/>
                <w:sz w:val="20"/>
                <w:szCs w:val="20"/>
              </w:rPr>
            </w:pPr>
            <w:r w:rsidRPr="00C31A3B">
              <w:rPr>
                <w:rFonts w:ascii="Times New Roman" w:hAnsi="Times New Roman" w:cs="Times New Roman"/>
                <w:b/>
                <w:sz w:val="20"/>
                <w:szCs w:val="20"/>
              </w:rPr>
              <w:t>Travaux restant à réaliser</w:t>
            </w:r>
          </w:p>
        </w:tc>
        <w:tc>
          <w:tcPr>
            <w:tcW w:w="1276" w:type="dxa"/>
            <w:vMerge w:val="restart"/>
          </w:tcPr>
          <w:p w14:paraId="5E363227" w14:textId="11E618F1" w:rsidR="00C92DB4" w:rsidRPr="00953425" w:rsidRDefault="00953425" w:rsidP="00953425">
            <w:pPr>
              <w:rPr>
                <w:rFonts w:ascii="Times New Roman" w:hAnsi="Times New Roman" w:cs="Times New Roman"/>
                <w:sz w:val="20"/>
                <w:szCs w:val="20"/>
              </w:rPr>
            </w:pPr>
            <w:r w:rsidRPr="00953425">
              <w:rPr>
                <w:rFonts w:ascii="Times New Roman" w:hAnsi="Times New Roman" w:cs="Times New Roman"/>
                <w:sz w:val="20"/>
                <w:szCs w:val="20"/>
              </w:rPr>
              <w:t xml:space="preserve">Aucune difficulté n’a été signalée à ce jour </w:t>
            </w:r>
            <w:r w:rsidR="00BB462D" w:rsidRPr="00953425">
              <w:rPr>
                <w:rFonts w:ascii="Times New Roman" w:hAnsi="Times New Roman" w:cs="Times New Roman"/>
                <w:sz w:val="20"/>
                <w:szCs w:val="20"/>
              </w:rPr>
              <w:t xml:space="preserve"> </w:t>
            </w:r>
          </w:p>
        </w:tc>
        <w:tc>
          <w:tcPr>
            <w:tcW w:w="1843" w:type="dxa"/>
            <w:vMerge w:val="restart"/>
          </w:tcPr>
          <w:p w14:paraId="602EDBB5" w14:textId="77777777" w:rsidR="00C92DB4" w:rsidRPr="00C31A3B" w:rsidRDefault="00C92DB4" w:rsidP="002D6132">
            <w:pPr>
              <w:rPr>
                <w:rFonts w:ascii="Times New Roman" w:hAnsi="Times New Roman" w:cs="Times New Roman"/>
                <w:bCs/>
                <w:sz w:val="20"/>
                <w:szCs w:val="20"/>
              </w:rPr>
            </w:pPr>
            <w:r w:rsidRPr="00C31A3B">
              <w:rPr>
                <w:rFonts w:ascii="Times New Roman" w:hAnsi="Times New Roman" w:cs="Times New Roman"/>
                <w:bCs/>
                <w:sz w:val="20"/>
                <w:szCs w:val="20"/>
              </w:rPr>
              <w:t xml:space="preserve">Étendre l’installation électrique à l’ensemble des bâtiments et installer des ventilateurs </w:t>
            </w:r>
          </w:p>
        </w:tc>
      </w:tr>
      <w:tr w:rsidR="00C92DB4" w:rsidRPr="00C31A3B" w14:paraId="4483F1F2" w14:textId="77777777" w:rsidTr="002109C3">
        <w:trPr>
          <w:trHeight w:val="1104"/>
        </w:trPr>
        <w:tc>
          <w:tcPr>
            <w:tcW w:w="2694" w:type="dxa"/>
            <w:vMerge/>
          </w:tcPr>
          <w:p w14:paraId="69711CE1" w14:textId="77777777" w:rsidR="00C92DB4" w:rsidRPr="00C31A3B" w:rsidRDefault="00C92DB4" w:rsidP="002D6132">
            <w:pPr>
              <w:rPr>
                <w:rFonts w:ascii="Times New Roman" w:hAnsi="Times New Roman" w:cs="Times New Roman"/>
                <w:b/>
                <w:sz w:val="20"/>
                <w:szCs w:val="20"/>
              </w:rPr>
            </w:pPr>
          </w:p>
        </w:tc>
        <w:tc>
          <w:tcPr>
            <w:tcW w:w="1701" w:type="dxa"/>
          </w:tcPr>
          <w:p w14:paraId="336DD6D5" w14:textId="77777777" w:rsidR="00C92DB4" w:rsidRPr="00C31A3B" w:rsidRDefault="00C92DB4" w:rsidP="002D6132">
            <w:pPr>
              <w:rPr>
                <w:rFonts w:ascii="Times New Roman" w:hAnsi="Times New Roman" w:cs="Times New Roman"/>
                <w:b/>
                <w:sz w:val="20"/>
                <w:szCs w:val="20"/>
              </w:rPr>
            </w:pPr>
            <w:r w:rsidRPr="00C31A3B">
              <w:rPr>
                <w:rFonts w:ascii="Times New Roman" w:hAnsi="Times New Roman" w:cs="Times New Roman"/>
                <w:sz w:val="20"/>
                <w:szCs w:val="20"/>
              </w:rPr>
              <w:t xml:space="preserve">Les fondations et la structure de base des 3 bâtiments ont été achevées </w:t>
            </w:r>
          </w:p>
        </w:tc>
        <w:tc>
          <w:tcPr>
            <w:tcW w:w="1559" w:type="dxa"/>
          </w:tcPr>
          <w:p w14:paraId="17D76852" w14:textId="77777777" w:rsidR="00C92DB4" w:rsidRPr="00C31A3B" w:rsidRDefault="00C92DB4" w:rsidP="002D6132">
            <w:pPr>
              <w:rPr>
                <w:rFonts w:ascii="Times New Roman" w:hAnsi="Times New Roman" w:cs="Times New Roman"/>
                <w:b/>
                <w:sz w:val="20"/>
                <w:szCs w:val="20"/>
              </w:rPr>
            </w:pPr>
            <w:r w:rsidRPr="00C31A3B">
              <w:rPr>
                <w:rFonts w:ascii="Times New Roman" w:hAnsi="Times New Roman" w:cs="Times New Roman"/>
                <w:sz w:val="20"/>
                <w:szCs w:val="20"/>
              </w:rPr>
              <w:t xml:space="preserve">Les fondations et la structure de base de 3 bâtiments sont en cours </w:t>
            </w:r>
          </w:p>
        </w:tc>
        <w:tc>
          <w:tcPr>
            <w:tcW w:w="1417" w:type="dxa"/>
          </w:tcPr>
          <w:p w14:paraId="3DC9DB72" w14:textId="77777777" w:rsidR="00C92DB4" w:rsidRPr="00C31A3B" w:rsidRDefault="00C92DB4" w:rsidP="002D6132">
            <w:pPr>
              <w:rPr>
                <w:rFonts w:ascii="Times New Roman" w:hAnsi="Times New Roman" w:cs="Times New Roman"/>
                <w:b/>
                <w:sz w:val="20"/>
                <w:szCs w:val="20"/>
              </w:rPr>
            </w:pPr>
            <w:r w:rsidRPr="00C31A3B">
              <w:rPr>
                <w:rFonts w:ascii="Times New Roman" w:hAnsi="Times New Roman" w:cs="Times New Roman"/>
                <w:sz w:val="20"/>
                <w:szCs w:val="20"/>
              </w:rPr>
              <w:t xml:space="preserve">Les fondations et la structure de base pour les 3 bâtiments restants doivent être finalisées </w:t>
            </w:r>
          </w:p>
        </w:tc>
        <w:tc>
          <w:tcPr>
            <w:tcW w:w="1276" w:type="dxa"/>
            <w:vMerge/>
          </w:tcPr>
          <w:p w14:paraId="03F46D19" w14:textId="77777777" w:rsidR="00C92DB4" w:rsidRPr="00C31A3B" w:rsidRDefault="00C92DB4" w:rsidP="002D6132">
            <w:pPr>
              <w:rPr>
                <w:rFonts w:ascii="Times New Roman" w:hAnsi="Times New Roman" w:cs="Times New Roman"/>
                <w:b/>
                <w:sz w:val="20"/>
                <w:szCs w:val="20"/>
              </w:rPr>
            </w:pPr>
          </w:p>
        </w:tc>
        <w:tc>
          <w:tcPr>
            <w:tcW w:w="1843" w:type="dxa"/>
            <w:vMerge/>
          </w:tcPr>
          <w:p w14:paraId="530A12E6" w14:textId="77777777" w:rsidR="00C92DB4" w:rsidRPr="00C31A3B" w:rsidRDefault="00C92DB4" w:rsidP="002D6132">
            <w:pPr>
              <w:rPr>
                <w:rFonts w:ascii="Times New Roman" w:hAnsi="Times New Roman" w:cs="Times New Roman"/>
                <w:b/>
                <w:sz w:val="20"/>
                <w:szCs w:val="20"/>
              </w:rPr>
            </w:pPr>
          </w:p>
        </w:tc>
      </w:tr>
      <w:tr w:rsidR="00C92DB4" w:rsidRPr="00C31A3B" w14:paraId="353FD75B" w14:textId="77777777" w:rsidTr="002109C3">
        <w:trPr>
          <w:trHeight w:val="553"/>
        </w:trPr>
        <w:tc>
          <w:tcPr>
            <w:tcW w:w="2694" w:type="dxa"/>
          </w:tcPr>
          <w:p w14:paraId="14E5BC70" w14:textId="77777777" w:rsidR="00C92DB4" w:rsidRPr="00C31A3B" w:rsidRDefault="00C92DB4" w:rsidP="002D6132">
            <w:pPr>
              <w:rPr>
                <w:rFonts w:ascii="Times New Roman" w:hAnsi="Times New Roman" w:cs="Times New Roman"/>
                <w:b/>
                <w:sz w:val="20"/>
                <w:szCs w:val="20"/>
              </w:rPr>
            </w:pPr>
          </w:p>
          <w:p w14:paraId="4C7AE144" w14:textId="77777777" w:rsidR="00C92DB4" w:rsidRPr="00C31A3B" w:rsidRDefault="00C92DB4" w:rsidP="002D6132">
            <w:pPr>
              <w:rPr>
                <w:rFonts w:ascii="Times New Roman" w:hAnsi="Times New Roman" w:cs="Times New Roman"/>
                <w:b/>
                <w:sz w:val="20"/>
                <w:szCs w:val="20"/>
              </w:rPr>
            </w:pPr>
          </w:p>
          <w:p w14:paraId="2120B99C" w14:textId="77777777" w:rsidR="00C92DB4" w:rsidRPr="00C31A3B" w:rsidRDefault="00C92DB4" w:rsidP="002D6132">
            <w:pPr>
              <w:rPr>
                <w:rFonts w:ascii="Times New Roman" w:hAnsi="Times New Roman" w:cs="Times New Roman"/>
                <w:b/>
                <w:sz w:val="20"/>
                <w:szCs w:val="20"/>
              </w:rPr>
            </w:pPr>
            <w:r w:rsidRPr="00C31A3B">
              <w:rPr>
                <w:rFonts w:ascii="Times New Roman" w:hAnsi="Times New Roman" w:cs="Times New Roman"/>
                <w:b/>
                <w:sz w:val="20"/>
                <w:szCs w:val="20"/>
              </w:rPr>
              <w:t>Lot 2 </w:t>
            </w:r>
          </w:p>
          <w:p w14:paraId="7F7D4938" w14:textId="77777777" w:rsidR="00C92DB4" w:rsidRPr="00C31A3B" w:rsidRDefault="00C92DB4" w:rsidP="002D6132">
            <w:pPr>
              <w:rPr>
                <w:rFonts w:ascii="Times New Roman" w:hAnsi="Times New Roman" w:cs="Times New Roman"/>
                <w:b/>
                <w:sz w:val="20"/>
                <w:szCs w:val="20"/>
              </w:rPr>
            </w:pPr>
            <w:r w:rsidRPr="00C31A3B">
              <w:rPr>
                <w:rFonts w:ascii="Times New Roman" w:hAnsi="Times New Roman" w:cs="Times New Roman"/>
                <w:b/>
                <w:sz w:val="20"/>
                <w:szCs w:val="20"/>
              </w:rPr>
              <w:t>Un Bâtiment administratif</w:t>
            </w:r>
          </w:p>
        </w:tc>
        <w:tc>
          <w:tcPr>
            <w:tcW w:w="1701" w:type="dxa"/>
          </w:tcPr>
          <w:p w14:paraId="046EE85A" w14:textId="77777777" w:rsidR="00C92DB4" w:rsidRPr="00C31A3B" w:rsidRDefault="00C92DB4" w:rsidP="002D6132">
            <w:pPr>
              <w:rPr>
                <w:rFonts w:ascii="Times New Roman" w:hAnsi="Times New Roman" w:cs="Times New Roman"/>
                <w:sz w:val="20"/>
                <w:szCs w:val="20"/>
              </w:rPr>
            </w:pPr>
            <w:r w:rsidRPr="00C31A3B">
              <w:rPr>
                <w:rFonts w:ascii="Times New Roman" w:hAnsi="Times New Roman" w:cs="Times New Roman"/>
                <w:sz w:val="20"/>
                <w:szCs w:val="20"/>
              </w:rPr>
              <w:t>L’emplacement du bâtiment administratif a été identifié mais</w:t>
            </w:r>
          </w:p>
          <w:p w14:paraId="2DD473AD" w14:textId="77777777" w:rsidR="00C92DB4" w:rsidRPr="00C31A3B" w:rsidRDefault="00C92DB4" w:rsidP="002D6132">
            <w:pPr>
              <w:rPr>
                <w:rFonts w:ascii="Times New Roman" w:hAnsi="Times New Roman" w:cs="Times New Roman"/>
                <w:b/>
                <w:sz w:val="20"/>
                <w:szCs w:val="20"/>
              </w:rPr>
            </w:pPr>
            <w:r w:rsidRPr="00C31A3B">
              <w:rPr>
                <w:rFonts w:ascii="Times New Roman" w:hAnsi="Times New Roman" w:cs="Times New Roman"/>
                <w:sz w:val="20"/>
                <w:szCs w:val="20"/>
              </w:rPr>
              <w:t>aucune étape des travaux de construction n’a encore été entamée</w:t>
            </w:r>
            <w:r w:rsidRPr="00C31A3B">
              <w:rPr>
                <w:rFonts w:ascii="Times New Roman" w:hAnsi="Times New Roman" w:cs="Times New Roman"/>
                <w:b/>
                <w:sz w:val="20"/>
                <w:szCs w:val="20"/>
              </w:rPr>
              <w:t xml:space="preserve"> </w:t>
            </w:r>
          </w:p>
        </w:tc>
        <w:tc>
          <w:tcPr>
            <w:tcW w:w="1559" w:type="dxa"/>
          </w:tcPr>
          <w:p w14:paraId="4A66896A" w14:textId="67ECD1F6" w:rsidR="00C92DB4" w:rsidRPr="00BB462D" w:rsidRDefault="00BB462D" w:rsidP="002D6132">
            <w:pPr>
              <w:rPr>
                <w:rFonts w:ascii="Times New Roman" w:hAnsi="Times New Roman" w:cs="Times New Roman"/>
                <w:sz w:val="20"/>
                <w:szCs w:val="20"/>
              </w:rPr>
            </w:pPr>
            <w:r w:rsidRPr="00BB462D">
              <w:rPr>
                <w:rFonts w:ascii="Times New Roman" w:hAnsi="Times New Roman" w:cs="Times New Roman"/>
                <w:sz w:val="20"/>
                <w:szCs w:val="20"/>
              </w:rPr>
              <w:t xml:space="preserve">Aucun travail n’est actuellement en cours </w:t>
            </w:r>
          </w:p>
        </w:tc>
        <w:tc>
          <w:tcPr>
            <w:tcW w:w="1417" w:type="dxa"/>
          </w:tcPr>
          <w:p w14:paraId="5AB291FB" w14:textId="13F23C94" w:rsidR="00BB462D" w:rsidRPr="00BB462D" w:rsidRDefault="00BB462D" w:rsidP="002D6132">
            <w:pPr>
              <w:rPr>
                <w:rFonts w:ascii="Times New Roman" w:hAnsi="Times New Roman" w:cs="Times New Roman"/>
                <w:sz w:val="20"/>
                <w:szCs w:val="20"/>
              </w:rPr>
            </w:pPr>
            <w:r w:rsidRPr="00BB462D">
              <w:rPr>
                <w:rFonts w:ascii="Times New Roman" w:hAnsi="Times New Roman" w:cs="Times New Roman"/>
                <w:sz w:val="20"/>
                <w:szCs w:val="20"/>
              </w:rPr>
              <w:t>Construction complète du bâtiment et aménagements</w:t>
            </w:r>
          </w:p>
        </w:tc>
        <w:tc>
          <w:tcPr>
            <w:tcW w:w="1276" w:type="dxa"/>
          </w:tcPr>
          <w:p w14:paraId="0F97284C" w14:textId="4043B01C" w:rsidR="00C92DB4" w:rsidRPr="00C31A3B" w:rsidRDefault="00953425" w:rsidP="002D6132">
            <w:pPr>
              <w:rPr>
                <w:rFonts w:ascii="Times New Roman" w:hAnsi="Times New Roman" w:cs="Times New Roman"/>
                <w:b/>
                <w:sz w:val="20"/>
                <w:szCs w:val="20"/>
              </w:rPr>
            </w:pPr>
            <w:r w:rsidRPr="00953425">
              <w:rPr>
                <w:rFonts w:ascii="Times New Roman" w:hAnsi="Times New Roman" w:cs="Times New Roman"/>
                <w:sz w:val="20"/>
                <w:szCs w:val="20"/>
              </w:rPr>
              <w:t xml:space="preserve">Aucune difficulté n’a été signalée à ce jour  </w:t>
            </w:r>
          </w:p>
        </w:tc>
        <w:tc>
          <w:tcPr>
            <w:tcW w:w="1843" w:type="dxa"/>
          </w:tcPr>
          <w:p w14:paraId="34F1A47B" w14:textId="54CF807F" w:rsidR="00C92DB4" w:rsidRPr="00953425" w:rsidRDefault="00953425" w:rsidP="002D6132">
            <w:pPr>
              <w:rPr>
                <w:rFonts w:ascii="Times New Roman" w:hAnsi="Times New Roman" w:cs="Times New Roman"/>
                <w:sz w:val="20"/>
                <w:szCs w:val="20"/>
              </w:rPr>
            </w:pPr>
            <w:r w:rsidRPr="00953425">
              <w:rPr>
                <w:rFonts w:ascii="Times New Roman" w:hAnsi="Times New Roman" w:cs="Times New Roman"/>
                <w:sz w:val="20"/>
                <w:szCs w:val="20"/>
              </w:rPr>
              <w:t xml:space="preserve">Démarrer les travaux rapidement et suivre régulièrement l’avancement </w:t>
            </w:r>
          </w:p>
        </w:tc>
      </w:tr>
      <w:tr w:rsidR="00BA536B" w:rsidRPr="00C31A3B" w14:paraId="6B0102B4" w14:textId="77777777" w:rsidTr="002109C3">
        <w:tc>
          <w:tcPr>
            <w:tcW w:w="2694" w:type="dxa"/>
          </w:tcPr>
          <w:p w14:paraId="6D357B46" w14:textId="29FFAE00" w:rsidR="00BA536B" w:rsidRPr="00C31A3B" w:rsidRDefault="00BA536B" w:rsidP="002D6132">
            <w:pPr>
              <w:rPr>
                <w:rFonts w:ascii="Times New Roman" w:hAnsi="Times New Roman" w:cs="Times New Roman"/>
                <w:b/>
                <w:sz w:val="20"/>
                <w:szCs w:val="20"/>
              </w:rPr>
            </w:pPr>
            <w:r w:rsidRPr="00C31A3B">
              <w:rPr>
                <w:rFonts w:ascii="Times New Roman" w:hAnsi="Times New Roman" w:cs="Times New Roman"/>
                <w:b/>
                <w:sz w:val="20"/>
                <w:szCs w:val="20"/>
              </w:rPr>
              <w:t xml:space="preserve">Un Magasin de stockage </w:t>
            </w:r>
          </w:p>
        </w:tc>
        <w:tc>
          <w:tcPr>
            <w:tcW w:w="1701" w:type="dxa"/>
          </w:tcPr>
          <w:p w14:paraId="37C715A1" w14:textId="77777777" w:rsidR="00BA536B" w:rsidRPr="00C31A3B" w:rsidRDefault="00BA536B" w:rsidP="002D6132">
            <w:pPr>
              <w:rPr>
                <w:rFonts w:ascii="Times New Roman" w:hAnsi="Times New Roman" w:cs="Times New Roman"/>
                <w:sz w:val="20"/>
                <w:szCs w:val="20"/>
              </w:rPr>
            </w:pPr>
            <w:r w:rsidRPr="00C31A3B">
              <w:rPr>
                <w:rFonts w:ascii="Times New Roman" w:hAnsi="Times New Roman" w:cs="Times New Roman"/>
                <w:sz w:val="20"/>
                <w:szCs w:val="20"/>
              </w:rPr>
              <w:t>L’implantation du magasin a été réalisée</w:t>
            </w:r>
          </w:p>
        </w:tc>
        <w:tc>
          <w:tcPr>
            <w:tcW w:w="1559" w:type="dxa"/>
          </w:tcPr>
          <w:p w14:paraId="6B959C39" w14:textId="77777777" w:rsidR="00BA536B" w:rsidRPr="00C31A3B" w:rsidRDefault="00BA536B" w:rsidP="002D6132">
            <w:pPr>
              <w:rPr>
                <w:rFonts w:ascii="Times New Roman" w:hAnsi="Times New Roman" w:cs="Times New Roman"/>
                <w:sz w:val="20"/>
                <w:szCs w:val="20"/>
              </w:rPr>
            </w:pPr>
            <w:r w:rsidRPr="00C31A3B">
              <w:rPr>
                <w:rFonts w:ascii="Times New Roman" w:hAnsi="Times New Roman" w:cs="Times New Roman"/>
                <w:sz w:val="20"/>
                <w:szCs w:val="20"/>
              </w:rPr>
              <w:t>Les travaux d’implantation sont en cours</w:t>
            </w:r>
          </w:p>
        </w:tc>
        <w:tc>
          <w:tcPr>
            <w:tcW w:w="1417" w:type="dxa"/>
          </w:tcPr>
          <w:p w14:paraId="659735A2" w14:textId="77777777" w:rsidR="00BA536B" w:rsidRPr="00C31A3B" w:rsidRDefault="00BA536B" w:rsidP="002D6132">
            <w:pPr>
              <w:rPr>
                <w:rFonts w:ascii="Times New Roman" w:hAnsi="Times New Roman" w:cs="Times New Roman"/>
                <w:sz w:val="20"/>
                <w:szCs w:val="20"/>
              </w:rPr>
            </w:pPr>
            <w:r w:rsidRPr="00C31A3B">
              <w:rPr>
                <w:rFonts w:ascii="Times New Roman" w:hAnsi="Times New Roman" w:cs="Times New Roman"/>
                <w:sz w:val="20"/>
                <w:szCs w:val="20"/>
              </w:rPr>
              <w:t xml:space="preserve">L’implantation du magasin doit être finalisée </w:t>
            </w:r>
          </w:p>
        </w:tc>
        <w:tc>
          <w:tcPr>
            <w:tcW w:w="1276" w:type="dxa"/>
            <w:vMerge w:val="restart"/>
          </w:tcPr>
          <w:p w14:paraId="6CEEC614" w14:textId="77777777" w:rsidR="00BA536B" w:rsidRDefault="00BA536B" w:rsidP="002D6132">
            <w:pPr>
              <w:rPr>
                <w:rFonts w:ascii="Times New Roman" w:hAnsi="Times New Roman" w:cs="Times New Roman"/>
                <w:sz w:val="20"/>
                <w:szCs w:val="20"/>
              </w:rPr>
            </w:pPr>
          </w:p>
          <w:p w14:paraId="1F31D605" w14:textId="77777777" w:rsidR="00BA536B" w:rsidRDefault="00BA536B" w:rsidP="002D6132">
            <w:pPr>
              <w:rPr>
                <w:rFonts w:ascii="Times New Roman" w:hAnsi="Times New Roman" w:cs="Times New Roman"/>
                <w:sz w:val="20"/>
                <w:szCs w:val="20"/>
              </w:rPr>
            </w:pPr>
          </w:p>
          <w:p w14:paraId="55EC2EE5" w14:textId="77777777" w:rsidR="00BA536B" w:rsidRDefault="00BA536B" w:rsidP="002D6132">
            <w:pPr>
              <w:rPr>
                <w:rFonts w:ascii="Times New Roman" w:hAnsi="Times New Roman" w:cs="Times New Roman"/>
                <w:sz w:val="20"/>
                <w:szCs w:val="20"/>
              </w:rPr>
            </w:pPr>
          </w:p>
          <w:p w14:paraId="50C2CE1F" w14:textId="77777777" w:rsidR="00BA536B" w:rsidRDefault="00BA536B" w:rsidP="002D6132">
            <w:pPr>
              <w:rPr>
                <w:rFonts w:ascii="Times New Roman" w:hAnsi="Times New Roman" w:cs="Times New Roman"/>
                <w:sz w:val="20"/>
                <w:szCs w:val="20"/>
              </w:rPr>
            </w:pPr>
          </w:p>
          <w:p w14:paraId="5C6A4E6E" w14:textId="77777777" w:rsidR="00BA536B" w:rsidRDefault="00BA536B" w:rsidP="002D6132">
            <w:pPr>
              <w:rPr>
                <w:rFonts w:ascii="Times New Roman" w:hAnsi="Times New Roman" w:cs="Times New Roman"/>
                <w:sz w:val="20"/>
                <w:szCs w:val="20"/>
              </w:rPr>
            </w:pPr>
          </w:p>
          <w:p w14:paraId="0EDE33EA" w14:textId="77777777" w:rsidR="00BA536B" w:rsidRPr="00C31A3B" w:rsidRDefault="00BA536B" w:rsidP="002D6132">
            <w:pPr>
              <w:rPr>
                <w:rFonts w:ascii="Times New Roman" w:hAnsi="Times New Roman" w:cs="Times New Roman"/>
                <w:b/>
                <w:sz w:val="20"/>
                <w:szCs w:val="20"/>
              </w:rPr>
            </w:pPr>
            <w:r w:rsidRPr="00953425">
              <w:rPr>
                <w:rFonts w:ascii="Times New Roman" w:hAnsi="Times New Roman" w:cs="Times New Roman"/>
                <w:sz w:val="20"/>
                <w:szCs w:val="20"/>
              </w:rPr>
              <w:t xml:space="preserve">Aucune difficulté n’a été signalée à ce jour  </w:t>
            </w:r>
          </w:p>
          <w:p w14:paraId="74F17C83" w14:textId="7D7A55F8" w:rsidR="00BA536B" w:rsidRPr="00C31A3B" w:rsidRDefault="00BA536B" w:rsidP="002D6132">
            <w:pPr>
              <w:rPr>
                <w:rFonts w:ascii="Times New Roman" w:hAnsi="Times New Roman" w:cs="Times New Roman"/>
                <w:b/>
                <w:sz w:val="20"/>
                <w:szCs w:val="20"/>
              </w:rPr>
            </w:pPr>
            <w:r w:rsidRPr="00953425">
              <w:rPr>
                <w:rFonts w:ascii="Times New Roman" w:hAnsi="Times New Roman" w:cs="Times New Roman"/>
                <w:sz w:val="20"/>
                <w:szCs w:val="20"/>
              </w:rPr>
              <w:t xml:space="preserve"> </w:t>
            </w:r>
          </w:p>
        </w:tc>
        <w:tc>
          <w:tcPr>
            <w:tcW w:w="1843" w:type="dxa"/>
            <w:vMerge w:val="restart"/>
          </w:tcPr>
          <w:p w14:paraId="754FC3A0" w14:textId="77777777" w:rsidR="00BA536B" w:rsidRDefault="00BA536B" w:rsidP="002D6132">
            <w:pPr>
              <w:rPr>
                <w:rFonts w:ascii="Times New Roman" w:hAnsi="Times New Roman" w:cs="Times New Roman"/>
                <w:sz w:val="20"/>
                <w:szCs w:val="20"/>
              </w:rPr>
            </w:pPr>
          </w:p>
          <w:p w14:paraId="1010C006" w14:textId="77777777" w:rsidR="00BA536B" w:rsidRDefault="00BA536B" w:rsidP="002D6132">
            <w:pPr>
              <w:rPr>
                <w:rFonts w:ascii="Times New Roman" w:hAnsi="Times New Roman" w:cs="Times New Roman"/>
                <w:sz w:val="20"/>
                <w:szCs w:val="20"/>
              </w:rPr>
            </w:pPr>
          </w:p>
          <w:p w14:paraId="3A05E42A" w14:textId="77777777" w:rsidR="00BA536B" w:rsidRDefault="00BA536B" w:rsidP="002D6132">
            <w:pPr>
              <w:rPr>
                <w:rFonts w:ascii="Times New Roman" w:hAnsi="Times New Roman" w:cs="Times New Roman"/>
                <w:sz w:val="20"/>
                <w:szCs w:val="20"/>
              </w:rPr>
            </w:pPr>
          </w:p>
          <w:p w14:paraId="0F0EF62E" w14:textId="77777777" w:rsidR="00BA536B" w:rsidRDefault="00BA536B" w:rsidP="002D6132">
            <w:pPr>
              <w:rPr>
                <w:rFonts w:ascii="Times New Roman" w:hAnsi="Times New Roman" w:cs="Times New Roman"/>
                <w:sz w:val="20"/>
                <w:szCs w:val="20"/>
              </w:rPr>
            </w:pPr>
          </w:p>
          <w:p w14:paraId="6F42A6AC" w14:textId="335288C2" w:rsidR="00BA536B" w:rsidRPr="00BA536B" w:rsidRDefault="00BA536B" w:rsidP="002D6132">
            <w:pPr>
              <w:rPr>
                <w:rFonts w:ascii="Times New Roman" w:hAnsi="Times New Roman" w:cs="Times New Roman"/>
                <w:sz w:val="20"/>
                <w:szCs w:val="20"/>
              </w:rPr>
            </w:pPr>
            <w:r w:rsidRPr="00BA536B">
              <w:rPr>
                <w:rFonts w:ascii="Times New Roman" w:hAnsi="Times New Roman" w:cs="Times New Roman"/>
                <w:sz w:val="20"/>
                <w:szCs w:val="20"/>
              </w:rPr>
              <w:lastRenderedPageBreak/>
              <w:t xml:space="preserve">Poursuivre les travaux et suivre régulièrement l’avancement </w:t>
            </w:r>
            <w:r w:rsidR="00ED0CFB">
              <w:rPr>
                <w:rFonts w:ascii="Times New Roman" w:hAnsi="Times New Roman" w:cs="Times New Roman"/>
                <w:sz w:val="20"/>
                <w:szCs w:val="20"/>
              </w:rPr>
              <w:t>selon le calendrier prévu</w:t>
            </w:r>
          </w:p>
        </w:tc>
      </w:tr>
      <w:tr w:rsidR="00BA536B" w:rsidRPr="00C31A3B" w14:paraId="6332155C" w14:textId="77777777" w:rsidTr="002109C3">
        <w:tc>
          <w:tcPr>
            <w:tcW w:w="2694" w:type="dxa"/>
          </w:tcPr>
          <w:p w14:paraId="20D194BA" w14:textId="77777777" w:rsidR="00BA536B" w:rsidRPr="00C31A3B" w:rsidRDefault="00BA536B" w:rsidP="002D6132">
            <w:pPr>
              <w:rPr>
                <w:rFonts w:ascii="Times New Roman" w:hAnsi="Times New Roman" w:cs="Times New Roman"/>
                <w:b/>
                <w:sz w:val="20"/>
                <w:szCs w:val="20"/>
              </w:rPr>
            </w:pPr>
            <w:r w:rsidRPr="00C31A3B">
              <w:rPr>
                <w:rFonts w:ascii="Times New Roman" w:hAnsi="Times New Roman" w:cs="Times New Roman"/>
                <w:sz w:val="20"/>
                <w:szCs w:val="20"/>
              </w:rPr>
              <w:lastRenderedPageBreak/>
              <w:t xml:space="preserve"> </w:t>
            </w:r>
            <w:r w:rsidRPr="00C31A3B">
              <w:rPr>
                <w:rFonts w:ascii="Times New Roman" w:hAnsi="Times New Roman" w:cs="Times New Roman"/>
                <w:b/>
                <w:sz w:val="20"/>
                <w:szCs w:val="20"/>
              </w:rPr>
              <w:t xml:space="preserve">Quatre (4) blocs de latrines à fosse améliorée </w:t>
            </w:r>
          </w:p>
        </w:tc>
        <w:tc>
          <w:tcPr>
            <w:tcW w:w="1701" w:type="dxa"/>
          </w:tcPr>
          <w:p w14:paraId="23435540" w14:textId="77777777" w:rsidR="00BA536B" w:rsidRPr="00C31A3B" w:rsidRDefault="00BA536B" w:rsidP="002D6132">
            <w:pPr>
              <w:rPr>
                <w:rFonts w:ascii="Times New Roman" w:hAnsi="Times New Roman" w:cs="Times New Roman"/>
                <w:sz w:val="20"/>
                <w:szCs w:val="20"/>
              </w:rPr>
            </w:pPr>
            <w:r w:rsidRPr="00C31A3B">
              <w:rPr>
                <w:rFonts w:ascii="Times New Roman" w:hAnsi="Times New Roman" w:cs="Times New Roman"/>
                <w:sz w:val="20"/>
                <w:szCs w:val="20"/>
              </w:rPr>
              <w:t xml:space="preserve">Les fondations des blocs de latrines à fosse améliorée ont été réalisées  </w:t>
            </w:r>
          </w:p>
        </w:tc>
        <w:tc>
          <w:tcPr>
            <w:tcW w:w="1559" w:type="dxa"/>
          </w:tcPr>
          <w:p w14:paraId="692A3C22" w14:textId="77777777" w:rsidR="00BA536B" w:rsidRPr="00C31A3B" w:rsidRDefault="00BA536B" w:rsidP="002D6132">
            <w:pPr>
              <w:rPr>
                <w:rFonts w:ascii="Times New Roman" w:hAnsi="Times New Roman" w:cs="Times New Roman"/>
                <w:sz w:val="20"/>
                <w:szCs w:val="20"/>
              </w:rPr>
            </w:pPr>
            <w:r w:rsidRPr="00C31A3B">
              <w:rPr>
                <w:rFonts w:ascii="Times New Roman" w:hAnsi="Times New Roman" w:cs="Times New Roman"/>
                <w:sz w:val="20"/>
                <w:szCs w:val="20"/>
              </w:rPr>
              <w:t xml:space="preserve">L’élévation est en cours </w:t>
            </w:r>
          </w:p>
        </w:tc>
        <w:tc>
          <w:tcPr>
            <w:tcW w:w="1417" w:type="dxa"/>
          </w:tcPr>
          <w:p w14:paraId="1451D3EC" w14:textId="77777777" w:rsidR="00BA536B" w:rsidRPr="00C31A3B" w:rsidRDefault="00BA536B" w:rsidP="002D6132">
            <w:pPr>
              <w:rPr>
                <w:rFonts w:ascii="Times New Roman" w:hAnsi="Times New Roman" w:cs="Times New Roman"/>
                <w:sz w:val="20"/>
                <w:szCs w:val="20"/>
              </w:rPr>
            </w:pPr>
            <w:r w:rsidRPr="00C31A3B">
              <w:rPr>
                <w:rFonts w:ascii="Times New Roman" w:hAnsi="Times New Roman" w:cs="Times New Roman"/>
                <w:sz w:val="20"/>
                <w:szCs w:val="20"/>
              </w:rPr>
              <w:t xml:space="preserve">L’élévation doit être achevée </w:t>
            </w:r>
          </w:p>
        </w:tc>
        <w:tc>
          <w:tcPr>
            <w:tcW w:w="1276" w:type="dxa"/>
            <w:vMerge/>
          </w:tcPr>
          <w:p w14:paraId="223BC9F8" w14:textId="7F6633CD" w:rsidR="00BA536B" w:rsidRPr="00C31A3B" w:rsidRDefault="00BA536B" w:rsidP="002D6132">
            <w:pPr>
              <w:rPr>
                <w:rFonts w:ascii="Times New Roman" w:hAnsi="Times New Roman" w:cs="Times New Roman"/>
                <w:b/>
                <w:sz w:val="20"/>
                <w:szCs w:val="20"/>
              </w:rPr>
            </w:pPr>
          </w:p>
        </w:tc>
        <w:tc>
          <w:tcPr>
            <w:tcW w:w="1843" w:type="dxa"/>
            <w:vMerge/>
          </w:tcPr>
          <w:p w14:paraId="6AC002A3" w14:textId="77777777" w:rsidR="00BA536B" w:rsidRPr="00C31A3B" w:rsidRDefault="00BA536B" w:rsidP="002D6132">
            <w:pPr>
              <w:rPr>
                <w:rFonts w:ascii="Times New Roman" w:hAnsi="Times New Roman" w:cs="Times New Roman"/>
                <w:b/>
                <w:sz w:val="20"/>
                <w:szCs w:val="20"/>
              </w:rPr>
            </w:pPr>
          </w:p>
        </w:tc>
      </w:tr>
      <w:tr w:rsidR="00BA536B" w:rsidRPr="00C31A3B" w14:paraId="2941F3EB" w14:textId="77777777" w:rsidTr="002109C3">
        <w:tc>
          <w:tcPr>
            <w:tcW w:w="2694" w:type="dxa"/>
          </w:tcPr>
          <w:p w14:paraId="136A44B7" w14:textId="77777777" w:rsidR="00BA536B" w:rsidRPr="00C31A3B" w:rsidRDefault="00BA536B" w:rsidP="002D6132">
            <w:pPr>
              <w:rPr>
                <w:rFonts w:ascii="Times New Roman" w:hAnsi="Times New Roman" w:cs="Times New Roman"/>
                <w:b/>
                <w:sz w:val="20"/>
                <w:szCs w:val="20"/>
              </w:rPr>
            </w:pPr>
            <w:r w:rsidRPr="00C31A3B">
              <w:rPr>
                <w:rFonts w:ascii="Times New Roman" w:hAnsi="Times New Roman" w:cs="Times New Roman"/>
                <w:b/>
                <w:sz w:val="20"/>
                <w:szCs w:val="20"/>
              </w:rPr>
              <w:t>Un (01) Château d’eau de 10 m³</w:t>
            </w:r>
          </w:p>
        </w:tc>
        <w:tc>
          <w:tcPr>
            <w:tcW w:w="1701" w:type="dxa"/>
          </w:tcPr>
          <w:p w14:paraId="6EDACF3C" w14:textId="77777777" w:rsidR="00BA536B" w:rsidRPr="00C31A3B" w:rsidRDefault="00BA536B" w:rsidP="002D6132">
            <w:pPr>
              <w:rPr>
                <w:rFonts w:ascii="Times New Roman" w:hAnsi="Times New Roman" w:cs="Times New Roman"/>
                <w:sz w:val="20"/>
                <w:szCs w:val="20"/>
              </w:rPr>
            </w:pPr>
            <w:r w:rsidRPr="00C31A3B">
              <w:rPr>
                <w:rFonts w:ascii="Times New Roman" w:hAnsi="Times New Roman" w:cs="Times New Roman"/>
                <w:sz w:val="20"/>
                <w:szCs w:val="20"/>
              </w:rPr>
              <w:t xml:space="preserve">Aucune étape des travaux de réalisation du Château d’eau de 10 m³ n’a encore été accomplie </w:t>
            </w:r>
          </w:p>
        </w:tc>
        <w:tc>
          <w:tcPr>
            <w:tcW w:w="1559" w:type="dxa"/>
          </w:tcPr>
          <w:p w14:paraId="5B4D17D2" w14:textId="77777777" w:rsidR="00BA536B" w:rsidRPr="00C31A3B" w:rsidRDefault="00BA536B" w:rsidP="002D6132">
            <w:pPr>
              <w:rPr>
                <w:rFonts w:ascii="Times New Roman" w:hAnsi="Times New Roman" w:cs="Times New Roman"/>
                <w:sz w:val="20"/>
                <w:szCs w:val="20"/>
              </w:rPr>
            </w:pPr>
            <w:r w:rsidRPr="00C31A3B">
              <w:rPr>
                <w:rFonts w:ascii="Times New Roman" w:hAnsi="Times New Roman" w:cs="Times New Roman"/>
                <w:sz w:val="20"/>
                <w:szCs w:val="20"/>
              </w:rPr>
              <w:t xml:space="preserve">Les travaux de réalisation du Château d’eau de 10 m³ sont sur le point de démarrer </w:t>
            </w:r>
          </w:p>
        </w:tc>
        <w:tc>
          <w:tcPr>
            <w:tcW w:w="1417" w:type="dxa"/>
          </w:tcPr>
          <w:p w14:paraId="3797CA33" w14:textId="77777777" w:rsidR="00BA536B" w:rsidRPr="00C31A3B" w:rsidRDefault="00BA536B" w:rsidP="002D6132">
            <w:pPr>
              <w:rPr>
                <w:rFonts w:ascii="Times New Roman" w:hAnsi="Times New Roman" w:cs="Times New Roman"/>
                <w:sz w:val="20"/>
                <w:szCs w:val="20"/>
              </w:rPr>
            </w:pPr>
            <w:r w:rsidRPr="00C31A3B">
              <w:rPr>
                <w:rFonts w:ascii="Times New Roman" w:hAnsi="Times New Roman" w:cs="Times New Roman"/>
                <w:sz w:val="20"/>
                <w:szCs w:val="20"/>
              </w:rPr>
              <w:t>Les travaux de réalisation du Château d’eau de 10 m³ n’a doivent être lancés</w:t>
            </w:r>
          </w:p>
        </w:tc>
        <w:tc>
          <w:tcPr>
            <w:tcW w:w="1276" w:type="dxa"/>
            <w:vMerge/>
          </w:tcPr>
          <w:p w14:paraId="5534EA7B" w14:textId="77777777" w:rsidR="00BA536B" w:rsidRPr="00C31A3B" w:rsidRDefault="00BA536B" w:rsidP="002D6132">
            <w:pPr>
              <w:rPr>
                <w:rFonts w:ascii="Times New Roman" w:hAnsi="Times New Roman" w:cs="Times New Roman"/>
                <w:b/>
                <w:sz w:val="20"/>
                <w:szCs w:val="20"/>
              </w:rPr>
            </w:pPr>
          </w:p>
        </w:tc>
        <w:tc>
          <w:tcPr>
            <w:tcW w:w="1843" w:type="dxa"/>
            <w:vMerge/>
          </w:tcPr>
          <w:p w14:paraId="6A14565C" w14:textId="77777777" w:rsidR="00BA536B" w:rsidRPr="00C31A3B" w:rsidRDefault="00BA536B" w:rsidP="002D6132">
            <w:pPr>
              <w:rPr>
                <w:rFonts w:ascii="Times New Roman" w:hAnsi="Times New Roman" w:cs="Times New Roman"/>
                <w:b/>
                <w:sz w:val="20"/>
                <w:szCs w:val="20"/>
              </w:rPr>
            </w:pPr>
          </w:p>
        </w:tc>
      </w:tr>
      <w:tr w:rsidR="00BA536B" w:rsidRPr="00C31A3B" w14:paraId="2469F1C4" w14:textId="77777777" w:rsidTr="002109C3">
        <w:tc>
          <w:tcPr>
            <w:tcW w:w="2694" w:type="dxa"/>
          </w:tcPr>
          <w:p w14:paraId="623758CF" w14:textId="77777777" w:rsidR="00BA536B" w:rsidRPr="00C31A3B" w:rsidRDefault="00BA536B" w:rsidP="002D6132">
            <w:pPr>
              <w:rPr>
                <w:rFonts w:ascii="Times New Roman" w:hAnsi="Times New Roman" w:cs="Times New Roman"/>
                <w:b/>
                <w:sz w:val="20"/>
                <w:szCs w:val="20"/>
              </w:rPr>
            </w:pPr>
            <w:r w:rsidRPr="00C31A3B">
              <w:rPr>
                <w:rFonts w:ascii="Times New Roman" w:hAnsi="Times New Roman" w:cs="Times New Roman"/>
                <w:b/>
                <w:sz w:val="20"/>
                <w:szCs w:val="20"/>
              </w:rPr>
              <w:t xml:space="preserve">Mur de clôture de 100 m linéaire </w:t>
            </w:r>
          </w:p>
        </w:tc>
        <w:tc>
          <w:tcPr>
            <w:tcW w:w="1701" w:type="dxa"/>
          </w:tcPr>
          <w:p w14:paraId="0056E042" w14:textId="77777777" w:rsidR="00BA536B" w:rsidRPr="00C31A3B" w:rsidRDefault="00BA536B" w:rsidP="002D6132">
            <w:pPr>
              <w:rPr>
                <w:rFonts w:ascii="Times New Roman" w:hAnsi="Times New Roman" w:cs="Times New Roman"/>
                <w:sz w:val="20"/>
                <w:szCs w:val="20"/>
              </w:rPr>
            </w:pPr>
            <w:r w:rsidRPr="00C31A3B">
              <w:rPr>
                <w:rFonts w:ascii="Times New Roman" w:hAnsi="Times New Roman" w:cs="Times New Roman"/>
                <w:sz w:val="20"/>
                <w:szCs w:val="20"/>
              </w:rPr>
              <w:t>Les fouilles pour la clôture ont été réalisées et les travaux de fondation ont été débutés sur une partie du périmètre</w:t>
            </w:r>
          </w:p>
        </w:tc>
        <w:tc>
          <w:tcPr>
            <w:tcW w:w="1559" w:type="dxa"/>
          </w:tcPr>
          <w:p w14:paraId="1FE5FC66" w14:textId="77777777" w:rsidR="00BA536B" w:rsidRPr="00C31A3B" w:rsidRDefault="00BA536B" w:rsidP="002D6132">
            <w:pPr>
              <w:rPr>
                <w:rFonts w:ascii="Times New Roman" w:hAnsi="Times New Roman" w:cs="Times New Roman"/>
                <w:sz w:val="20"/>
                <w:szCs w:val="20"/>
              </w:rPr>
            </w:pPr>
            <w:r w:rsidRPr="00C31A3B">
              <w:rPr>
                <w:rFonts w:ascii="Times New Roman" w:hAnsi="Times New Roman" w:cs="Times New Roman"/>
                <w:sz w:val="20"/>
                <w:szCs w:val="20"/>
              </w:rPr>
              <w:t xml:space="preserve">Les travaux de fondation sont en cours sur une partie de périmètre </w:t>
            </w:r>
          </w:p>
        </w:tc>
        <w:tc>
          <w:tcPr>
            <w:tcW w:w="1417" w:type="dxa"/>
          </w:tcPr>
          <w:p w14:paraId="5510A647" w14:textId="77777777" w:rsidR="00BA536B" w:rsidRPr="00C31A3B" w:rsidRDefault="00BA536B" w:rsidP="002D6132">
            <w:pPr>
              <w:rPr>
                <w:rFonts w:ascii="Times New Roman" w:hAnsi="Times New Roman" w:cs="Times New Roman"/>
                <w:sz w:val="20"/>
                <w:szCs w:val="20"/>
              </w:rPr>
            </w:pPr>
            <w:r w:rsidRPr="00C31A3B">
              <w:rPr>
                <w:rFonts w:ascii="Times New Roman" w:hAnsi="Times New Roman" w:cs="Times New Roman"/>
                <w:sz w:val="20"/>
                <w:szCs w:val="20"/>
              </w:rPr>
              <w:t xml:space="preserve">Les travaux de fondation pour le reste du périmètre de la clôture restent à achever </w:t>
            </w:r>
          </w:p>
        </w:tc>
        <w:tc>
          <w:tcPr>
            <w:tcW w:w="1276" w:type="dxa"/>
            <w:vMerge/>
          </w:tcPr>
          <w:p w14:paraId="7AC7D61E" w14:textId="77777777" w:rsidR="00BA536B" w:rsidRPr="00C31A3B" w:rsidRDefault="00BA536B" w:rsidP="002D6132">
            <w:pPr>
              <w:rPr>
                <w:rFonts w:ascii="Times New Roman" w:hAnsi="Times New Roman" w:cs="Times New Roman"/>
                <w:b/>
                <w:sz w:val="20"/>
                <w:szCs w:val="20"/>
              </w:rPr>
            </w:pPr>
          </w:p>
        </w:tc>
        <w:tc>
          <w:tcPr>
            <w:tcW w:w="1843" w:type="dxa"/>
            <w:vMerge/>
          </w:tcPr>
          <w:p w14:paraId="5F6E456B" w14:textId="77777777" w:rsidR="00BA536B" w:rsidRPr="00C31A3B" w:rsidRDefault="00BA536B" w:rsidP="002D6132">
            <w:pPr>
              <w:rPr>
                <w:rFonts w:ascii="Times New Roman" w:hAnsi="Times New Roman" w:cs="Times New Roman"/>
                <w:b/>
                <w:sz w:val="20"/>
                <w:szCs w:val="20"/>
              </w:rPr>
            </w:pPr>
          </w:p>
        </w:tc>
      </w:tr>
    </w:tbl>
    <w:p w14:paraId="3419F102" w14:textId="77777777" w:rsidR="00C92DB4" w:rsidRPr="00A64C14" w:rsidRDefault="00C92DB4" w:rsidP="00A64C14">
      <w:pPr>
        <w:rPr>
          <w:rFonts w:ascii="Times New Roman" w:hAnsi="Times New Roman" w:cs="Times New Roman"/>
          <w:sz w:val="24"/>
          <w:szCs w:val="24"/>
        </w:rPr>
      </w:pPr>
    </w:p>
    <w:p w14:paraId="0A198F06" w14:textId="13B70FBC" w:rsidR="002D6891" w:rsidRPr="002D6891" w:rsidRDefault="00843C2B" w:rsidP="00054072">
      <w:pPr>
        <w:pStyle w:val="Titre2"/>
      </w:pPr>
      <w:r w:rsidRPr="00A04758">
        <w:t>CFTP de FAYA</w:t>
      </w:r>
    </w:p>
    <w:p w14:paraId="0A198F07" w14:textId="7B294207" w:rsidR="002D6891" w:rsidRPr="00583035" w:rsidRDefault="002D6891" w:rsidP="002D6891">
      <w:pPr>
        <w:rPr>
          <w:rFonts w:ascii="Times New Roman" w:hAnsi="Times New Roman" w:cs="Times New Roman"/>
          <w:b/>
          <w:sz w:val="24"/>
          <w:szCs w:val="24"/>
        </w:rPr>
      </w:pPr>
      <w:r w:rsidRPr="00583035">
        <w:rPr>
          <w:rFonts w:ascii="Times New Roman" w:hAnsi="Times New Roman" w:cs="Times New Roman"/>
          <w:b/>
          <w:sz w:val="24"/>
          <w:szCs w:val="24"/>
        </w:rPr>
        <w:t>Entreprise </w:t>
      </w:r>
      <w:r w:rsidR="00583035" w:rsidRPr="00583035">
        <w:rPr>
          <w:rFonts w:ascii="Times New Roman" w:hAnsi="Times New Roman" w:cs="Times New Roman"/>
          <w:b/>
          <w:sz w:val="24"/>
          <w:szCs w:val="24"/>
        </w:rPr>
        <w:t xml:space="preserve">attributaire </w:t>
      </w:r>
      <w:r w:rsidRPr="00583035">
        <w:rPr>
          <w:rFonts w:ascii="Times New Roman" w:hAnsi="Times New Roman" w:cs="Times New Roman"/>
          <w:b/>
          <w:sz w:val="24"/>
          <w:szCs w:val="24"/>
        </w:rPr>
        <w:t>: CMC</w:t>
      </w:r>
    </w:p>
    <w:p w14:paraId="0A198F08" w14:textId="77777777" w:rsidR="002D6891" w:rsidRPr="00583035" w:rsidRDefault="002D6891" w:rsidP="002D6891">
      <w:pPr>
        <w:rPr>
          <w:rFonts w:ascii="Times New Roman" w:hAnsi="Times New Roman" w:cs="Times New Roman"/>
          <w:b/>
          <w:sz w:val="24"/>
          <w:szCs w:val="24"/>
        </w:rPr>
      </w:pPr>
      <w:r w:rsidRPr="00583035">
        <w:rPr>
          <w:rFonts w:ascii="Times New Roman" w:hAnsi="Times New Roman" w:cs="Times New Roman"/>
          <w:b/>
          <w:sz w:val="24"/>
          <w:szCs w:val="24"/>
        </w:rPr>
        <w:t xml:space="preserve">Démarrage effectif des travaux : </w:t>
      </w:r>
      <w:r w:rsidRPr="00583035">
        <w:rPr>
          <w:rFonts w:ascii="Times New Roman" w:hAnsi="Times New Roman" w:cs="Times New Roman"/>
          <w:sz w:val="24"/>
          <w:szCs w:val="24"/>
        </w:rPr>
        <w:t>18 mars 2026</w:t>
      </w:r>
    </w:p>
    <w:p w14:paraId="0A198F09" w14:textId="77777777" w:rsidR="002D6891" w:rsidRPr="00583035" w:rsidRDefault="002D6891" w:rsidP="002D6891">
      <w:pPr>
        <w:rPr>
          <w:rFonts w:ascii="Times New Roman" w:hAnsi="Times New Roman" w:cs="Times New Roman"/>
          <w:sz w:val="24"/>
          <w:szCs w:val="24"/>
        </w:rPr>
      </w:pPr>
      <w:r w:rsidRPr="00583035">
        <w:rPr>
          <w:rFonts w:ascii="Times New Roman" w:hAnsi="Times New Roman" w:cs="Times New Roman"/>
          <w:b/>
          <w:sz w:val="24"/>
          <w:szCs w:val="24"/>
        </w:rPr>
        <w:t>Délais d’exécution</w:t>
      </w:r>
      <w:r w:rsidRPr="00583035">
        <w:rPr>
          <w:rFonts w:ascii="Times New Roman" w:hAnsi="Times New Roman" w:cs="Times New Roman"/>
          <w:sz w:val="24"/>
          <w:szCs w:val="24"/>
        </w:rPr>
        <w:t> : 4 mois</w:t>
      </w:r>
    </w:p>
    <w:p w14:paraId="0A198F0A" w14:textId="77777777" w:rsidR="002D6891" w:rsidRDefault="00F80828" w:rsidP="002D6891">
      <w:pPr>
        <w:rPr>
          <w:rFonts w:ascii="Times New Roman" w:hAnsi="Times New Roman" w:cs="Times New Roman"/>
          <w:sz w:val="24"/>
          <w:szCs w:val="24"/>
        </w:rPr>
      </w:pPr>
      <w:r w:rsidRPr="00583035">
        <w:rPr>
          <w:rFonts w:ascii="Times New Roman" w:hAnsi="Times New Roman" w:cs="Times New Roman"/>
          <w:b/>
          <w:sz w:val="24"/>
          <w:szCs w:val="24"/>
        </w:rPr>
        <w:t xml:space="preserve">Fin de travaux </w:t>
      </w:r>
      <w:r w:rsidR="00695BA8" w:rsidRPr="00583035">
        <w:rPr>
          <w:rFonts w:ascii="Times New Roman" w:hAnsi="Times New Roman" w:cs="Times New Roman"/>
          <w:sz w:val="24"/>
          <w:szCs w:val="24"/>
        </w:rPr>
        <w:t>: Fin</w:t>
      </w:r>
      <w:r w:rsidRPr="00583035">
        <w:rPr>
          <w:rFonts w:ascii="Times New Roman" w:hAnsi="Times New Roman" w:cs="Times New Roman"/>
          <w:sz w:val="24"/>
          <w:szCs w:val="24"/>
        </w:rPr>
        <w:t xml:space="preserve"> </w:t>
      </w:r>
      <w:r w:rsidR="002D6891" w:rsidRPr="00583035">
        <w:rPr>
          <w:rFonts w:ascii="Times New Roman" w:hAnsi="Times New Roman" w:cs="Times New Roman"/>
          <w:sz w:val="24"/>
          <w:szCs w:val="24"/>
        </w:rPr>
        <w:t>juillet 2026</w:t>
      </w:r>
    </w:p>
    <w:p w14:paraId="49AF79FA" w14:textId="65B6B684" w:rsidR="004F0DBE" w:rsidRPr="00583035" w:rsidRDefault="004F0DBE" w:rsidP="002D6891">
      <w:pPr>
        <w:rPr>
          <w:sz w:val="24"/>
          <w:szCs w:val="24"/>
        </w:rPr>
      </w:pPr>
      <w:r w:rsidRPr="004F0DBE">
        <w:rPr>
          <w:rFonts w:ascii="Times New Roman" w:hAnsi="Times New Roman" w:cs="Times New Roman"/>
          <w:b/>
          <w:bCs/>
          <w:sz w:val="24"/>
          <w:szCs w:val="24"/>
        </w:rPr>
        <w:t>Taux d’exécution des travaux</w:t>
      </w:r>
      <w:r>
        <w:rPr>
          <w:rFonts w:ascii="Times New Roman" w:hAnsi="Times New Roman" w:cs="Times New Roman"/>
          <w:sz w:val="24"/>
          <w:szCs w:val="24"/>
        </w:rPr>
        <w:t> : 5%</w:t>
      </w:r>
    </w:p>
    <w:p w14:paraId="264DC0CF" w14:textId="4CC4889C" w:rsidR="003576E1" w:rsidRPr="00B61734" w:rsidRDefault="00843C2B" w:rsidP="00B61734">
      <w:pPr>
        <w:rPr>
          <w:rFonts w:ascii="Times New Roman" w:hAnsi="Times New Roman" w:cs="Times New Roman"/>
          <w:sz w:val="24"/>
        </w:rPr>
      </w:pPr>
      <w:r w:rsidRPr="00787CAE">
        <w:rPr>
          <w:rFonts w:ascii="Times New Roman" w:hAnsi="Times New Roman" w:cs="Times New Roman"/>
          <w:b/>
          <w:sz w:val="24"/>
        </w:rPr>
        <w:t xml:space="preserve">Filières de </w:t>
      </w:r>
      <w:r w:rsidR="00FA4DC9" w:rsidRPr="00787CAE">
        <w:rPr>
          <w:rFonts w:ascii="Times New Roman" w:hAnsi="Times New Roman" w:cs="Times New Roman"/>
          <w:b/>
          <w:sz w:val="24"/>
        </w:rPr>
        <w:t>formation (</w:t>
      </w:r>
      <w:r w:rsidR="007C2606" w:rsidRPr="00787CAE">
        <w:rPr>
          <w:rFonts w:ascii="Times New Roman" w:hAnsi="Times New Roman" w:cs="Times New Roman"/>
          <w:sz w:val="24"/>
          <w:szCs w:val="24"/>
        </w:rPr>
        <w:t>Les</w:t>
      </w:r>
      <w:r w:rsidR="00FA4DC9" w:rsidRPr="00787CAE">
        <w:rPr>
          <w:rFonts w:ascii="Times New Roman" w:hAnsi="Times New Roman" w:cs="Times New Roman"/>
          <w:sz w:val="24"/>
          <w:szCs w:val="24"/>
        </w:rPr>
        <w:t xml:space="preserve"> filières de formations doivent</w:t>
      </w:r>
      <w:r w:rsidR="007C2606" w:rsidRPr="00787CAE">
        <w:rPr>
          <w:rFonts w:ascii="Times New Roman" w:hAnsi="Times New Roman" w:cs="Times New Roman"/>
          <w:sz w:val="24"/>
          <w:szCs w:val="24"/>
        </w:rPr>
        <w:t xml:space="preserve"> être réexaminées</w:t>
      </w:r>
      <w:r w:rsidR="007C2606" w:rsidRPr="00787CAE">
        <w:rPr>
          <w:rFonts w:ascii="Times New Roman" w:hAnsi="Times New Roman" w:cs="Times New Roman"/>
          <w:b/>
          <w:sz w:val="24"/>
          <w:szCs w:val="24"/>
        </w:rPr>
        <w:t>)</w:t>
      </w:r>
      <w:r w:rsidR="00327648">
        <w:rPr>
          <w:rFonts w:ascii="Times New Roman" w:hAnsi="Times New Roman" w:cs="Times New Roman"/>
          <w:b/>
          <w:sz w:val="24"/>
          <w:szCs w:val="24"/>
        </w:rPr>
        <w:t> </w:t>
      </w:r>
      <w:r w:rsidR="00327648">
        <w:rPr>
          <w:rFonts w:ascii="Times New Roman" w:hAnsi="Times New Roman" w:cs="Times New Roman"/>
          <w:sz w:val="24"/>
          <w:szCs w:val="24"/>
        </w:rPr>
        <w:t xml:space="preserve">: 1. </w:t>
      </w:r>
      <w:r w:rsidRPr="00327648">
        <w:rPr>
          <w:rFonts w:ascii="Times New Roman" w:hAnsi="Times New Roman" w:cs="Times New Roman"/>
          <w:sz w:val="24"/>
        </w:rPr>
        <w:t>Froid et climatisation</w:t>
      </w:r>
      <w:r w:rsidR="00327648">
        <w:rPr>
          <w:rFonts w:ascii="Times New Roman" w:hAnsi="Times New Roman" w:cs="Times New Roman"/>
          <w:sz w:val="24"/>
        </w:rPr>
        <w:t xml:space="preserve">, 2. </w:t>
      </w:r>
      <w:r w:rsidRPr="00327648">
        <w:rPr>
          <w:rFonts w:ascii="Times New Roman" w:hAnsi="Times New Roman" w:cs="Times New Roman"/>
          <w:sz w:val="24"/>
        </w:rPr>
        <w:t>Mécanique automobile</w:t>
      </w:r>
      <w:r w:rsidR="00327648">
        <w:rPr>
          <w:rFonts w:ascii="Times New Roman" w:hAnsi="Times New Roman" w:cs="Times New Roman"/>
          <w:sz w:val="24"/>
        </w:rPr>
        <w:t xml:space="preserve">, 3. </w:t>
      </w:r>
      <w:r w:rsidR="00327648" w:rsidRPr="00327648">
        <w:rPr>
          <w:rFonts w:ascii="Times New Roman" w:hAnsi="Times New Roman" w:cs="Times New Roman"/>
          <w:sz w:val="24"/>
        </w:rPr>
        <w:t>Électricité</w:t>
      </w:r>
      <w:r w:rsidRPr="00327648">
        <w:rPr>
          <w:rFonts w:ascii="Times New Roman" w:hAnsi="Times New Roman" w:cs="Times New Roman"/>
          <w:sz w:val="24"/>
        </w:rPr>
        <w:t xml:space="preserve"> bâtiment</w:t>
      </w:r>
      <w:r w:rsidR="00327648">
        <w:rPr>
          <w:rFonts w:ascii="Times New Roman" w:hAnsi="Times New Roman" w:cs="Times New Roman"/>
          <w:sz w:val="24"/>
        </w:rPr>
        <w:t xml:space="preserve">, 4. </w:t>
      </w:r>
      <w:r w:rsidRPr="00327648">
        <w:rPr>
          <w:rFonts w:ascii="Times New Roman" w:hAnsi="Times New Roman" w:cs="Times New Roman"/>
          <w:sz w:val="24"/>
        </w:rPr>
        <w:t>Menuiserie bois</w:t>
      </w:r>
      <w:r w:rsidR="00327648">
        <w:rPr>
          <w:rFonts w:ascii="Times New Roman" w:hAnsi="Times New Roman" w:cs="Times New Roman"/>
          <w:sz w:val="24"/>
          <w:szCs w:val="24"/>
        </w:rPr>
        <w:t xml:space="preserve">, 5. </w:t>
      </w:r>
      <w:r w:rsidRPr="00327648">
        <w:rPr>
          <w:rFonts w:ascii="Times New Roman" w:hAnsi="Times New Roman" w:cs="Times New Roman"/>
          <w:sz w:val="24"/>
        </w:rPr>
        <w:t>Couture</w:t>
      </w:r>
      <w:r w:rsidR="00327648">
        <w:rPr>
          <w:rFonts w:ascii="Times New Roman" w:hAnsi="Times New Roman" w:cs="Times New Roman"/>
          <w:sz w:val="24"/>
        </w:rPr>
        <w:t xml:space="preserve">, 6. </w:t>
      </w:r>
      <w:r w:rsidRPr="00327648">
        <w:rPr>
          <w:rFonts w:ascii="Times New Roman" w:hAnsi="Times New Roman" w:cs="Times New Roman"/>
          <w:sz w:val="24"/>
        </w:rPr>
        <w:t>Soudure métallique et aluminium</w:t>
      </w:r>
      <w:r w:rsidR="00327648">
        <w:rPr>
          <w:rFonts w:ascii="Times New Roman" w:hAnsi="Times New Roman" w:cs="Times New Roman"/>
          <w:sz w:val="24"/>
          <w:szCs w:val="24"/>
        </w:rPr>
        <w:t xml:space="preserve">, 7. </w:t>
      </w:r>
      <w:r w:rsidRPr="00327648">
        <w:rPr>
          <w:rFonts w:ascii="Times New Roman" w:hAnsi="Times New Roman" w:cs="Times New Roman"/>
          <w:sz w:val="24"/>
        </w:rPr>
        <w:t>Plomberie</w:t>
      </w:r>
      <w:r w:rsidR="00327648">
        <w:rPr>
          <w:rFonts w:ascii="Times New Roman" w:hAnsi="Times New Roman" w:cs="Times New Roman"/>
          <w:sz w:val="24"/>
        </w:rPr>
        <w:t xml:space="preserve">, 8. </w:t>
      </w:r>
      <w:r w:rsidRPr="00327648">
        <w:rPr>
          <w:rFonts w:ascii="Times New Roman" w:hAnsi="Times New Roman" w:cs="Times New Roman"/>
          <w:sz w:val="24"/>
        </w:rPr>
        <w:t>Agriculture/</w:t>
      </w:r>
      <w:r w:rsidR="00327648" w:rsidRPr="00327648">
        <w:rPr>
          <w:rFonts w:ascii="Times New Roman" w:hAnsi="Times New Roman" w:cs="Times New Roman"/>
          <w:sz w:val="24"/>
        </w:rPr>
        <w:t>Élevage</w:t>
      </w:r>
      <w:r w:rsidRPr="00327648">
        <w:rPr>
          <w:rFonts w:ascii="Times New Roman" w:hAnsi="Times New Roman" w:cs="Times New Roman"/>
          <w:sz w:val="24"/>
        </w:rPr>
        <w:t xml:space="preserve"> </w:t>
      </w:r>
    </w:p>
    <w:tbl>
      <w:tblPr>
        <w:tblStyle w:val="Grilledutableau"/>
        <w:tblW w:w="10207" w:type="dxa"/>
        <w:tblInd w:w="-147" w:type="dxa"/>
        <w:tblLayout w:type="fixed"/>
        <w:tblLook w:val="04A0" w:firstRow="1" w:lastRow="0" w:firstColumn="1" w:lastColumn="0" w:noHBand="0" w:noVBand="1"/>
      </w:tblPr>
      <w:tblGrid>
        <w:gridCol w:w="2410"/>
        <w:gridCol w:w="1418"/>
        <w:gridCol w:w="1276"/>
        <w:gridCol w:w="1984"/>
        <w:gridCol w:w="1276"/>
        <w:gridCol w:w="1843"/>
      </w:tblGrid>
      <w:tr w:rsidR="004F0DBE" w:rsidRPr="00384A89" w14:paraId="0A198F1D" w14:textId="77777777" w:rsidTr="00384A89">
        <w:trPr>
          <w:trHeight w:val="54"/>
        </w:trPr>
        <w:tc>
          <w:tcPr>
            <w:tcW w:w="2410" w:type="dxa"/>
          </w:tcPr>
          <w:p w14:paraId="0A198F16" w14:textId="7CC326D0" w:rsidR="004F0DBE" w:rsidRPr="00384A89" w:rsidRDefault="004F0DBE" w:rsidP="00384A89">
            <w:pPr>
              <w:jc w:val="center"/>
              <w:rPr>
                <w:rFonts w:ascii="Times New Roman" w:hAnsi="Times New Roman" w:cs="Times New Roman"/>
                <w:b/>
                <w:sz w:val="20"/>
                <w:szCs w:val="20"/>
              </w:rPr>
            </w:pPr>
            <w:r w:rsidRPr="00384A89">
              <w:rPr>
                <w:rFonts w:ascii="Times New Roman" w:hAnsi="Times New Roman" w:cs="Times New Roman"/>
                <w:b/>
                <w:sz w:val="20"/>
                <w:szCs w:val="20"/>
              </w:rPr>
              <w:t>Réalisations prévues</w:t>
            </w:r>
          </w:p>
        </w:tc>
        <w:tc>
          <w:tcPr>
            <w:tcW w:w="4678" w:type="dxa"/>
            <w:gridSpan w:val="3"/>
          </w:tcPr>
          <w:p w14:paraId="0A198F18" w14:textId="46A0C578" w:rsidR="004F0DBE" w:rsidRPr="00384A89" w:rsidRDefault="00E14463" w:rsidP="00384A89">
            <w:pPr>
              <w:jc w:val="center"/>
              <w:rPr>
                <w:rFonts w:ascii="Times New Roman" w:hAnsi="Times New Roman" w:cs="Times New Roman"/>
                <w:b/>
                <w:sz w:val="20"/>
                <w:szCs w:val="20"/>
              </w:rPr>
            </w:pPr>
            <w:r w:rsidRPr="00384A89">
              <w:rPr>
                <w:rFonts w:ascii="Times New Roman" w:hAnsi="Times New Roman" w:cs="Times New Roman"/>
                <w:b/>
                <w:sz w:val="20"/>
                <w:szCs w:val="20"/>
              </w:rPr>
              <w:t>État</w:t>
            </w:r>
            <w:r w:rsidR="004F0DBE" w:rsidRPr="00384A89">
              <w:rPr>
                <w:rFonts w:ascii="Times New Roman" w:hAnsi="Times New Roman" w:cs="Times New Roman"/>
                <w:b/>
                <w:sz w:val="20"/>
                <w:szCs w:val="20"/>
              </w:rPr>
              <w:t xml:space="preserve"> d’avancement des travaux</w:t>
            </w:r>
          </w:p>
        </w:tc>
        <w:tc>
          <w:tcPr>
            <w:tcW w:w="1276" w:type="dxa"/>
            <w:vMerge w:val="restart"/>
          </w:tcPr>
          <w:p w14:paraId="0A198F1B" w14:textId="77777777" w:rsidR="004F0DBE" w:rsidRPr="00384A89" w:rsidRDefault="004F0DBE" w:rsidP="00612180">
            <w:pPr>
              <w:jc w:val="center"/>
              <w:rPr>
                <w:rFonts w:ascii="Times New Roman" w:hAnsi="Times New Roman" w:cs="Times New Roman"/>
                <w:b/>
                <w:sz w:val="20"/>
                <w:szCs w:val="20"/>
              </w:rPr>
            </w:pPr>
            <w:r w:rsidRPr="00384A89">
              <w:rPr>
                <w:rFonts w:ascii="Times New Roman" w:hAnsi="Times New Roman" w:cs="Times New Roman"/>
                <w:b/>
                <w:sz w:val="20"/>
                <w:szCs w:val="20"/>
              </w:rPr>
              <w:t xml:space="preserve">Difficultés </w:t>
            </w:r>
          </w:p>
        </w:tc>
        <w:tc>
          <w:tcPr>
            <w:tcW w:w="1843" w:type="dxa"/>
            <w:vMerge w:val="restart"/>
          </w:tcPr>
          <w:p w14:paraId="0A198F1C" w14:textId="77777777" w:rsidR="004F0DBE" w:rsidRPr="00384A89" w:rsidRDefault="004F0DBE" w:rsidP="00612180">
            <w:pPr>
              <w:jc w:val="center"/>
              <w:rPr>
                <w:rFonts w:ascii="Times New Roman" w:hAnsi="Times New Roman" w:cs="Times New Roman"/>
                <w:b/>
                <w:sz w:val="20"/>
                <w:szCs w:val="20"/>
              </w:rPr>
            </w:pPr>
            <w:r w:rsidRPr="00384A89">
              <w:rPr>
                <w:rFonts w:ascii="Times New Roman" w:hAnsi="Times New Roman" w:cs="Times New Roman"/>
                <w:b/>
                <w:sz w:val="20"/>
                <w:szCs w:val="20"/>
              </w:rPr>
              <w:t>Recommandations</w:t>
            </w:r>
          </w:p>
        </w:tc>
      </w:tr>
      <w:tr w:rsidR="004F0DBE" w:rsidRPr="00384A89" w14:paraId="0A198F37" w14:textId="77777777" w:rsidTr="00C92DB4">
        <w:trPr>
          <w:trHeight w:val="724"/>
        </w:trPr>
        <w:tc>
          <w:tcPr>
            <w:tcW w:w="2410" w:type="dxa"/>
            <w:vMerge w:val="restart"/>
          </w:tcPr>
          <w:p w14:paraId="0A198F1E" w14:textId="77777777" w:rsidR="004F0DBE" w:rsidRPr="00384A89" w:rsidRDefault="004F0DBE" w:rsidP="00612180">
            <w:pPr>
              <w:rPr>
                <w:rFonts w:ascii="Times New Roman" w:hAnsi="Times New Roman" w:cs="Times New Roman"/>
                <w:b/>
                <w:sz w:val="20"/>
                <w:szCs w:val="20"/>
              </w:rPr>
            </w:pPr>
            <w:r w:rsidRPr="00384A89">
              <w:rPr>
                <w:rFonts w:ascii="Times New Roman" w:hAnsi="Times New Roman" w:cs="Times New Roman"/>
                <w:b/>
                <w:sz w:val="20"/>
                <w:szCs w:val="20"/>
              </w:rPr>
              <w:t>Lot 1 : Bloc pédagogique</w:t>
            </w:r>
          </w:p>
          <w:p w14:paraId="0A198F1F" w14:textId="77777777" w:rsidR="004F0DBE" w:rsidRPr="00384A89" w:rsidRDefault="004F0DBE" w:rsidP="00612180">
            <w:pPr>
              <w:rPr>
                <w:rFonts w:ascii="Times New Roman" w:hAnsi="Times New Roman" w:cs="Times New Roman"/>
                <w:b/>
                <w:sz w:val="20"/>
                <w:szCs w:val="20"/>
              </w:rPr>
            </w:pPr>
          </w:p>
          <w:p w14:paraId="0A198F20" w14:textId="033D9421" w:rsidR="004F0DBE" w:rsidRPr="00384A89" w:rsidRDefault="004F0DBE" w:rsidP="00612180">
            <w:pPr>
              <w:rPr>
                <w:rFonts w:ascii="Times New Roman" w:hAnsi="Times New Roman" w:cs="Times New Roman"/>
                <w:b/>
                <w:sz w:val="20"/>
                <w:szCs w:val="20"/>
              </w:rPr>
            </w:pPr>
            <w:r w:rsidRPr="00384A89">
              <w:rPr>
                <w:rFonts w:ascii="Times New Roman" w:hAnsi="Times New Roman" w:cs="Times New Roman"/>
                <w:b/>
                <w:sz w:val="20"/>
                <w:szCs w:val="20"/>
              </w:rPr>
              <w:t xml:space="preserve">Six (06) salles de formation constituées chacune de </w:t>
            </w:r>
          </w:p>
          <w:p w14:paraId="0A198F21" w14:textId="77777777" w:rsidR="004F0DBE" w:rsidRPr="00384A89" w:rsidRDefault="004F0DBE" w:rsidP="00612180">
            <w:pPr>
              <w:rPr>
                <w:rFonts w:ascii="Times New Roman" w:hAnsi="Times New Roman" w:cs="Times New Roman"/>
                <w:b/>
                <w:sz w:val="20"/>
                <w:szCs w:val="20"/>
              </w:rPr>
            </w:pPr>
            <w:r w:rsidRPr="00384A89">
              <w:rPr>
                <w:rFonts w:ascii="Times New Roman" w:hAnsi="Times New Roman" w:cs="Times New Roman"/>
                <w:b/>
                <w:sz w:val="20"/>
                <w:szCs w:val="20"/>
              </w:rPr>
              <w:t>(</w:t>
            </w:r>
            <w:r w:rsidRPr="00384A89">
              <w:rPr>
                <w:rFonts w:ascii="Times New Roman" w:hAnsi="Times New Roman" w:cs="Times New Roman"/>
                <w:sz w:val="20"/>
                <w:szCs w:val="20"/>
              </w:rPr>
              <w:t>une salle de classe,</w:t>
            </w:r>
            <w:r w:rsidRPr="00384A89">
              <w:rPr>
                <w:rFonts w:ascii="Times New Roman" w:hAnsi="Times New Roman" w:cs="Times New Roman"/>
                <w:b/>
                <w:sz w:val="20"/>
                <w:szCs w:val="20"/>
              </w:rPr>
              <w:t xml:space="preserve"> </w:t>
            </w:r>
            <w:r w:rsidRPr="00384A89">
              <w:rPr>
                <w:rFonts w:ascii="Times New Roman" w:hAnsi="Times New Roman" w:cs="Times New Roman"/>
                <w:sz w:val="20"/>
                <w:szCs w:val="20"/>
              </w:rPr>
              <w:t>un petit magasin de stockage, un espace de travaux pratique,</w:t>
            </w:r>
          </w:p>
          <w:p w14:paraId="0A198F22" w14:textId="77777777" w:rsidR="004F0DBE" w:rsidRPr="00384A89" w:rsidRDefault="004F0DBE" w:rsidP="00612180">
            <w:pPr>
              <w:rPr>
                <w:rFonts w:ascii="Times New Roman" w:hAnsi="Times New Roman" w:cs="Times New Roman"/>
                <w:sz w:val="20"/>
                <w:szCs w:val="20"/>
              </w:rPr>
            </w:pPr>
            <w:r w:rsidRPr="00384A89">
              <w:rPr>
                <w:rFonts w:ascii="Times New Roman" w:hAnsi="Times New Roman" w:cs="Times New Roman"/>
                <w:sz w:val="20"/>
                <w:szCs w:val="20"/>
              </w:rPr>
              <w:t>un bureau de formateur)</w:t>
            </w:r>
          </w:p>
          <w:p w14:paraId="0A198F23" w14:textId="77777777" w:rsidR="004F0DBE" w:rsidRPr="00384A89" w:rsidRDefault="004F0DBE" w:rsidP="00612180">
            <w:pPr>
              <w:rPr>
                <w:rFonts w:ascii="Times New Roman" w:hAnsi="Times New Roman" w:cs="Times New Roman"/>
                <w:sz w:val="20"/>
                <w:szCs w:val="20"/>
              </w:rPr>
            </w:pPr>
          </w:p>
          <w:p w14:paraId="0A198F24" w14:textId="77777777" w:rsidR="004F0DBE" w:rsidRPr="00384A89" w:rsidRDefault="004F0DBE" w:rsidP="0020503E">
            <w:pPr>
              <w:rPr>
                <w:rFonts w:ascii="Times New Roman" w:hAnsi="Times New Roman" w:cs="Times New Roman"/>
                <w:sz w:val="20"/>
                <w:szCs w:val="20"/>
              </w:rPr>
            </w:pPr>
            <w:r w:rsidRPr="00384A89">
              <w:rPr>
                <w:rFonts w:ascii="Times New Roman" w:hAnsi="Times New Roman" w:cs="Times New Roman"/>
                <w:b/>
                <w:sz w:val="20"/>
                <w:szCs w:val="20"/>
              </w:rPr>
              <w:t>Lot 2 </w:t>
            </w:r>
          </w:p>
          <w:p w14:paraId="0A198F25" w14:textId="77777777" w:rsidR="004F0DBE" w:rsidRPr="00384A89" w:rsidRDefault="004F0DBE" w:rsidP="0020503E">
            <w:pPr>
              <w:rPr>
                <w:rFonts w:ascii="Times New Roman" w:hAnsi="Times New Roman" w:cs="Times New Roman"/>
                <w:b/>
                <w:sz w:val="20"/>
                <w:szCs w:val="20"/>
              </w:rPr>
            </w:pPr>
            <w:r w:rsidRPr="00384A89">
              <w:rPr>
                <w:rFonts w:ascii="Times New Roman" w:hAnsi="Times New Roman" w:cs="Times New Roman"/>
                <w:b/>
                <w:sz w:val="20"/>
                <w:szCs w:val="20"/>
              </w:rPr>
              <w:t>Un Bâtiment administratif</w:t>
            </w:r>
          </w:p>
          <w:p w14:paraId="0A198F26" w14:textId="77777777" w:rsidR="004F0DBE" w:rsidRPr="00384A89" w:rsidRDefault="004F0DBE" w:rsidP="0020503E">
            <w:pPr>
              <w:rPr>
                <w:rFonts w:ascii="Times New Roman" w:hAnsi="Times New Roman" w:cs="Times New Roman"/>
                <w:b/>
                <w:sz w:val="20"/>
                <w:szCs w:val="20"/>
              </w:rPr>
            </w:pPr>
            <w:r w:rsidRPr="00384A89">
              <w:rPr>
                <w:rFonts w:ascii="Times New Roman" w:hAnsi="Times New Roman" w:cs="Times New Roman"/>
                <w:b/>
                <w:sz w:val="20"/>
                <w:szCs w:val="20"/>
              </w:rPr>
              <w:t xml:space="preserve">Un Magasin de stockage </w:t>
            </w:r>
          </w:p>
          <w:p w14:paraId="0A198F27" w14:textId="77777777" w:rsidR="004F0DBE" w:rsidRPr="00384A89" w:rsidRDefault="004F0DBE" w:rsidP="0020503E">
            <w:pPr>
              <w:rPr>
                <w:rFonts w:ascii="Times New Roman" w:hAnsi="Times New Roman" w:cs="Times New Roman"/>
                <w:b/>
                <w:sz w:val="20"/>
                <w:szCs w:val="20"/>
              </w:rPr>
            </w:pPr>
            <w:r w:rsidRPr="00384A89">
              <w:rPr>
                <w:rFonts w:ascii="Times New Roman" w:hAnsi="Times New Roman" w:cs="Times New Roman"/>
                <w:b/>
                <w:sz w:val="20"/>
                <w:szCs w:val="20"/>
              </w:rPr>
              <w:t xml:space="preserve">Quatre (4) blocs de latrines à fosse améliorée </w:t>
            </w:r>
          </w:p>
          <w:p w14:paraId="079E6052" w14:textId="77777777" w:rsidR="00E14463" w:rsidRDefault="004F0DBE" w:rsidP="00E14463">
            <w:pPr>
              <w:rPr>
                <w:rFonts w:ascii="Times New Roman" w:hAnsi="Times New Roman" w:cs="Times New Roman"/>
                <w:b/>
                <w:sz w:val="20"/>
                <w:szCs w:val="20"/>
              </w:rPr>
            </w:pPr>
            <w:r w:rsidRPr="00384A89">
              <w:rPr>
                <w:rFonts w:ascii="Times New Roman" w:hAnsi="Times New Roman" w:cs="Times New Roman"/>
                <w:b/>
                <w:sz w:val="20"/>
                <w:szCs w:val="20"/>
              </w:rPr>
              <w:t>Mur de clôture de 100 m linéaire</w:t>
            </w:r>
          </w:p>
          <w:p w14:paraId="3322D228" w14:textId="77777777" w:rsidR="00E14463" w:rsidRDefault="00E14463" w:rsidP="00E14463">
            <w:pPr>
              <w:rPr>
                <w:rFonts w:ascii="Times New Roman" w:hAnsi="Times New Roman" w:cs="Times New Roman"/>
                <w:b/>
                <w:sz w:val="20"/>
                <w:szCs w:val="20"/>
              </w:rPr>
            </w:pPr>
          </w:p>
          <w:p w14:paraId="0A198F2C" w14:textId="61E1EBE0" w:rsidR="004F0DBE" w:rsidRPr="00E14463" w:rsidRDefault="004F0DBE" w:rsidP="00E14463">
            <w:pPr>
              <w:rPr>
                <w:rFonts w:ascii="Times New Roman" w:hAnsi="Times New Roman" w:cs="Times New Roman"/>
                <w:b/>
                <w:sz w:val="20"/>
                <w:szCs w:val="20"/>
              </w:rPr>
            </w:pPr>
            <w:r w:rsidRPr="00384A89">
              <w:rPr>
                <w:rFonts w:ascii="Times New Roman" w:hAnsi="Times New Roman" w:cs="Times New Roman"/>
                <w:b/>
                <w:sz w:val="20"/>
                <w:szCs w:val="20"/>
              </w:rPr>
              <w:t>Un (01) Château d’eau de 10 m³</w:t>
            </w:r>
          </w:p>
        </w:tc>
        <w:tc>
          <w:tcPr>
            <w:tcW w:w="1418" w:type="dxa"/>
          </w:tcPr>
          <w:p w14:paraId="0A198F2F" w14:textId="01009679" w:rsidR="004F0DBE" w:rsidRPr="00384A89" w:rsidRDefault="004F0DBE" w:rsidP="00E14463">
            <w:pPr>
              <w:rPr>
                <w:rFonts w:ascii="Times New Roman" w:hAnsi="Times New Roman" w:cs="Times New Roman"/>
                <w:b/>
                <w:sz w:val="20"/>
                <w:szCs w:val="20"/>
              </w:rPr>
            </w:pPr>
            <w:r w:rsidRPr="00384A89">
              <w:rPr>
                <w:rFonts w:ascii="Times New Roman" w:hAnsi="Times New Roman" w:cs="Times New Roman"/>
                <w:b/>
                <w:sz w:val="20"/>
                <w:szCs w:val="20"/>
              </w:rPr>
              <w:t>Travaux réalisés à ce jour</w:t>
            </w:r>
          </w:p>
        </w:tc>
        <w:tc>
          <w:tcPr>
            <w:tcW w:w="1276" w:type="dxa"/>
          </w:tcPr>
          <w:p w14:paraId="0A198F31" w14:textId="77777777" w:rsidR="004F0DBE" w:rsidRPr="00384A89" w:rsidRDefault="004F0DBE" w:rsidP="00E14463">
            <w:pPr>
              <w:rPr>
                <w:rFonts w:ascii="Times New Roman" w:hAnsi="Times New Roman" w:cs="Times New Roman"/>
                <w:b/>
                <w:sz w:val="20"/>
                <w:szCs w:val="20"/>
              </w:rPr>
            </w:pPr>
            <w:r w:rsidRPr="00384A89">
              <w:rPr>
                <w:rFonts w:ascii="Times New Roman" w:hAnsi="Times New Roman" w:cs="Times New Roman"/>
                <w:b/>
                <w:sz w:val="20"/>
                <w:szCs w:val="20"/>
              </w:rPr>
              <w:t>Travaux en cours d’exécution</w:t>
            </w:r>
          </w:p>
        </w:tc>
        <w:tc>
          <w:tcPr>
            <w:tcW w:w="1984" w:type="dxa"/>
          </w:tcPr>
          <w:p w14:paraId="0A198F33" w14:textId="77777777" w:rsidR="004F0DBE" w:rsidRPr="00384A89" w:rsidRDefault="004F0DBE" w:rsidP="00E14463">
            <w:pPr>
              <w:rPr>
                <w:rFonts w:ascii="Times New Roman" w:hAnsi="Times New Roman" w:cs="Times New Roman"/>
                <w:b/>
                <w:sz w:val="20"/>
                <w:szCs w:val="20"/>
              </w:rPr>
            </w:pPr>
            <w:r w:rsidRPr="00384A89">
              <w:rPr>
                <w:rFonts w:ascii="Times New Roman" w:hAnsi="Times New Roman" w:cs="Times New Roman"/>
                <w:b/>
                <w:sz w:val="20"/>
                <w:szCs w:val="20"/>
              </w:rPr>
              <w:t>Travaux restant à réaliser</w:t>
            </w:r>
          </w:p>
        </w:tc>
        <w:tc>
          <w:tcPr>
            <w:tcW w:w="1276" w:type="dxa"/>
            <w:vMerge/>
          </w:tcPr>
          <w:p w14:paraId="0A198F35" w14:textId="77777777" w:rsidR="004F0DBE" w:rsidRPr="00384A89" w:rsidRDefault="004F0DBE" w:rsidP="00612180">
            <w:pPr>
              <w:jc w:val="center"/>
              <w:rPr>
                <w:rFonts w:ascii="Times New Roman" w:hAnsi="Times New Roman" w:cs="Times New Roman"/>
                <w:b/>
                <w:sz w:val="20"/>
                <w:szCs w:val="20"/>
              </w:rPr>
            </w:pPr>
          </w:p>
        </w:tc>
        <w:tc>
          <w:tcPr>
            <w:tcW w:w="1843" w:type="dxa"/>
            <w:vMerge/>
          </w:tcPr>
          <w:p w14:paraId="0A198F36" w14:textId="77777777" w:rsidR="004F0DBE" w:rsidRPr="00384A89" w:rsidRDefault="004F0DBE" w:rsidP="00612180">
            <w:pPr>
              <w:jc w:val="center"/>
              <w:rPr>
                <w:rFonts w:ascii="Times New Roman" w:hAnsi="Times New Roman" w:cs="Times New Roman"/>
                <w:b/>
                <w:sz w:val="20"/>
                <w:szCs w:val="20"/>
              </w:rPr>
            </w:pPr>
          </w:p>
        </w:tc>
      </w:tr>
      <w:tr w:rsidR="004F0DBE" w:rsidRPr="00384A89" w14:paraId="0A198F4B" w14:textId="77777777" w:rsidTr="00C92DB4">
        <w:trPr>
          <w:trHeight w:val="654"/>
        </w:trPr>
        <w:tc>
          <w:tcPr>
            <w:tcW w:w="2410" w:type="dxa"/>
            <w:vMerge/>
          </w:tcPr>
          <w:p w14:paraId="0A198F38" w14:textId="77777777" w:rsidR="004F0DBE" w:rsidRPr="00384A89" w:rsidRDefault="004F0DBE" w:rsidP="00612180">
            <w:pPr>
              <w:rPr>
                <w:rFonts w:ascii="Times New Roman" w:hAnsi="Times New Roman" w:cs="Times New Roman"/>
                <w:b/>
                <w:sz w:val="20"/>
                <w:szCs w:val="20"/>
              </w:rPr>
            </w:pPr>
          </w:p>
        </w:tc>
        <w:tc>
          <w:tcPr>
            <w:tcW w:w="1418" w:type="dxa"/>
          </w:tcPr>
          <w:p w14:paraId="0416D3AF" w14:textId="77777777" w:rsidR="00440915" w:rsidRDefault="00440915" w:rsidP="00612180">
            <w:pPr>
              <w:rPr>
                <w:rFonts w:ascii="Times New Roman" w:hAnsi="Times New Roman" w:cs="Times New Roman"/>
                <w:sz w:val="20"/>
                <w:szCs w:val="20"/>
              </w:rPr>
            </w:pPr>
          </w:p>
          <w:p w14:paraId="7AC38CA1" w14:textId="77777777" w:rsidR="00440915" w:rsidRDefault="00440915" w:rsidP="00612180">
            <w:pPr>
              <w:rPr>
                <w:rFonts w:ascii="Times New Roman" w:hAnsi="Times New Roman" w:cs="Times New Roman"/>
                <w:sz w:val="20"/>
                <w:szCs w:val="20"/>
              </w:rPr>
            </w:pPr>
          </w:p>
          <w:p w14:paraId="0A198F3B" w14:textId="77777777" w:rsidR="004F0DBE" w:rsidRPr="00384A89" w:rsidRDefault="004F0DBE" w:rsidP="00612180">
            <w:pPr>
              <w:rPr>
                <w:rFonts w:ascii="Times New Roman" w:hAnsi="Times New Roman" w:cs="Times New Roman"/>
                <w:b/>
                <w:sz w:val="20"/>
                <w:szCs w:val="20"/>
              </w:rPr>
            </w:pPr>
            <w:r w:rsidRPr="00384A89">
              <w:rPr>
                <w:rFonts w:ascii="Times New Roman" w:hAnsi="Times New Roman" w:cs="Times New Roman"/>
                <w:sz w:val="20"/>
                <w:szCs w:val="20"/>
              </w:rPr>
              <w:t xml:space="preserve">Terrassement Fouilles et préparation des fondations </w:t>
            </w:r>
          </w:p>
        </w:tc>
        <w:tc>
          <w:tcPr>
            <w:tcW w:w="1276" w:type="dxa"/>
          </w:tcPr>
          <w:p w14:paraId="5335BE95" w14:textId="77777777" w:rsidR="00857D4D" w:rsidRDefault="00857D4D" w:rsidP="00612180">
            <w:pPr>
              <w:rPr>
                <w:rFonts w:ascii="Times New Roman" w:hAnsi="Times New Roman" w:cs="Times New Roman"/>
                <w:sz w:val="20"/>
                <w:szCs w:val="20"/>
              </w:rPr>
            </w:pPr>
          </w:p>
          <w:p w14:paraId="315B86BA" w14:textId="77777777" w:rsidR="00440915" w:rsidRDefault="00440915" w:rsidP="00612180">
            <w:pPr>
              <w:rPr>
                <w:rFonts w:ascii="Times New Roman" w:hAnsi="Times New Roman" w:cs="Times New Roman"/>
                <w:sz w:val="20"/>
                <w:szCs w:val="20"/>
              </w:rPr>
            </w:pPr>
          </w:p>
          <w:p w14:paraId="0A198F3C" w14:textId="77777777" w:rsidR="004F0DBE" w:rsidRPr="00384A89" w:rsidRDefault="004F0DBE" w:rsidP="00612180">
            <w:pPr>
              <w:rPr>
                <w:rFonts w:ascii="Times New Roman" w:hAnsi="Times New Roman" w:cs="Times New Roman"/>
                <w:b/>
                <w:sz w:val="20"/>
                <w:szCs w:val="20"/>
              </w:rPr>
            </w:pPr>
            <w:r w:rsidRPr="00384A89">
              <w:rPr>
                <w:rFonts w:ascii="Times New Roman" w:hAnsi="Times New Roman" w:cs="Times New Roman"/>
                <w:sz w:val="20"/>
                <w:szCs w:val="20"/>
              </w:rPr>
              <w:t>Les travaux sont suspendus (litige foncier)</w:t>
            </w:r>
          </w:p>
        </w:tc>
        <w:tc>
          <w:tcPr>
            <w:tcW w:w="1984" w:type="dxa"/>
          </w:tcPr>
          <w:p w14:paraId="1C6F16E9" w14:textId="77777777" w:rsidR="00857D4D" w:rsidRDefault="00857D4D" w:rsidP="00612180">
            <w:pPr>
              <w:rPr>
                <w:rFonts w:ascii="Times New Roman" w:hAnsi="Times New Roman" w:cs="Times New Roman"/>
                <w:sz w:val="20"/>
                <w:szCs w:val="20"/>
              </w:rPr>
            </w:pPr>
          </w:p>
          <w:p w14:paraId="2E78B83D" w14:textId="77777777" w:rsidR="00440915" w:rsidRDefault="00440915" w:rsidP="00612180">
            <w:pPr>
              <w:rPr>
                <w:rFonts w:ascii="Times New Roman" w:hAnsi="Times New Roman" w:cs="Times New Roman"/>
                <w:sz w:val="20"/>
                <w:szCs w:val="20"/>
              </w:rPr>
            </w:pPr>
          </w:p>
          <w:p w14:paraId="0A198F3D" w14:textId="77777777" w:rsidR="004F0DBE" w:rsidRPr="00384A89" w:rsidRDefault="004F0DBE" w:rsidP="00612180">
            <w:pPr>
              <w:rPr>
                <w:rFonts w:ascii="Times New Roman" w:hAnsi="Times New Roman" w:cs="Times New Roman"/>
                <w:b/>
                <w:sz w:val="20"/>
                <w:szCs w:val="20"/>
              </w:rPr>
            </w:pPr>
            <w:r w:rsidRPr="00384A89">
              <w:rPr>
                <w:rFonts w:ascii="Times New Roman" w:hAnsi="Times New Roman" w:cs="Times New Roman"/>
                <w:sz w:val="20"/>
                <w:szCs w:val="20"/>
              </w:rPr>
              <w:t>Les travaux sont suspendus (litige foncier)</w:t>
            </w:r>
          </w:p>
        </w:tc>
        <w:tc>
          <w:tcPr>
            <w:tcW w:w="1276" w:type="dxa"/>
          </w:tcPr>
          <w:p w14:paraId="4F977FBF" w14:textId="77777777" w:rsidR="00857D4D" w:rsidRDefault="00857D4D" w:rsidP="004F0DBE">
            <w:pPr>
              <w:rPr>
                <w:rFonts w:ascii="Times New Roman" w:hAnsi="Times New Roman" w:cs="Times New Roman"/>
                <w:sz w:val="20"/>
                <w:szCs w:val="20"/>
              </w:rPr>
            </w:pPr>
          </w:p>
          <w:p w14:paraId="73D70061" w14:textId="77777777" w:rsidR="00440915" w:rsidRDefault="00440915" w:rsidP="004F0DBE">
            <w:pPr>
              <w:rPr>
                <w:rFonts w:ascii="Times New Roman" w:hAnsi="Times New Roman" w:cs="Times New Roman"/>
                <w:sz w:val="20"/>
                <w:szCs w:val="20"/>
              </w:rPr>
            </w:pPr>
          </w:p>
          <w:p w14:paraId="0A198F45" w14:textId="77777777" w:rsidR="004F0DBE" w:rsidRPr="00384A89" w:rsidRDefault="004F0DBE" w:rsidP="004F0DBE">
            <w:pPr>
              <w:rPr>
                <w:rFonts w:ascii="Times New Roman" w:hAnsi="Times New Roman" w:cs="Times New Roman"/>
                <w:sz w:val="20"/>
                <w:szCs w:val="20"/>
              </w:rPr>
            </w:pPr>
            <w:r w:rsidRPr="00384A89">
              <w:rPr>
                <w:rFonts w:ascii="Times New Roman" w:hAnsi="Times New Roman" w:cs="Times New Roman"/>
                <w:sz w:val="20"/>
                <w:szCs w:val="20"/>
              </w:rPr>
              <w:t>Les travaux sont suspendus (litige foncier)</w:t>
            </w:r>
          </w:p>
        </w:tc>
        <w:tc>
          <w:tcPr>
            <w:tcW w:w="1843" w:type="dxa"/>
          </w:tcPr>
          <w:p w14:paraId="44192874" w14:textId="77777777" w:rsidR="00857D4D" w:rsidRDefault="00857D4D" w:rsidP="00612180">
            <w:pPr>
              <w:rPr>
                <w:rFonts w:ascii="Times New Roman" w:hAnsi="Times New Roman" w:cs="Times New Roman"/>
                <w:bCs/>
                <w:sz w:val="20"/>
                <w:szCs w:val="20"/>
              </w:rPr>
            </w:pPr>
          </w:p>
          <w:p w14:paraId="3ACD06F6" w14:textId="77777777" w:rsidR="00440915" w:rsidRDefault="00440915" w:rsidP="00612180">
            <w:pPr>
              <w:rPr>
                <w:rFonts w:ascii="Times New Roman" w:hAnsi="Times New Roman" w:cs="Times New Roman"/>
                <w:bCs/>
                <w:sz w:val="20"/>
                <w:szCs w:val="20"/>
              </w:rPr>
            </w:pPr>
          </w:p>
          <w:p w14:paraId="0A198F49" w14:textId="64DDA52C" w:rsidR="004F0DBE" w:rsidRPr="00384A89" w:rsidRDefault="004F0DBE" w:rsidP="00612180">
            <w:pPr>
              <w:rPr>
                <w:rFonts w:ascii="Times New Roman" w:hAnsi="Times New Roman" w:cs="Times New Roman"/>
                <w:bCs/>
                <w:sz w:val="20"/>
                <w:szCs w:val="20"/>
              </w:rPr>
            </w:pPr>
            <w:r w:rsidRPr="00384A89">
              <w:rPr>
                <w:rFonts w:ascii="Times New Roman" w:hAnsi="Times New Roman" w:cs="Times New Roman"/>
                <w:bCs/>
                <w:sz w:val="20"/>
                <w:szCs w:val="20"/>
              </w:rPr>
              <w:t xml:space="preserve">Résoudre rapidement le litige foncier </w:t>
            </w:r>
            <w:r w:rsidR="003576E1">
              <w:rPr>
                <w:rFonts w:ascii="Times New Roman" w:hAnsi="Times New Roman" w:cs="Times New Roman"/>
                <w:bCs/>
                <w:sz w:val="20"/>
                <w:szCs w:val="20"/>
              </w:rPr>
              <w:t xml:space="preserve">et reprendre les travaux avec suivi régulier </w:t>
            </w:r>
            <w:r w:rsidRPr="00384A89">
              <w:rPr>
                <w:rFonts w:ascii="Times New Roman" w:hAnsi="Times New Roman" w:cs="Times New Roman"/>
                <w:bCs/>
                <w:sz w:val="20"/>
                <w:szCs w:val="20"/>
              </w:rPr>
              <w:t>ou délocaliser la construction du centre sur un autre site</w:t>
            </w:r>
          </w:p>
          <w:p w14:paraId="0A198F4A" w14:textId="77777777" w:rsidR="004F0DBE" w:rsidRPr="00384A89" w:rsidRDefault="004F0DBE" w:rsidP="00612180">
            <w:pPr>
              <w:rPr>
                <w:rFonts w:ascii="Times New Roman" w:hAnsi="Times New Roman" w:cs="Times New Roman"/>
                <w:b/>
                <w:sz w:val="20"/>
                <w:szCs w:val="20"/>
              </w:rPr>
            </w:pPr>
          </w:p>
        </w:tc>
      </w:tr>
    </w:tbl>
    <w:p w14:paraId="2FF81D9D" w14:textId="77777777" w:rsidR="00B61734" w:rsidRDefault="00B61734" w:rsidP="00B61734">
      <w:pPr>
        <w:pStyle w:val="Titre1"/>
        <w:numPr>
          <w:ilvl w:val="0"/>
          <w:numId w:val="0"/>
        </w:numPr>
      </w:pPr>
    </w:p>
    <w:p w14:paraId="73EB8C19" w14:textId="1B67F8D7" w:rsidR="00C92DB4" w:rsidRPr="00C92DB4" w:rsidRDefault="006F4D91" w:rsidP="00A96B41">
      <w:pPr>
        <w:pStyle w:val="Titre1"/>
      </w:pPr>
      <w:r w:rsidRPr="00384A89">
        <w:t>Recommandations</w:t>
      </w:r>
      <w:r w:rsidR="006B5BE7">
        <w:t xml:space="preserve"> générales</w:t>
      </w:r>
    </w:p>
    <w:p w14:paraId="596F2489" w14:textId="39728780" w:rsidR="00F87E82" w:rsidRDefault="00F87E82" w:rsidP="00F87E82">
      <w:pPr>
        <w:rPr>
          <w:rFonts w:ascii="Times New Roman" w:hAnsi="Times New Roman" w:cs="Times New Roman"/>
          <w:b/>
          <w:sz w:val="24"/>
          <w:u w:val="single"/>
        </w:rPr>
      </w:pPr>
      <w:r>
        <w:rPr>
          <w:rFonts w:ascii="Times New Roman" w:hAnsi="Times New Roman" w:cs="Times New Roman"/>
          <w:b/>
          <w:sz w:val="24"/>
          <w:u w:val="single"/>
        </w:rPr>
        <w:t>OIM/RESITCHAD</w:t>
      </w:r>
    </w:p>
    <w:p w14:paraId="0A198F4E" w14:textId="6D63807D" w:rsidR="006F4D91" w:rsidRPr="00904713" w:rsidRDefault="007203B8" w:rsidP="00A91CCD">
      <w:pPr>
        <w:pStyle w:val="Paragraphedeliste"/>
        <w:numPr>
          <w:ilvl w:val="0"/>
          <w:numId w:val="18"/>
        </w:numPr>
        <w:rPr>
          <w:rFonts w:ascii="Times New Roman" w:hAnsi="Times New Roman" w:cs="Times New Roman"/>
          <w:bCs/>
          <w:sz w:val="24"/>
          <w:u w:val="single"/>
        </w:rPr>
      </w:pPr>
      <w:r w:rsidRPr="00904713">
        <w:rPr>
          <w:rFonts w:ascii="Times New Roman" w:hAnsi="Times New Roman" w:cs="Times New Roman"/>
          <w:bCs/>
          <w:sz w:val="24"/>
        </w:rPr>
        <w:t xml:space="preserve">Achever les </w:t>
      </w:r>
      <w:r w:rsidR="008F2A3B" w:rsidRPr="00904713">
        <w:rPr>
          <w:rFonts w:ascii="Times New Roman" w:hAnsi="Times New Roman" w:cs="Times New Roman"/>
          <w:bCs/>
          <w:sz w:val="24"/>
        </w:rPr>
        <w:t>travaux en</w:t>
      </w:r>
      <w:r w:rsidR="006F4D91" w:rsidRPr="00904713">
        <w:rPr>
          <w:rFonts w:ascii="Times New Roman" w:hAnsi="Times New Roman" w:cs="Times New Roman"/>
          <w:bCs/>
          <w:sz w:val="24"/>
        </w:rPr>
        <w:t xml:space="preserve"> conformité avec le calendrier d’exécution établi</w:t>
      </w:r>
    </w:p>
    <w:p w14:paraId="0A198F4F" w14:textId="77777777" w:rsidR="006F4D91" w:rsidRPr="00904713" w:rsidRDefault="006F4D91" w:rsidP="00296995">
      <w:pPr>
        <w:pStyle w:val="Paragraphedeliste"/>
        <w:numPr>
          <w:ilvl w:val="0"/>
          <w:numId w:val="18"/>
        </w:numPr>
        <w:spacing w:line="276" w:lineRule="auto"/>
        <w:jc w:val="both"/>
        <w:rPr>
          <w:rFonts w:ascii="Times New Roman" w:hAnsi="Times New Roman" w:cs="Times New Roman"/>
          <w:bCs/>
          <w:sz w:val="24"/>
        </w:rPr>
      </w:pPr>
      <w:r w:rsidRPr="00904713">
        <w:rPr>
          <w:rFonts w:ascii="Times New Roman" w:hAnsi="Times New Roman" w:cs="Times New Roman"/>
          <w:bCs/>
          <w:sz w:val="24"/>
        </w:rPr>
        <w:t>Agrandir les salles de cours prévues dans le projet pour répondre aux besoins de confort et de capacité des apprenants</w:t>
      </w:r>
    </w:p>
    <w:p w14:paraId="0A198F50" w14:textId="77777777" w:rsidR="006F4D91" w:rsidRPr="00904713" w:rsidRDefault="006F4D91" w:rsidP="00296995">
      <w:pPr>
        <w:pStyle w:val="Paragraphedeliste"/>
        <w:numPr>
          <w:ilvl w:val="0"/>
          <w:numId w:val="18"/>
        </w:numPr>
        <w:spacing w:line="276" w:lineRule="auto"/>
        <w:jc w:val="both"/>
        <w:rPr>
          <w:rFonts w:ascii="Times New Roman" w:hAnsi="Times New Roman" w:cs="Times New Roman"/>
          <w:bCs/>
          <w:sz w:val="24"/>
        </w:rPr>
      </w:pPr>
      <w:r w:rsidRPr="00904713">
        <w:rPr>
          <w:rFonts w:ascii="Times New Roman" w:hAnsi="Times New Roman" w:cs="Times New Roman"/>
          <w:bCs/>
          <w:sz w:val="24"/>
        </w:rPr>
        <w:t xml:space="preserve">Etendre l’alimentation électrique à tous les bâtiments, pas seulement à l’administration </w:t>
      </w:r>
    </w:p>
    <w:p w14:paraId="0A198F51" w14:textId="77777777" w:rsidR="006F4D91" w:rsidRPr="00904713" w:rsidRDefault="006F4D91" w:rsidP="00296995">
      <w:pPr>
        <w:pStyle w:val="Paragraphedeliste"/>
        <w:numPr>
          <w:ilvl w:val="0"/>
          <w:numId w:val="18"/>
        </w:numPr>
        <w:spacing w:line="276" w:lineRule="auto"/>
        <w:jc w:val="both"/>
        <w:rPr>
          <w:rFonts w:ascii="Times New Roman" w:hAnsi="Times New Roman" w:cs="Times New Roman"/>
          <w:bCs/>
          <w:sz w:val="24"/>
        </w:rPr>
      </w:pPr>
      <w:r w:rsidRPr="00904713">
        <w:rPr>
          <w:rFonts w:ascii="Times New Roman" w:hAnsi="Times New Roman" w:cs="Times New Roman"/>
          <w:bCs/>
          <w:sz w:val="24"/>
        </w:rPr>
        <w:t xml:space="preserve">Construire un logement pour la sentinelle </w:t>
      </w:r>
    </w:p>
    <w:p w14:paraId="0A198F52" w14:textId="77777777" w:rsidR="006F4D91" w:rsidRPr="00904713" w:rsidRDefault="006F4D91" w:rsidP="00296995">
      <w:pPr>
        <w:pStyle w:val="Paragraphedeliste"/>
        <w:numPr>
          <w:ilvl w:val="0"/>
          <w:numId w:val="18"/>
        </w:numPr>
        <w:spacing w:line="276" w:lineRule="auto"/>
        <w:jc w:val="both"/>
        <w:rPr>
          <w:rFonts w:ascii="Times New Roman" w:hAnsi="Times New Roman" w:cs="Times New Roman"/>
          <w:bCs/>
          <w:sz w:val="24"/>
        </w:rPr>
      </w:pPr>
      <w:r w:rsidRPr="00904713">
        <w:rPr>
          <w:rFonts w:ascii="Times New Roman" w:hAnsi="Times New Roman" w:cs="Times New Roman"/>
          <w:bCs/>
          <w:sz w:val="24"/>
        </w:rPr>
        <w:t xml:space="preserve">Retenir ensemble les offres de formation réellement porteuse d’emploi compatible avec les besoins des jeunes (emploi locaux, compétences recherchées) et les besoins spécifiques de chaque localité </w:t>
      </w:r>
    </w:p>
    <w:p w14:paraId="0A198F53" w14:textId="77777777" w:rsidR="00916F97" w:rsidRPr="00904713" w:rsidRDefault="006F4D91" w:rsidP="00226CBB">
      <w:pPr>
        <w:pStyle w:val="Paragraphedeliste"/>
        <w:numPr>
          <w:ilvl w:val="0"/>
          <w:numId w:val="18"/>
        </w:numPr>
        <w:spacing w:line="276" w:lineRule="auto"/>
        <w:jc w:val="both"/>
        <w:rPr>
          <w:rFonts w:ascii="Times New Roman" w:hAnsi="Times New Roman" w:cs="Times New Roman"/>
          <w:bCs/>
          <w:sz w:val="24"/>
        </w:rPr>
      </w:pPr>
      <w:r w:rsidRPr="00904713">
        <w:rPr>
          <w:rFonts w:ascii="Times New Roman" w:hAnsi="Times New Roman" w:cs="Times New Roman"/>
          <w:bCs/>
          <w:sz w:val="24"/>
        </w:rPr>
        <w:t xml:space="preserve">Réaliser le forage et le château d’eau dès que possible </w:t>
      </w:r>
      <w:r w:rsidR="00916F97" w:rsidRPr="00904713">
        <w:rPr>
          <w:rFonts w:ascii="Times New Roman" w:hAnsi="Times New Roman" w:cs="Times New Roman"/>
          <w:bCs/>
          <w:sz w:val="24"/>
        </w:rPr>
        <w:t xml:space="preserve">et explorer des solutions alternatives pour l’approvisionnement en eau (raccordement au réseau ou installation de citernes) à Amdjarass ou l’absence </w:t>
      </w:r>
      <w:r w:rsidR="00A5392D" w:rsidRPr="00904713">
        <w:rPr>
          <w:rFonts w:ascii="Times New Roman" w:hAnsi="Times New Roman" w:cs="Times New Roman"/>
          <w:bCs/>
          <w:sz w:val="24"/>
        </w:rPr>
        <w:t xml:space="preserve">d’une nappe phréatique s’est avérée </w:t>
      </w:r>
      <w:r w:rsidR="00916F97" w:rsidRPr="00904713">
        <w:rPr>
          <w:rFonts w:ascii="Times New Roman" w:hAnsi="Times New Roman" w:cs="Times New Roman"/>
          <w:bCs/>
          <w:sz w:val="24"/>
        </w:rPr>
        <w:t xml:space="preserve"> </w:t>
      </w:r>
    </w:p>
    <w:p w14:paraId="0A198F54" w14:textId="77777777" w:rsidR="006F4D91" w:rsidRPr="00904713" w:rsidRDefault="006F4D91" w:rsidP="00296995">
      <w:pPr>
        <w:pStyle w:val="Paragraphedeliste"/>
        <w:numPr>
          <w:ilvl w:val="0"/>
          <w:numId w:val="18"/>
        </w:numPr>
        <w:spacing w:line="276" w:lineRule="auto"/>
        <w:jc w:val="both"/>
        <w:rPr>
          <w:rFonts w:ascii="Times New Roman" w:hAnsi="Times New Roman" w:cs="Times New Roman"/>
          <w:bCs/>
          <w:sz w:val="24"/>
        </w:rPr>
      </w:pPr>
      <w:r w:rsidRPr="00904713">
        <w:rPr>
          <w:rFonts w:ascii="Times New Roman" w:hAnsi="Times New Roman" w:cs="Times New Roman"/>
          <w:bCs/>
          <w:sz w:val="24"/>
        </w:rPr>
        <w:t>Organiser des réunions techniques régulières avec l’ensemble des acteurs concernés pour résoudre tout problème ou litige</w:t>
      </w:r>
    </w:p>
    <w:p w14:paraId="0A198F55" w14:textId="0571793A" w:rsidR="002033C9" w:rsidRDefault="002033C9" w:rsidP="00296995">
      <w:pPr>
        <w:pStyle w:val="Paragraphedeliste"/>
        <w:numPr>
          <w:ilvl w:val="0"/>
          <w:numId w:val="18"/>
        </w:numPr>
        <w:spacing w:line="276" w:lineRule="auto"/>
        <w:jc w:val="both"/>
        <w:rPr>
          <w:rFonts w:ascii="Times New Roman" w:hAnsi="Times New Roman" w:cs="Times New Roman"/>
          <w:bCs/>
          <w:sz w:val="24"/>
        </w:rPr>
      </w:pPr>
      <w:r w:rsidRPr="00904713">
        <w:rPr>
          <w:rFonts w:ascii="Times New Roman" w:hAnsi="Times New Roman" w:cs="Times New Roman"/>
          <w:bCs/>
          <w:sz w:val="24"/>
        </w:rPr>
        <w:t>Prendre toutes les</w:t>
      </w:r>
      <w:r w:rsidRPr="00B43CFF">
        <w:rPr>
          <w:rFonts w:ascii="Times New Roman" w:hAnsi="Times New Roman" w:cs="Times New Roman"/>
          <w:bCs/>
          <w:sz w:val="24"/>
        </w:rPr>
        <w:t xml:space="preserve"> dispositions nécessaires, en concertation avec les acteurs concernés, pour assurer la mise en service effective de ces centres à l’issue de leur construction</w:t>
      </w:r>
      <w:r w:rsidR="00296995" w:rsidRPr="00B43CFF">
        <w:rPr>
          <w:rFonts w:ascii="Times New Roman" w:hAnsi="Times New Roman" w:cs="Times New Roman"/>
          <w:bCs/>
          <w:sz w:val="24"/>
        </w:rPr>
        <w:t>.</w:t>
      </w:r>
    </w:p>
    <w:p w14:paraId="46B54676" w14:textId="5CF68450" w:rsidR="00550D09" w:rsidRPr="00904713" w:rsidRDefault="00550D09" w:rsidP="00904713">
      <w:pPr>
        <w:rPr>
          <w:rFonts w:ascii="Times New Roman" w:hAnsi="Times New Roman" w:cs="Times New Roman"/>
          <w:b/>
          <w:sz w:val="24"/>
          <w:u w:val="single"/>
        </w:rPr>
      </w:pPr>
      <w:r w:rsidRPr="00904713">
        <w:rPr>
          <w:rFonts w:ascii="Times New Roman" w:hAnsi="Times New Roman" w:cs="Times New Roman"/>
          <w:b/>
          <w:sz w:val="24"/>
          <w:u w:val="single"/>
        </w:rPr>
        <w:t xml:space="preserve">Ministère </w:t>
      </w:r>
      <w:r w:rsidR="00A53D0F">
        <w:rPr>
          <w:rFonts w:ascii="Times New Roman" w:hAnsi="Times New Roman" w:cs="Times New Roman"/>
          <w:b/>
          <w:sz w:val="24"/>
          <w:u w:val="single"/>
        </w:rPr>
        <w:t>de l’Enseignement Supérieur, de la Recherche Scientifique et de la Formation professionnelle</w:t>
      </w:r>
    </w:p>
    <w:p w14:paraId="73F52CF7" w14:textId="0BC601BB" w:rsidR="007E4768" w:rsidRDefault="007E4768" w:rsidP="00296995">
      <w:pPr>
        <w:pStyle w:val="Paragraphedeliste"/>
        <w:numPr>
          <w:ilvl w:val="0"/>
          <w:numId w:val="18"/>
        </w:numPr>
        <w:spacing w:line="276" w:lineRule="auto"/>
        <w:jc w:val="both"/>
        <w:rPr>
          <w:rFonts w:ascii="Times New Roman" w:hAnsi="Times New Roman" w:cs="Times New Roman"/>
          <w:bCs/>
          <w:sz w:val="24"/>
        </w:rPr>
      </w:pPr>
      <w:r>
        <w:rPr>
          <w:rFonts w:ascii="Times New Roman" w:hAnsi="Times New Roman" w:cs="Times New Roman"/>
          <w:bCs/>
          <w:sz w:val="24"/>
        </w:rPr>
        <w:t>désigner un point focal pour le suivi des activités</w:t>
      </w:r>
    </w:p>
    <w:p w14:paraId="3188C0B2" w14:textId="2B652CDC" w:rsidR="00550D09" w:rsidRDefault="00F863C5" w:rsidP="00296995">
      <w:pPr>
        <w:pStyle w:val="Paragraphedeliste"/>
        <w:numPr>
          <w:ilvl w:val="0"/>
          <w:numId w:val="18"/>
        </w:numPr>
        <w:spacing w:line="276" w:lineRule="auto"/>
        <w:jc w:val="both"/>
        <w:rPr>
          <w:rFonts w:ascii="Times New Roman" w:hAnsi="Times New Roman" w:cs="Times New Roman"/>
          <w:bCs/>
          <w:sz w:val="24"/>
        </w:rPr>
      </w:pPr>
      <w:r>
        <w:rPr>
          <w:rFonts w:ascii="Times New Roman" w:hAnsi="Times New Roman" w:cs="Times New Roman"/>
          <w:bCs/>
          <w:sz w:val="24"/>
        </w:rPr>
        <w:t>prendre toutes les dispositions opérationnelles pour</w:t>
      </w:r>
      <w:r w:rsidR="00E36FBA">
        <w:rPr>
          <w:rFonts w:ascii="Times New Roman" w:hAnsi="Times New Roman" w:cs="Times New Roman"/>
          <w:bCs/>
          <w:sz w:val="24"/>
        </w:rPr>
        <w:t xml:space="preserve"> lancer les activités pédagogiques </w:t>
      </w:r>
      <w:r>
        <w:rPr>
          <w:rFonts w:ascii="Times New Roman" w:hAnsi="Times New Roman" w:cs="Times New Roman"/>
          <w:bCs/>
          <w:sz w:val="24"/>
        </w:rPr>
        <w:t>des centres</w:t>
      </w:r>
      <w:r w:rsidR="00E36FBA">
        <w:rPr>
          <w:rFonts w:ascii="Times New Roman" w:hAnsi="Times New Roman" w:cs="Times New Roman"/>
          <w:bCs/>
          <w:sz w:val="24"/>
        </w:rPr>
        <w:t xml:space="preserve"> dès leur inauguration</w:t>
      </w:r>
    </w:p>
    <w:p w14:paraId="5F53486D" w14:textId="30ED4293" w:rsidR="00E36FBA" w:rsidRDefault="001A12F2" w:rsidP="00296995">
      <w:pPr>
        <w:pStyle w:val="Paragraphedeliste"/>
        <w:numPr>
          <w:ilvl w:val="0"/>
          <w:numId w:val="18"/>
        </w:numPr>
        <w:spacing w:line="276" w:lineRule="auto"/>
        <w:jc w:val="both"/>
        <w:rPr>
          <w:rFonts w:ascii="Times New Roman" w:hAnsi="Times New Roman" w:cs="Times New Roman"/>
          <w:bCs/>
          <w:sz w:val="24"/>
        </w:rPr>
      </w:pPr>
      <w:r>
        <w:rPr>
          <w:rFonts w:ascii="Times New Roman" w:hAnsi="Times New Roman" w:cs="Times New Roman"/>
          <w:bCs/>
          <w:sz w:val="24"/>
        </w:rPr>
        <w:t xml:space="preserve">annuler le projet de construction d’un CFTP sur budget de l’État </w:t>
      </w:r>
      <w:r w:rsidR="00E954A6">
        <w:rPr>
          <w:rFonts w:ascii="Times New Roman" w:hAnsi="Times New Roman" w:cs="Times New Roman"/>
          <w:bCs/>
          <w:sz w:val="24"/>
        </w:rPr>
        <w:t xml:space="preserve">et réallouer la ligne de crédit prévu pour </w:t>
      </w:r>
      <w:r w:rsidR="00FE7A76">
        <w:rPr>
          <w:rFonts w:ascii="Times New Roman" w:hAnsi="Times New Roman" w:cs="Times New Roman"/>
          <w:bCs/>
          <w:sz w:val="24"/>
        </w:rPr>
        <w:t xml:space="preserve">d’autres activités de la formation telle que des études de faisabilités d’un projet de la formation </w:t>
      </w:r>
      <w:r w:rsidR="00F20C31">
        <w:rPr>
          <w:rFonts w:ascii="Times New Roman" w:hAnsi="Times New Roman" w:cs="Times New Roman"/>
          <w:bCs/>
          <w:sz w:val="24"/>
        </w:rPr>
        <w:t>professionnelle</w:t>
      </w:r>
    </w:p>
    <w:p w14:paraId="76A4C32B" w14:textId="722B72AA" w:rsidR="007E4768" w:rsidRPr="00A53D0F" w:rsidRDefault="00F20C31" w:rsidP="00A53D0F">
      <w:pPr>
        <w:pStyle w:val="Paragraphedeliste"/>
        <w:numPr>
          <w:ilvl w:val="0"/>
          <w:numId w:val="18"/>
        </w:numPr>
        <w:spacing w:line="276" w:lineRule="auto"/>
        <w:jc w:val="both"/>
        <w:rPr>
          <w:rFonts w:ascii="Times New Roman" w:hAnsi="Times New Roman" w:cs="Times New Roman"/>
          <w:bCs/>
          <w:sz w:val="24"/>
        </w:rPr>
      </w:pPr>
      <w:r>
        <w:rPr>
          <w:rFonts w:ascii="Times New Roman" w:hAnsi="Times New Roman" w:cs="Times New Roman"/>
          <w:bCs/>
          <w:sz w:val="24"/>
        </w:rPr>
        <w:t xml:space="preserve">recruter et déployer </w:t>
      </w:r>
      <w:r w:rsidR="00E32C15">
        <w:rPr>
          <w:rFonts w:ascii="Times New Roman" w:hAnsi="Times New Roman" w:cs="Times New Roman"/>
          <w:bCs/>
          <w:sz w:val="24"/>
        </w:rPr>
        <w:t xml:space="preserve">des formateurs </w:t>
      </w:r>
      <w:r w:rsidR="00C92DB4">
        <w:rPr>
          <w:rFonts w:ascii="Times New Roman" w:hAnsi="Times New Roman" w:cs="Times New Roman"/>
          <w:bCs/>
          <w:sz w:val="24"/>
        </w:rPr>
        <w:t xml:space="preserve">dans </w:t>
      </w:r>
      <w:r w:rsidR="00E32C15">
        <w:rPr>
          <w:rFonts w:ascii="Times New Roman" w:hAnsi="Times New Roman" w:cs="Times New Roman"/>
          <w:bCs/>
          <w:sz w:val="24"/>
        </w:rPr>
        <w:t>les centres</w:t>
      </w:r>
    </w:p>
    <w:p w14:paraId="0A198F56" w14:textId="77777777" w:rsidR="006F4D91" w:rsidRPr="006F4D91" w:rsidRDefault="006F4D91" w:rsidP="006F4D91">
      <w:pPr>
        <w:rPr>
          <w:rFonts w:ascii="Times New Roman" w:hAnsi="Times New Roman" w:cs="Times New Roman"/>
          <w:sz w:val="24"/>
        </w:rPr>
      </w:pPr>
    </w:p>
    <w:sectPr w:rsidR="006F4D91" w:rsidRPr="006F4D91" w:rsidSect="002109C3">
      <w:footerReference w:type="even"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1C308" w14:textId="77777777" w:rsidR="00C5168B" w:rsidRDefault="00C5168B" w:rsidP="00583035">
      <w:pPr>
        <w:spacing w:after="0" w:line="240" w:lineRule="auto"/>
      </w:pPr>
      <w:r>
        <w:separator/>
      </w:r>
    </w:p>
  </w:endnote>
  <w:endnote w:type="continuationSeparator" w:id="0">
    <w:p w14:paraId="64440A41" w14:textId="77777777" w:rsidR="00C5168B" w:rsidRDefault="00C5168B" w:rsidP="00583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2094266458"/>
      <w:docPartObj>
        <w:docPartGallery w:val="Page Numbers (Bottom of Page)"/>
        <w:docPartUnique/>
      </w:docPartObj>
    </w:sdtPr>
    <w:sdtEndPr>
      <w:rPr>
        <w:rStyle w:val="Numrodepage"/>
      </w:rPr>
    </w:sdtEndPr>
    <w:sdtContent>
      <w:p w14:paraId="36E3FEA6" w14:textId="7C78B94E" w:rsidR="00583035" w:rsidRDefault="00583035" w:rsidP="00183E7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3AA3E965" w14:textId="77777777" w:rsidR="00583035" w:rsidRDefault="00583035" w:rsidP="00583035">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66219324"/>
      <w:docPartObj>
        <w:docPartGallery w:val="Page Numbers (Bottom of Page)"/>
        <w:docPartUnique/>
      </w:docPartObj>
    </w:sdtPr>
    <w:sdtEndPr>
      <w:rPr>
        <w:rStyle w:val="Numrodepage"/>
      </w:rPr>
    </w:sdtEndPr>
    <w:sdtContent>
      <w:p w14:paraId="05CBC957" w14:textId="68095A98" w:rsidR="00583035" w:rsidRDefault="00583035" w:rsidP="00183E7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sidR="00D72399">
          <w:rPr>
            <w:rStyle w:val="Numrodepage"/>
            <w:noProof/>
          </w:rPr>
          <w:t>6</w:t>
        </w:r>
        <w:r>
          <w:rPr>
            <w:rStyle w:val="Numrodepage"/>
          </w:rPr>
          <w:fldChar w:fldCharType="end"/>
        </w:r>
      </w:p>
    </w:sdtContent>
  </w:sdt>
  <w:p w14:paraId="018A2326" w14:textId="77777777" w:rsidR="00583035" w:rsidRDefault="00583035" w:rsidP="00583035">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63FEA" w14:textId="77777777" w:rsidR="00C5168B" w:rsidRDefault="00C5168B" w:rsidP="00583035">
      <w:pPr>
        <w:spacing w:after="0" w:line="240" w:lineRule="auto"/>
      </w:pPr>
      <w:r>
        <w:separator/>
      </w:r>
    </w:p>
  </w:footnote>
  <w:footnote w:type="continuationSeparator" w:id="0">
    <w:p w14:paraId="4215BAA4" w14:textId="77777777" w:rsidR="00C5168B" w:rsidRDefault="00C5168B" w:rsidP="005830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582CEE10"/>
    <w:lvl w:ilvl="0" w:tplc="6A2820A2">
      <w:start w:val="2"/>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5CDAA38A"/>
    <w:lvl w:ilvl="0" w:tplc="FBD25F8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0000003"/>
    <w:multiLevelType w:val="hybridMultilevel"/>
    <w:tmpl w:val="6B38DE04"/>
    <w:lvl w:ilvl="0" w:tplc="AF782E52">
      <w:start w:val="6"/>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hybridMultilevel"/>
    <w:tmpl w:val="66CC00DE"/>
    <w:lvl w:ilvl="0" w:tplc="AF782E52">
      <w:start w:val="6"/>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C07AA4B0"/>
    <w:lvl w:ilvl="0" w:tplc="55D425C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0000006"/>
    <w:multiLevelType w:val="hybridMultilevel"/>
    <w:tmpl w:val="17C06E92"/>
    <w:lvl w:ilvl="0" w:tplc="AF782E52">
      <w:start w:val="6"/>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00000007"/>
    <w:multiLevelType w:val="hybridMultilevel"/>
    <w:tmpl w:val="4962A9B4"/>
    <w:lvl w:ilvl="0" w:tplc="C99A8FE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0000008"/>
    <w:multiLevelType w:val="hybridMultilevel"/>
    <w:tmpl w:val="1FFE97D8"/>
    <w:lvl w:ilvl="0" w:tplc="FE68A96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00000009"/>
    <w:multiLevelType w:val="hybridMultilevel"/>
    <w:tmpl w:val="FEF4782C"/>
    <w:lvl w:ilvl="0" w:tplc="AF782E52">
      <w:start w:val="6"/>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0000000A"/>
    <w:multiLevelType w:val="hybridMultilevel"/>
    <w:tmpl w:val="B93E09A4"/>
    <w:lvl w:ilvl="0" w:tplc="85E66D84">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0" w15:restartNumberingAfterBreak="0">
    <w:nsid w:val="0000000B"/>
    <w:multiLevelType w:val="hybridMultilevel"/>
    <w:tmpl w:val="DDAA870A"/>
    <w:lvl w:ilvl="0" w:tplc="684EEEE2">
      <w:start w:val="1"/>
      <w:numFmt w:val="bullet"/>
      <w:lvlText w:val="-"/>
      <w:lvlJc w:val="left"/>
      <w:pPr>
        <w:ind w:left="720" w:hanging="360"/>
      </w:pPr>
      <w:rPr>
        <w:rFonts w:ascii="Verdana" w:eastAsia="SimSun" w:hAnsi="Verdana"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1" w15:restartNumberingAfterBreak="0">
    <w:nsid w:val="0000000C"/>
    <w:multiLevelType w:val="hybridMultilevel"/>
    <w:tmpl w:val="0472F45C"/>
    <w:lvl w:ilvl="0" w:tplc="AF782E52">
      <w:start w:val="6"/>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000000D"/>
    <w:multiLevelType w:val="hybridMultilevel"/>
    <w:tmpl w:val="A61E6A46"/>
    <w:lvl w:ilvl="0" w:tplc="3A5C2D70">
      <w:start w:val="1"/>
      <w:numFmt w:val="upperRoman"/>
      <w:pStyle w:val="Titre1"/>
      <w:lvlText w:val="%1."/>
      <w:lvlJc w:val="right"/>
      <w:pPr>
        <w:ind w:left="720" w:hanging="18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0000000E"/>
    <w:multiLevelType w:val="hybridMultilevel"/>
    <w:tmpl w:val="F6C8E3E8"/>
    <w:lvl w:ilvl="0" w:tplc="5D2273C2">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0000000F"/>
    <w:multiLevelType w:val="hybridMultilevel"/>
    <w:tmpl w:val="1024740E"/>
    <w:lvl w:ilvl="0" w:tplc="5D2273C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00000010"/>
    <w:multiLevelType w:val="hybridMultilevel"/>
    <w:tmpl w:val="062E56C0"/>
    <w:lvl w:ilvl="0" w:tplc="5BCAE486">
      <w:start w:val="1"/>
      <w:numFmt w:val="decimal"/>
      <w:pStyle w:val="Titre2"/>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8A04AB8"/>
    <w:multiLevelType w:val="hybridMultilevel"/>
    <w:tmpl w:val="8982E648"/>
    <w:lvl w:ilvl="0" w:tplc="E6B41E4C">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7" w15:restartNumberingAfterBreak="0">
    <w:nsid w:val="3FD167B4"/>
    <w:multiLevelType w:val="hybridMultilevel"/>
    <w:tmpl w:val="63ECEF26"/>
    <w:lvl w:ilvl="0" w:tplc="902EADC8">
      <w:start w:val="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CC43465"/>
    <w:multiLevelType w:val="hybridMultilevel"/>
    <w:tmpl w:val="E1426150"/>
    <w:lvl w:ilvl="0" w:tplc="C0D2E456">
      <w:start w:val="1"/>
      <w:numFmt w:val="decimal"/>
      <w:lvlText w:val="%1."/>
      <w:lvlJc w:val="left"/>
      <w:pPr>
        <w:ind w:left="720" w:hanging="360"/>
      </w:pPr>
      <w:rPr>
        <w:rFonts w:ascii="Times New Roman" w:eastAsia="Calibri" w:hAnsi="Times New Roman" w:cs="Times New Roma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B84131D"/>
    <w:multiLevelType w:val="hybridMultilevel"/>
    <w:tmpl w:val="710A0C2C"/>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E5A7A7A"/>
    <w:multiLevelType w:val="hybridMultilevel"/>
    <w:tmpl w:val="DDAA870A"/>
    <w:lvl w:ilvl="0" w:tplc="684EEEE2">
      <w:numFmt w:val="bullet"/>
      <w:lvlText w:val="-"/>
      <w:lvlJc w:val="left"/>
      <w:pPr>
        <w:ind w:left="720" w:hanging="360"/>
      </w:pPr>
      <w:rPr>
        <w:rFonts w:ascii="Verdana" w:eastAsiaTheme="minorEastAsia" w:hAnsi="Verdana"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1" w15:restartNumberingAfterBreak="0">
    <w:nsid w:val="5F0A3F4E"/>
    <w:multiLevelType w:val="hybridMultilevel"/>
    <w:tmpl w:val="9C1C8E40"/>
    <w:lvl w:ilvl="0" w:tplc="AF782E52">
      <w:start w:val="6"/>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15667905">
    <w:abstractNumId w:val="12"/>
  </w:num>
  <w:num w:numId="2" w16cid:durableId="1943149087">
    <w:abstractNumId w:val="15"/>
  </w:num>
  <w:num w:numId="3" w16cid:durableId="212272324">
    <w:abstractNumId w:val="3"/>
  </w:num>
  <w:num w:numId="4" w16cid:durableId="1653830661">
    <w:abstractNumId w:val="5"/>
  </w:num>
  <w:num w:numId="5" w16cid:durableId="564414697">
    <w:abstractNumId w:val="9"/>
  </w:num>
  <w:num w:numId="6" w16cid:durableId="1962953913">
    <w:abstractNumId w:val="11"/>
  </w:num>
  <w:num w:numId="7" w16cid:durableId="47195366">
    <w:abstractNumId w:val="6"/>
  </w:num>
  <w:num w:numId="8" w16cid:durableId="216472838">
    <w:abstractNumId w:val="10"/>
  </w:num>
  <w:num w:numId="9" w16cid:durableId="906652531">
    <w:abstractNumId w:val="0"/>
  </w:num>
  <w:num w:numId="10" w16cid:durableId="1181050151">
    <w:abstractNumId w:val="7"/>
  </w:num>
  <w:num w:numId="11" w16cid:durableId="1520507858">
    <w:abstractNumId w:val="14"/>
  </w:num>
  <w:num w:numId="12" w16cid:durableId="74979389">
    <w:abstractNumId w:val="13"/>
  </w:num>
  <w:num w:numId="13" w16cid:durableId="1907103464">
    <w:abstractNumId w:val="1"/>
  </w:num>
  <w:num w:numId="14" w16cid:durableId="412943410">
    <w:abstractNumId w:val="4"/>
  </w:num>
  <w:num w:numId="15" w16cid:durableId="1961647812">
    <w:abstractNumId w:val="21"/>
  </w:num>
  <w:num w:numId="16" w16cid:durableId="399135200">
    <w:abstractNumId w:val="8"/>
  </w:num>
  <w:num w:numId="17" w16cid:durableId="1368918736">
    <w:abstractNumId w:val="2"/>
  </w:num>
  <w:num w:numId="18" w16cid:durableId="1210721865">
    <w:abstractNumId w:val="18"/>
  </w:num>
  <w:num w:numId="19" w16cid:durableId="972173676">
    <w:abstractNumId w:val="20"/>
  </w:num>
  <w:num w:numId="20" w16cid:durableId="1283489306">
    <w:abstractNumId w:val="17"/>
  </w:num>
  <w:num w:numId="21" w16cid:durableId="857163381">
    <w:abstractNumId w:val="16"/>
  </w:num>
  <w:num w:numId="22" w16cid:durableId="8443251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93C"/>
    <w:rsid w:val="0000593C"/>
    <w:rsid w:val="000420CF"/>
    <w:rsid w:val="00054072"/>
    <w:rsid w:val="000F53BC"/>
    <w:rsid w:val="00131C06"/>
    <w:rsid w:val="0017073E"/>
    <w:rsid w:val="001A12F2"/>
    <w:rsid w:val="001B31F0"/>
    <w:rsid w:val="001B356F"/>
    <w:rsid w:val="001C44F3"/>
    <w:rsid w:val="001E4760"/>
    <w:rsid w:val="002033C9"/>
    <w:rsid w:val="0020503E"/>
    <w:rsid w:val="002109C3"/>
    <w:rsid w:val="00210C9D"/>
    <w:rsid w:val="00226CBB"/>
    <w:rsid w:val="002649C2"/>
    <w:rsid w:val="002872E6"/>
    <w:rsid w:val="002944E1"/>
    <w:rsid w:val="00296995"/>
    <w:rsid w:val="002A202C"/>
    <w:rsid w:val="002A4387"/>
    <w:rsid w:val="002D6891"/>
    <w:rsid w:val="003214C1"/>
    <w:rsid w:val="00326EAA"/>
    <w:rsid w:val="00327648"/>
    <w:rsid w:val="00340CE9"/>
    <w:rsid w:val="003433A0"/>
    <w:rsid w:val="003576E1"/>
    <w:rsid w:val="00365A1D"/>
    <w:rsid w:val="00384A89"/>
    <w:rsid w:val="003B0266"/>
    <w:rsid w:val="003C335E"/>
    <w:rsid w:val="00403298"/>
    <w:rsid w:val="00422707"/>
    <w:rsid w:val="00426350"/>
    <w:rsid w:val="00440915"/>
    <w:rsid w:val="004607BC"/>
    <w:rsid w:val="00482028"/>
    <w:rsid w:val="0049392C"/>
    <w:rsid w:val="004953D6"/>
    <w:rsid w:val="004A2854"/>
    <w:rsid w:val="004B2993"/>
    <w:rsid w:val="004F0DBE"/>
    <w:rsid w:val="004F3939"/>
    <w:rsid w:val="0051234A"/>
    <w:rsid w:val="00550D09"/>
    <w:rsid w:val="0055644B"/>
    <w:rsid w:val="00577D2C"/>
    <w:rsid w:val="00583035"/>
    <w:rsid w:val="005B156C"/>
    <w:rsid w:val="005F2D8F"/>
    <w:rsid w:val="006037ED"/>
    <w:rsid w:val="00612180"/>
    <w:rsid w:val="00632DB9"/>
    <w:rsid w:val="00633098"/>
    <w:rsid w:val="00635B79"/>
    <w:rsid w:val="006771FF"/>
    <w:rsid w:val="00686934"/>
    <w:rsid w:val="00695BA8"/>
    <w:rsid w:val="006B4C7F"/>
    <w:rsid w:val="006B5BE7"/>
    <w:rsid w:val="006C1D09"/>
    <w:rsid w:val="006C6175"/>
    <w:rsid w:val="006F4D91"/>
    <w:rsid w:val="00701596"/>
    <w:rsid w:val="007203B8"/>
    <w:rsid w:val="00740E38"/>
    <w:rsid w:val="00742340"/>
    <w:rsid w:val="00745467"/>
    <w:rsid w:val="007520B4"/>
    <w:rsid w:val="00784E5B"/>
    <w:rsid w:val="00787CAE"/>
    <w:rsid w:val="00792C83"/>
    <w:rsid w:val="007A6378"/>
    <w:rsid w:val="007A6CFC"/>
    <w:rsid w:val="007B194D"/>
    <w:rsid w:val="007B7EC2"/>
    <w:rsid w:val="007C2606"/>
    <w:rsid w:val="007D0783"/>
    <w:rsid w:val="007E4768"/>
    <w:rsid w:val="008024F2"/>
    <w:rsid w:val="008163F4"/>
    <w:rsid w:val="00817BB6"/>
    <w:rsid w:val="008219BF"/>
    <w:rsid w:val="00843C2B"/>
    <w:rsid w:val="00857D4D"/>
    <w:rsid w:val="00877457"/>
    <w:rsid w:val="0089750E"/>
    <w:rsid w:val="008A756A"/>
    <w:rsid w:val="008C2050"/>
    <w:rsid w:val="008E0763"/>
    <w:rsid w:val="008F2A3B"/>
    <w:rsid w:val="00904713"/>
    <w:rsid w:val="00916F97"/>
    <w:rsid w:val="009336FD"/>
    <w:rsid w:val="00953425"/>
    <w:rsid w:val="00962A60"/>
    <w:rsid w:val="009857DF"/>
    <w:rsid w:val="009A0339"/>
    <w:rsid w:val="009A07E6"/>
    <w:rsid w:val="009B1DB7"/>
    <w:rsid w:val="009C296A"/>
    <w:rsid w:val="00A04758"/>
    <w:rsid w:val="00A20FAE"/>
    <w:rsid w:val="00A52131"/>
    <w:rsid w:val="00A5392D"/>
    <w:rsid w:val="00A53D0F"/>
    <w:rsid w:val="00A64C14"/>
    <w:rsid w:val="00A91CCD"/>
    <w:rsid w:val="00A96B41"/>
    <w:rsid w:val="00B01994"/>
    <w:rsid w:val="00B2495D"/>
    <w:rsid w:val="00B266D0"/>
    <w:rsid w:val="00B26955"/>
    <w:rsid w:val="00B43CFF"/>
    <w:rsid w:val="00B52A1A"/>
    <w:rsid w:val="00B61734"/>
    <w:rsid w:val="00B83766"/>
    <w:rsid w:val="00BA05BB"/>
    <w:rsid w:val="00BA08E8"/>
    <w:rsid w:val="00BA536B"/>
    <w:rsid w:val="00BB462D"/>
    <w:rsid w:val="00BB6A26"/>
    <w:rsid w:val="00BC0AA6"/>
    <w:rsid w:val="00BC51A4"/>
    <w:rsid w:val="00BF5419"/>
    <w:rsid w:val="00C31021"/>
    <w:rsid w:val="00C31A3B"/>
    <w:rsid w:val="00C5168B"/>
    <w:rsid w:val="00C810DF"/>
    <w:rsid w:val="00C926EE"/>
    <w:rsid w:val="00C92DB4"/>
    <w:rsid w:val="00CA658C"/>
    <w:rsid w:val="00CF077D"/>
    <w:rsid w:val="00D72399"/>
    <w:rsid w:val="00DD1919"/>
    <w:rsid w:val="00DF3134"/>
    <w:rsid w:val="00E14463"/>
    <w:rsid w:val="00E152CE"/>
    <w:rsid w:val="00E32C15"/>
    <w:rsid w:val="00E36FBA"/>
    <w:rsid w:val="00E64B77"/>
    <w:rsid w:val="00E7047C"/>
    <w:rsid w:val="00E71781"/>
    <w:rsid w:val="00E72516"/>
    <w:rsid w:val="00E74848"/>
    <w:rsid w:val="00E954A6"/>
    <w:rsid w:val="00EA32A5"/>
    <w:rsid w:val="00ED0CFB"/>
    <w:rsid w:val="00ED3840"/>
    <w:rsid w:val="00F20C31"/>
    <w:rsid w:val="00F3181E"/>
    <w:rsid w:val="00F608F8"/>
    <w:rsid w:val="00F80828"/>
    <w:rsid w:val="00F84674"/>
    <w:rsid w:val="00F863C5"/>
    <w:rsid w:val="00F87E82"/>
    <w:rsid w:val="00F927E7"/>
    <w:rsid w:val="00F93452"/>
    <w:rsid w:val="00FA0438"/>
    <w:rsid w:val="00FA4DC9"/>
    <w:rsid w:val="00FC096E"/>
    <w:rsid w:val="00FC1AD5"/>
    <w:rsid w:val="00FC2D9C"/>
    <w:rsid w:val="00FE7A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98DD1"/>
  <w15:docId w15:val="{DA44CBCC-1A54-4895-82D2-AA611A0E8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pPr>
      <w:keepNext/>
      <w:keepLines/>
      <w:numPr>
        <w:numId w:val="1"/>
      </w:numPr>
      <w:spacing w:before="240" w:after="0"/>
      <w:outlineLvl w:val="0"/>
    </w:pPr>
    <w:rPr>
      <w:rFonts w:ascii="Calibri Light" w:eastAsia="SimSun" w:hAnsi="Calibri Light" w:cs="Times New Roman"/>
      <w:color w:val="2E74B5"/>
      <w:sz w:val="32"/>
      <w:szCs w:val="32"/>
    </w:rPr>
  </w:style>
  <w:style w:type="paragraph" w:styleId="Titre2">
    <w:name w:val="heading 2"/>
    <w:basedOn w:val="Normal"/>
    <w:next w:val="Normal"/>
    <w:link w:val="Titre2Car"/>
    <w:uiPriority w:val="9"/>
    <w:qFormat/>
    <w:pPr>
      <w:keepNext/>
      <w:keepLines/>
      <w:numPr>
        <w:numId w:val="2"/>
      </w:numPr>
      <w:spacing w:before="40" w:after="0"/>
      <w:outlineLvl w:val="1"/>
    </w:pPr>
    <w:rPr>
      <w:rFonts w:ascii="Calibri Light" w:eastAsia="SimSun" w:hAnsi="Calibri Light" w:cs="Times New Roman"/>
      <w:color w:val="2E74B5"/>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Calibri Light" w:eastAsia="SimSun" w:hAnsi="Calibri Light" w:cs="Times New Roman"/>
      <w:color w:val="2E74B5"/>
      <w:sz w:val="32"/>
      <w:szCs w:val="32"/>
    </w:rPr>
  </w:style>
  <w:style w:type="character" w:customStyle="1" w:styleId="Titre2Car">
    <w:name w:val="Titre 2 Car"/>
    <w:basedOn w:val="Policepardfaut"/>
    <w:link w:val="Titre2"/>
    <w:uiPriority w:val="9"/>
    <w:rPr>
      <w:rFonts w:ascii="Calibri Light" w:eastAsia="SimSun" w:hAnsi="Calibri Light" w:cs="Times New Roman"/>
      <w:color w:val="2E74B5"/>
      <w:sz w:val="26"/>
      <w:szCs w:val="26"/>
    </w:rPr>
  </w:style>
  <w:style w:type="table" w:styleId="Grilledutableau">
    <w:name w:val="Table Grid"/>
    <w:basedOn w:val="Tableau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Bullets,Paragraphe de liste1,List Paragraph11,List Paragraph1,Para,ADB paragraph numbering,Bioforce zListePuce,L_4,References,Numbered List Paragraph,ReferencesCxSpLast,Paragraphe de liste11,Paragraphe de liste4,Glossaire,List1,RM1"/>
    <w:basedOn w:val="Normal"/>
    <w:link w:val="ParagraphedelisteCar"/>
    <w:uiPriority w:val="34"/>
    <w:qFormat/>
    <w:pPr>
      <w:ind w:left="720"/>
      <w:contextualSpacing/>
    </w:pPr>
  </w:style>
  <w:style w:type="paragraph" w:customStyle="1" w:styleId="p1">
    <w:name w:val="p1"/>
    <w:basedOn w:val="Normal"/>
    <w:pPr>
      <w:spacing w:after="0" w:line="240" w:lineRule="auto"/>
    </w:pPr>
    <w:rPr>
      <w:rFonts w:ascii="Times New Roman" w:eastAsia="Times New Roman" w:hAnsi="Times New Roman" w:cs="Times New Roman"/>
      <w:color w:val="000000"/>
      <w:sz w:val="18"/>
      <w:szCs w:val="18"/>
      <w:lang w:eastAsia="fr-FR"/>
    </w:rPr>
  </w:style>
  <w:style w:type="character" w:customStyle="1" w:styleId="ParagraphedelisteCar">
    <w:name w:val="Paragraphe de liste Car"/>
    <w:aliases w:val="Bullets Car,Paragraphe de liste1 Car,List Paragraph11 Car,List Paragraph1 Car,Para Car,ADB paragraph numbering Car,Bioforce zListePuce Car,L_4 Car,References Car,Numbered List Paragraph Car,ReferencesCxSpLast Car,Glossaire Car"/>
    <w:link w:val="Paragraphedeliste"/>
    <w:uiPriority w:val="34"/>
    <w:qFormat/>
  </w:style>
  <w:style w:type="character" w:styleId="Marquedecommentaire">
    <w:name w:val="annotation reference"/>
    <w:basedOn w:val="Policepardfaut"/>
    <w:uiPriority w:val="99"/>
    <w:rPr>
      <w:sz w:val="16"/>
      <w:szCs w:val="16"/>
    </w:rPr>
  </w:style>
  <w:style w:type="paragraph" w:styleId="Commentaire">
    <w:name w:val="annotation text"/>
    <w:basedOn w:val="Normal"/>
    <w:link w:val="CommentaireCar"/>
    <w:uiPriority w:val="99"/>
    <w:pPr>
      <w:spacing w:line="240" w:lineRule="auto"/>
    </w:pPr>
    <w:rPr>
      <w:sz w:val="20"/>
      <w:szCs w:val="20"/>
    </w:rPr>
  </w:style>
  <w:style w:type="character" w:customStyle="1" w:styleId="CommentaireCar">
    <w:name w:val="Commentaire Car"/>
    <w:basedOn w:val="Policepardfaut"/>
    <w:link w:val="Commentaire"/>
    <w:uiPriority w:val="99"/>
    <w:rPr>
      <w:sz w:val="20"/>
      <w:szCs w:val="20"/>
    </w:rPr>
  </w:style>
  <w:style w:type="paragraph" w:styleId="Objetducommentaire">
    <w:name w:val="annotation subject"/>
    <w:basedOn w:val="Commentaire"/>
    <w:next w:val="Commentaire"/>
    <w:link w:val="ObjetducommentaireCar"/>
    <w:uiPriority w:val="99"/>
    <w:rPr>
      <w:b/>
      <w:bCs/>
    </w:rPr>
  </w:style>
  <w:style w:type="character" w:customStyle="1" w:styleId="ObjetducommentaireCar">
    <w:name w:val="Objet du commentaire Car"/>
    <w:basedOn w:val="CommentaireCar"/>
    <w:link w:val="Objetducommentaire"/>
    <w:uiPriority w:val="99"/>
    <w:rPr>
      <w:b/>
      <w:bCs/>
      <w:sz w:val="20"/>
      <w:szCs w:val="20"/>
    </w:rPr>
  </w:style>
  <w:style w:type="paragraph" w:styleId="Textedebulles">
    <w:name w:val="Balloon Text"/>
    <w:basedOn w:val="Normal"/>
    <w:link w:val="TextedebullesCar"/>
    <w:uiPriority w:val="9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rPr>
      <w:rFonts w:ascii="Segoe UI" w:hAnsi="Segoe UI" w:cs="Segoe UI"/>
      <w:sz w:val="18"/>
      <w:szCs w:val="18"/>
    </w:rPr>
  </w:style>
  <w:style w:type="paragraph" w:customStyle="1" w:styleId="p2">
    <w:name w:val="p2"/>
    <w:basedOn w:val="Normal"/>
    <w:pPr>
      <w:spacing w:after="0" w:line="240" w:lineRule="auto"/>
    </w:pPr>
    <w:rPr>
      <w:rFonts w:ascii="Arial" w:eastAsia="Times New Roman" w:hAnsi="Arial"/>
      <w:color w:val="000000"/>
      <w:sz w:val="17"/>
      <w:szCs w:val="17"/>
      <w:lang w:eastAsia="fr-FR"/>
    </w:rPr>
  </w:style>
  <w:style w:type="character" w:customStyle="1" w:styleId="s1">
    <w:name w:val="s1"/>
    <w:basedOn w:val="Policepardfaut"/>
    <w:rPr>
      <w:rFonts w:ascii="Helvetica" w:hAnsi="Helvetica" w:hint="default"/>
      <w:sz w:val="17"/>
      <w:szCs w:val="17"/>
    </w:rPr>
  </w:style>
  <w:style w:type="character" w:customStyle="1" w:styleId="s2">
    <w:name w:val="s2"/>
    <w:basedOn w:val="Policepardfaut"/>
    <w:rPr>
      <w:rFonts w:ascii="Helvetica" w:hAnsi="Helvetica" w:hint="default"/>
      <w:sz w:val="18"/>
      <w:szCs w:val="18"/>
    </w:rPr>
  </w:style>
  <w:style w:type="character" w:customStyle="1" w:styleId="s3">
    <w:name w:val="s3"/>
    <w:basedOn w:val="Policepardfaut"/>
    <w:rPr>
      <w:rFonts w:ascii="Arial" w:hAnsi="Arial" w:cs="Arial" w:hint="default"/>
      <w:sz w:val="18"/>
      <w:szCs w:val="18"/>
    </w:rPr>
  </w:style>
  <w:style w:type="paragraph" w:styleId="En-tte">
    <w:name w:val="header"/>
    <w:basedOn w:val="Normal"/>
    <w:link w:val="En-tteCar"/>
    <w:uiPriority w:val="99"/>
    <w:unhideWhenUsed/>
    <w:rsid w:val="00583035"/>
    <w:pPr>
      <w:tabs>
        <w:tab w:val="center" w:pos="4513"/>
        <w:tab w:val="right" w:pos="9026"/>
      </w:tabs>
      <w:spacing w:after="0" w:line="240" w:lineRule="auto"/>
    </w:pPr>
  </w:style>
  <w:style w:type="character" w:customStyle="1" w:styleId="En-tteCar">
    <w:name w:val="En-tête Car"/>
    <w:basedOn w:val="Policepardfaut"/>
    <w:link w:val="En-tte"/>
    <w:uiPriority w:val="99"/>
    <w:rsid w:val="00583035"/>
  </w:style>
  <w:style w:type="paragraph" w:styleId="Pieddepage">
    <w:name w:val="footer"/>
    <w:basedOn w:val="Normal"/>
    <w:link w:val="PieddepageCar"/>
    <w:uiPriority w:val="99"/>
    <w:unhideWhenUsed/>
    <w:rsid w:val="00583035"/>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583035"/>
  </w:style>
  <w:style w:type="character" w:styleId="Numrodepage">
    <w:name w:val="page number"/>
    <w:basedOn w:val="Policepardfaut"/>
    <w:uiPriority w:val="99"/>
    <w:semiHidden/>
    <w:unhideWhenUsed/>
    <w:rsid w:val="005830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27A31-7132-424D-8413-FAB8060AF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806</TotalTime>
  <Pages>7</Pages>
  <Words>2741</Words>
  <Characters>15244</Characters>
  <Application>Microsoft Office Word</Application>
  <DocSecurity>0</DocSecurity>
  <Lines>662</Lines>
  <Paragraphs>310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Hisseine Tadjadine</cp:lastModifiedBy>
  <cp:revision>269</cp:revision>
  <dcterms:created xsi:type="dcterms:W3CDTF">2026-05-01T21:41:00Z</dcterms:created>
  <dcterms:modified xsi:type="dcterms:W3CDTF">2026-06-02T12:28:00Z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1758600bb4b343f7a7ec58e7bc4a3f07</vt:lpwstr>
  </property>
</Properties>
</file>