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200" w:vertAnchor="text"/>
        <w:tblW w:w="10821" w:type="dxa"/>
        <w:tblLayout w:type="fixed"/>
        <w:tblLook w:val="0400" w:firstRow="0" w:lastRow="0" w:firstColumn="0" w:lastColumn="0" w:noHBand="0" w:noVBand="1"/>
      </w:tblPr>
      <w:tblGrid>
        <w:gridCol w:w="4084"/>
        <w:gridCol w:w="3846"/>
        <w:gridCol w:w="2891"/>
      </w:tblGrid>
      <w:tr w:rsidR="004375BF" w14:paraId="6573879C" w14:textId="77777777" w:rsidTr="00E05317">
        <w:trPr>
          <w:trHeight w:val="1660"/>
        </w:trPr>
        <w:tc>
          <w:tcPr>
            <w:tcW w:w="4084" w:type="dxa"/>
          </w:tcPr>
          <w:p w14:paraId="3D64DAE6" w14:textId="77777777" w:rsidR="004375BF" w:rsidRDefault="004375BF" w:rsidP="00E05317">
            <w:pPr>
              <w:spacing w:after="0" w:line="324"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RÉPUBLIQUE DU TCHAD</w:t>
            </w:r>
          </w:p>
          <w:p w14:paraId="612E6F3C" w14:textId="77777777" w:rsidR="004375BF" w:rsidRDefault="004375BF" w:rsidP="00E05317">
            <w:pPr>
              <w:spacing w:after="0" w:line="324"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MINISTÈRE DE LA SANTÉ PUBLIQUE ET </w:t>
            </w:r>
          </w:p>
          <w:p w14:paraId="4D6E4E27" w14:textId="77777777" w:rsidR="004375BF" w:rsidRDefault="004375BF" w:rsidP="00E05317">
            <w:pPr>
              <w:spacing w:after="0" w:line="324"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DE LA PREVENTION</w:t>
            </w:r>
          </w:p>
          <w:p w14:paraId="1BB90397" w14:textId="77777777" w:rsidR="004375BF" w:rsidRDefault="004375BF" w:rsidP="00E05317">
            <w:pPr>
              <w:spacing w:after="0" w:line="324" w:lineRule="auto"/>
              <w:ind w:left="34" w:hanging="44"/>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SECRETARIAT D’ETAT</w:t>
            </w:r>
          </w:p>
          <w:p w14:paraId="23CB6E08" w14:textId="77777777" w:rsidR="004375BF" w:rsidRDefault="004375BF" w:rsidP="00E05317">
            <w:pPr>
              <w:spacing w:after="0" w:line="276" w:lineRule="auto"/>
              <w:ind w:left="34" w:hanging="44"/>
              <w:jc w:val="both"/>
              <w:rPr>
                <w:b/>
                <w:bCs/>
                <w:sz w:val="12"/>
                <w:szCs w:val="12"/>
              </w:rPr>
            </w:pPr>
            <w:r>
              <w:rPr>
                <w:rFonts w:ascii="Times New Roman" w:eastAsia="Times New Roman" w:hAnsi="Times New Roman" w:cs="Times New Roman"/>
                <w:b/>
                <w:bCs/>
                <w:sz w:val="18"/>
                <w:szCs w:val="18"/>
              </w:rPr>
              <w:t>SECRETARIAT GENERAL</w:t>
            </w:r>
          </w:p>
        </w:tc>
        <w:tc>
          <w:tcPr>
            <w:tcW w:w="3846" w:type="dxa"/>
          </w:tcPr>
          <w:p w14:paraId="4E48E8E5" w14:textId="77777777" w:rsidR="004375BF" w:rsidRDefault="004375BF" w:rsidP="00E05317">
            <w:pPr>
              <w:spacing w:after="0" w:line="276"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Unité –Travail-Progrès</w:t>
            </w:r>
          </w:p>
          <w:p w14:paraId="5E1B77AD" w14:textId="77777777" w:rsidR="004375BF" w:rsidRDefault="004375BF" w:rsidP="00E05317">
            <w:pPr>
              <w:bidi/>
              <w:spacing w:after="200" w:line="276" w:lineRule="auto"/>
              <w:ind w:lef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tl/>
              </w:rPr>
              <w:t xml:space="preserve">                 وحدة - عمل – تقدم</w:t>
            </w:r>
            <w:r>
              <w:rPr>
                <w:noProof/>
              </w:rPr>
              <w:drawing>
                <wp:anchor distT="0" distB="0" distL="114300" distR="114300" simplePos="0" relativeHeight="251659264" behindDoc="0" locked="0" layoutInCell="1" hidden="0" allowOverlap="1" wp14:anchorId="1C264D9B" wp14:editId="047BF64C">
                  <wp:simplePos x="0" y="0"/>
                  <wp:positionH relativeFrom="column">
                    <wp:posOffset>463550</wp:posOffset>
                  </wp:positionH>
                  <wp:positionV relativeFrom="paragraph">
                    <wp:posOffset>165736</wp:posOffset>
                  </wp:positionV>
                  <wp:extent cx="772131" cy="698203"/>
                  <wp:effectExtent l="0" t="0" r="0" b="0"/>
                  <wp:wrapNone/>
                  <wp:docPr id="576915436" name="image1.jpg" descr="A yellow and blue coat of arm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yellow and blue coat of arms&#10;&#10;AI-generated content may be incorrect."/>
                          <pic:cNvPicPr preferRelativeResize="0"/>
                        </pic:nvPicPr>
                        <pic:blipFill>
                          <a:blip r:embed="rId5"/>
                          <a:srcRect/>
                          <a:stretch>
                            <a:fillRect/>
                          </a:stretch>
                        </pic:blipFill>
                        <pic:spPr>
                          <a:xfrm>
                            <a:off x="0" y="0"/>
                            <a:ext cx="772131" cy="698203"/>
                          </a:xfrm>
                          <a:prstGeom prst="rect">
                            <a:avLst/>
                          </a:prstGeom>
                          <a:ln/>
                        </pic:spPr>
                      </pic:pic>
                    </a:graphicData>
                  </a:graphic>
                </wp:anchor>
              </w:drawing>
            </w:r>
          </w:p>
        </w:tc>
        <w:tc>
          <w:tcPr>
            <w:tcW w:w="2891" w:type="dxa"/>
          </w:tcPr>
          <w:p w14:paraId="5ECB038F" w14:textId="77777777" w:rsidR="004375BF" w:rsidRDefault="004375BF" w:rsidP="00E05317">
            <w:pPr>
              <w:widowControl w:val="0"/>
              <w:bidi/>
              <w:spacing w:after="0" w:line="300" w:lineRule="auto"/>
              <w:rPr>
                <w:rFonts w:ascii="Times New Roman" w:eastAsia="Times New Roman" w:hAnsi="Times New Roman" w:cs="Times New Roman"/>
                <w:b/>
                <w:bCs/>
                <w:sz w:val="24"/>
                <w:szCs w:val="24"/>
              </w:rPr>
            </w:pPr>
            <w:r>
              <w:rPr>
                <w:b/>
                <w:bCs/>
                <w:sz w:val="24"/>
                <w:szCs w:val="24"/>
                <w:rtl/>
              </w:rPr>
              <w:t>جـــمــهـــــوريــــة تـــــشـــــاد</w:t>
            </w:r>
          </w:p>
          <w:p w14:paraId="2D546B61" w14:textId="77777777" w:rsidR="004375BF" w:rsidRDefault="004375BF" w:rsidP="00E05317">
            <w:pPr>
              <w:widowControl w:val="0"/>
              <w:bidi/>
              <w:spacing w:after="0" w:line="300" w:lineRule="auto"/>
              <w:rPr>
                <w:b/>
                <w:bCs/>
                <w:sz w:val="24"/>
                <w:szCs w:val="24"/>
              </w:rPr>
            </w:pPr>
            <w:r>
              <w:rPr>
                <w:b/>
                <w:bCs/>
                <w:sz w:val="24"/>
                <w:szCs w:val="24"/>
                <w:rtl/>
              </w:rPr>
              <w:t>وزارة الصحة العامة والوقاية</w:t>
            </w:r>
          </w:p>
          <w:p w14:paraId="1AA82755" w14:textId="77777777" w:rsidR="004375BF" w:rsidRDefault="004375BF" w:rsidP="00E05317">
            <w:pPr>
              <w:widowControl w:val="0"/>
              <w:bidi/>
              <w:spacing w:after="0" w:line="300" w:lineRule="auto"/>
              <w:rPr>
                <w:b/>
                <w:bCs/>
                <w:sz w:val="24"/>
                <w:szCs w:val="24"/>
              </w:rPr>
            </w:pPr>
            <w:r>
              <w:rPr>
                <w:b/>
                <w:bCs/>
                <w:sz w:val="24"/>
                <w:szCs w:val="24"/>
                <w:rtl/>
              </w:rPr>
              <w:t>أمــــــــانـــــة الـــــــــدولــــــة</w:t>
            </w:r>
          </w:p>
          <w:p w14:paraId="3FF9991B" w14:textId="77777777" w:rsidR="004375BF" w:rsidRDefault="004375BF" w:rsidP="00E05317">
            <w:pPr>
              <w:widowControl w:val="0"/>
              <w:bidi/>
              <w:spacing w:after="0" w:line="300" w:lineRule="auto"/>
              <w:rPr>
                <w:b/>
                <w:bCs/>
                <w:sz w:val="12"/>
                <w:szCs w:val="12"/>
              </w:rPr>
            </w:pPr>
            <w:r>
              <w:rPr>
                <w:b/>
                <w:bCs/>
                <w:sz w:val="24"/>
                <w:szCs w:val="24"/>
                <w:rtl/>
              </w:rPr>
              <w:t>الأمـــــــانــــــة العــــــامـــــــة</w:t>
            </w:r>
          </w:p>
        </w:tc>
      </w:tr>
    </w:tbl>
    <w:p w14:paraId="42145122" w14:textId="77777777" w:rsidR="004B40C2" w:rsidRPr="009A0444" w:rsidRDefault="004B40C2" w:rsidP="004B40C2">
      <w:pPr>
        <w:spacing w:line="240" w:lineRule="auto"/>
        <w:ind w:left="142" w:right="-283"/>
        <w:rPr>
          <w:b/>
          <w:bCs/>
          <w:sz w:val="18"/>
          <w:szCs w:val="18"/>
        </w:rPr>
      </w:pPr>
      <w:r w:rsidRPr="009A0444">
        <w:rPr>
          <w:rFonts w:ascii="Times New Roman" w:hAnsi="Times New Roman" w:cs="Times New Roman"/>
          <w:b/>
          <w:bCs/>
          <w:sz w:val="18"/>
          <w:szCs w:val="18"/>
          <w:lang w:val="fr-CH"/>
        </w:rPr>
        <w:t>N°/_________/MSPP/SE</w:t>
      </w:r>
      <w:r w:rsidRPr="009A0444">
        <w:rPr>
          <w:rFonts w:ascii="Times New Roman" w:hAnsi="Times New Roman" w:cs="Times New Roman"/>
          <w:b/>
          <w:bCs/>
          <w:sz w:val="18"/>
          <w:szCs w:val="18"/>
        </w:rPr>
        <w:t>/</w:t>
      </w:r>
      <w:r w:rsidRPr="009A0444">
        <w:rPr>
          <w:rFonts w:ascii="Times New Roman" w:hAnsi="Times New Roman" w:cs="Times New Roman"/>
          <w:b/>
          <w:bCs/>
          <w:sz w:val="18"/>
          <w:szCs w:val="18"/>
          <w:lang w:val="fr-CH"/>
        </w:rPr>
        <w:t>SG/202</w:t>
      </w:r>
      <w:r>
        <w:rPr>
          <w:rFonts w:ascii="Times New Roman" w:hAnsi="Times New Roman" w:cs="Times New Roman"/>
          <w:b/>
          <w:bCs/>
          <w:sz w:val="18"/>
          <w:szCs w:val="18"/>
          <w:lang w:val="fr-CH"/>
        </w:rPr>
        <w:t>5</w:t>
      </w:r>
      <w:r w:rsidRPr="009A0444">
        <w:rPr>
          <w:rFonts w:ascii="Times New Roman" w:hAnsi="Times New Roman" w:cs="Times New Roman"/>
          <w:b/>
          <w:bCs/>
          <w:sz w:val="18"/>
          <w:szCs w:val="18"/>
          <w:lang w:val="fr-CH"/>
        </w:rPr>
        <w:t xml:space="preserve">                                                                                                          </w:t>
      </w:r>
      <w:r>
        <w:rPr>
          <w:rFonts w:ascii="Times New Roman" w:hAnsi="Times New Roman" w:cs="Times New Roman"/>
          <w:b/>
          <w:bCs/>
          <w:sz w:val="18"/>
          <w:szCs w:val="18"/>
          <w:lang w:val="fr-CH"/>
        </w:rPr>
        <w:t xml:space="preserve">       </w:t>
      </w:r>
      <w:r w:rsidRPr="009A0444">
        <w:rPr>
          <w:rFonts w:ascii="Times New Roman" w:hAnsi="Times New Roman" w:cs="Times New Roman"/>
          <w:b/>
          <w:bCs/>
          <w:sz w:val="18"/>
          <w:szCs w:val="18"/>
        </w:rPr>
        <w:t xml:space="preserve">N’Djaména, le </w:t>
      </w:r>
    </w:p>
    <w:p w14:paraId="3590A542" w14:textId="4EDF4A04" w:rsidR="004375BF" w:rsidRDefault="004375BF" w:rsidP="004375BF">
      <w:pPr>
        <w:jc w:val="center"/>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b/>
          <w:bCs/>
          <w:sz w:val="24"/>
          <w:szCs w:val="24"/>
        </w:rPr>
        <w:br/>
        <w:t>Monsieur le Directeur de Cabinet</w:t>
      </w:r>
      <w:r>
        <w:rPr>
          <w:rFonts w:ascii="Times New Roman" w:hAnsi="Times New Roman" w:cs="Times New Roman"/>
          <w:b/>
          <w:bCs/>
          <w:sz w:val="24"/>
          <w:szCs w:val="24"/>
        </w:rPr>
        <w:br/>
        <w:t>de la Présidence de la République</w:t>
      </w:r>
    </w:p>
    <w:p w14:paraId="474C22C9" w14:textId="77777777" w:rsidR="004375BF" w:rsidRDefault="004375BF" w:rsidP="004375BF">
      <w:pPr>
        <w:jc w:val="center"/>
        <w:rPr>
          <w:rFonts w:ascii="Times New Roman" w:hAnsi="Times New Roman" w:cs="Times New Roman"/>
          <w:b/>
          <w:bCs/>
          <w:sz w:val="24"/>
          <w:szCs w:val="24"/>
        </w:rPr>
      </w:pPr>
    </w:p>
    <w:p w14:paraId="494486EA" w14:textId="41236FD4" w:rsidR="00821DDB" w:rsidRPr="00821DDB" w:rsidRDefault="00821DDB" w:rsidP="00821DDB">
      <w:pPr>
        <w:rPr>
          <w:rFonts w:ascii="Times New Roman" w:hAnsi="Times New Roman" w:cs="Times New Roman"/>
          <w:sz w:val="24"/>
          <w:szCs w:val="24"/>
        </w:rPr>
      </w:pPr>
      <w:r w:rsidRPr="00821DDB">
        <w:rPr>
          <w:rFonts w:ascii="Times New Roman" w:hAnsi="Times New Roman" w:cs="Times New Roman"/>
          <w:b/>
          <w:bCs/>
          <w:sz w:val="24"/>
          <w:szCs w:val="24"/>
        </w:rPr>
        <w:t xml:space="preserve">Objet : </w:t>
      </w:r>
      <w:r w:rsidR="002A25BF">
        <w:rPr>
          <w:rFonts w:ascii="Times New Roman" w:hAnsi="Times New Roman" w:cs="Times New Roman"/>
          <w:b/>
          <w:bCs/>
          <w:sz w:val="24"/>
          <w:szCs w:val="24"/>
        </w:rPr>
        <w:t>Principales</w:t>
      </w:r>
      <w:r w:rsidRPr="00821DDB">
        <w:rPr>
          <w:rFonts w:ascii="Times New Roman" w:hAnsi="Times New Roman" w:cs="Times New Roman"/>
          <w:b/>
          <w:bCs/>
          <w:sz w:val="24"/>
          <w:szCs w:val="24"/>
        </w:rPr>
        <w:t xml:space="preserve"> réalisations </w:t>
      </w:r>
      <w:r w:rsidR="002A25BF">
        <w:rPr>
          <w:rFonts w:ascii="Times New Roman" w:hAnsi="Times New Roman" w:cs="Times New Roman"/>
          <w:b/>
          <w:bCs/>
          <w:sz w:val="24"/>
          <w:szCs w:val="24"/>
        </w:rPr>
        <w:t xml:space="preserve">de l’année </w:t>
      </w:r>
      <w:r w:rsidRPr="00821DDB">
        <w:rPr>
          <w:rFonts w:ascii="Times New Roman" w:hAnsi="Times New Roman" w:cs="Times New Roman"/>
          <w:b/>
          <w:bCs/>
          <w:sz w:val="24"/>
          <w:szCs w:val="24"/>
        </w:rPr>
        <w:t>2025</w:t>
      </w:r>
      <w:r w:rsidR="002A25BF">
        <w:rPr>
          <w:rFonts w:ascii="Times New Roman" w:hAnsi="Times New Roman" w:cs="Times New Roman"/>
          <w:b/>
          <w:bCs/>
          <w:sz w:val="24"/>
          <w:szCs w:val="24"/>
        </w:rPr>
        <w:t xml:space="preserve"> </w:t>
      </w:r>
      <w:r w:rsidRPr="00821DDB">
        <w:rPr>
          <w:rFonts w:ascii="Times New Roman" w:hAnsi="Times New Roman" w:cs="Times New Roman"/>
          <w:b/>
          <w:bCs/>
          <w:sz w:val="24"/>
          <w:szCs w:val="24"/>
        </w:rPr>
        <w:t xml:space="preserve">et des perspectives </w:t>
      </w:r>
      <w:r w:rsidR="002A25BF">
        <w:rPr>
          <w:rFonts w:ascii="Times New Roman" w:hAnsi="Times New Roman" w:cs="Times New Roman"/>
          <w:b/>
          <w:bCs/>
          <w:sz w:val="24"/>
          <w:szCs w:val="24"/>
        </w:rPr>
        <w:t xml:space="preserve">prioritaires pour l’année </w:t>
      </w:r>
      <w:r w:rsidRPr="00821DDB">
        <w:rPr>
          <w:rFonts w:ascii="Times New Roman" w:hAnsi="Times New Roman" w:cs="Times New Roman"/>
          <w:b/>
          <w:bCs/>
          <w:sz w:val="24"/>
          <w:szCs w:val="24"/>
        </w:rPr>
        <w:t>2026</w:t>
      </w:r>
    </w:p>
    <w:p w14:paraId="64F890C1" w14:textId="155D721C" w:rsidR="00821DDB" w:rsidRPr="00821DDB" w:rsidRDefault="00821DDB" w:rsidP="00821DDB">
      <w:pPr>
        <w:rPr>
          <w:rFonts w:ascii="Times New Roman" w:hAnsi="Times New Roman" w:cs="Times New Roman"/>
          <w:sz w:val="24"/>
          <w:szCs w:val="24"/>
        </w:rPr>
      </w:pPr>
    </w:p>
    <w:p w14:paraId="2ED61C79" w14:textId="77777777"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sz w:val="24"/>
          <w:szCs w:val="24"/>
        </w:rPr>
        <w:t>Monsieur le Directeur de Cabinet,</w:t>
      </w:r>
    </w:p>
    <w:p w14:paraId="670F180F" w14:textId="17F08A79" w:rsidR="00821DDB" w:rsidRPr="00821DDB" w:rsidRDefault="002A25BF" w:rsidP="004375BF">
      <w:pPr>
        <w:spacing w:line="240" w:lineRule="auto"/>
        <w:jc w:val="both"/>
        <w:rPr>
          <w:rFonts w:ascii="Times New Roman" w:hAnsi="Times New Roman" w:cs="Times New Roman"/>
          <w:sz w:val="24"/>
          <w:szCs w:val="24"/>
        </w:rPr>
      </w:pPr>
      <w:r>
        <w:rPr>
          <w:rFonts w:ascii="Times New Roman" w:hAnsi="Times New Roman" w:cs="Times New Roman"/>
          <w:sz w:val="24"/>
          <w:szCs w:val="24"/>
        </w:rPr>
        <w:t>Faisant s</w:t>
      </w:r>
      <w:r w:rsidR="00821DDB" w:rsidRPr="00821DDB">
        <w:rPr>
          <w:rFonts w:ascii="Times New Roman" w:hAnsi="Times New Roman" w:cs="Times New Roman"/>
          <w:sz w:val="24"/>
          <w:szCs w:val="24"/>
        </w:rPr>
        <w:t xml:space="preserve">uite à votre demande adressée au Ministère de la Santé Publique et de la Prévention, j’ai l’honneur de vous transmettre la synthèse consolidée des réalisations majeures du secteur de la santé pour l’année 2025, ainsi que les perspectives </w:t>
      </w:r>
      <w:r>
        <w:rPr>
          <w:rFonts w:ascii="Times New Roman" w:hAnsi="Times New Roman" w:cs="Times New Roman"/>
          <w:sz w:val="24"/>
          <w:szCs w:val="24"/>
        </w:rPr>
        <w:t>prioritaires</w:t>
      </w:r>
      <w:r w:rsidR="00821DDB" w:rsidRPr="00821DDB">
        <w:rPr>
          <w:rFonts w:ascii="Times New Roman" w:hAnsi="Times New Roman" w:cs="Times New Roman"/>
          <w:sz w:val="24"/>
          <w:szCs w:val="24"/>
        </w:rPr>
        <w:t xml:space="preserve"> pour l’année 2026.</w:t>
      </w:r>
    </w:p>
    <w:p w14:paraId="491AE9F0" w14:textId="6544630B" w:rsidR="00821DDB" w:rsidRPr="00821DDB" w:rsidRDefault="00821DDB" w:rsidP="00821DDB">
      <w:pPr>
        <w:spacing w:line="240" w:lineRule="auto"/>
        <w:rPr>
          <w:rFonts w:ascii="Times New Roman" w:hAnsi="Times New Roman" w:cs="Times New Roman"/>
          <w:sz w:val="24"/>
          <w:szCs w:val="24"/>
        </w:rPr>
      </w:pPr>
    </w:p>
    <w:p w14:paraId="76706EC9" w14:textId="614BBC69" w:rsidR="000644ED"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I. PRINCIPALES RÉALISATIONS 2025</w:t>
      </w:r>
    </w:p>
    <w:p w14:paraId="5C62BA83" w14:textId="089926C1"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1. Modernisation des infrastructures sanitaires</w:t>
      </w:r>
    </w:p>
    <w:p w14:paraId="529A0ABB" w14:textId="77777777"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1.1. Centres de santé – Construction, réhabilitation et équipement</w:t>
      </w:r>
    </w:p>
    <w:p w14:paraId="7A9A8B49" w14:textId="1488BF86"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 xml:space="preserve">Financement : </w:t>
      </w:r>
      <w:r w:rsidR="00395EE8" w:rsidRPr="00821DDB">
        <w:rPr>
          <w:rFonts w:ascii="Times New Roman" w:hAnsi="Times New Roman" w:cs="Times New Roman"/>
          <w:b/>
          <w:bCs/>
          <w:sz w:val="24"/>
          <w:szCs w:val="24"/>
        </w:rPr>
        <w:t xml:space="preserve">État, </w:t>
      </w:r>
      <w:r w:rsidRPr="00821DDB">
        <w:rPr>
          <w:rFonts w:ascii="Times New Roman" w:hAnsi="Times New Roman" w:cs="Times New Roman"/>
          <w:b/>
          <w:bCs/>
          <w:sz w:val="24"/>
          <w:szCs w:val="24"/>
        </w:rPr>
        <w:t xml:space="preserve">BID, Banque </w:t>
      </w:r>
      <w:r w:rsidR="002A3707">
        <w:rPr>
          <w:rFonts w:ascii="Times New Roman" w:hAnsi="Times New Roman" w:cs="Times New Roman"/>
          <w:b/>
          <w:bCs/>
          <w:sz w:val="24"/>
          <w:szCs w:val="24"/>
        </w:rPr>
        <w:t>M</w:t>
      </w:r>
      <w:r w:rsidRPr="00821DDB">
        <w:rPr>
          <w:rFonts w:ascii="Times New Roman" w:hAnsi="Times New Roman" w:cs="Times New Roman"/>
          <w:b/>
          <w:bCs/>
          <w:sz w:val="24"/>
          <w:szCs w:val="24"/>
        </w:rPr>
        <w:t>ondiale, AFD, Coopération suisse</w:t>
      </w:r>
    </w:p>
    <w:p w14:paraId="15DE6A2E" w14:textId="4AF439EF" w:rsidR="00821DDB" w:rsidRPr="00821DDB" w:rsidRDefault="00821DDB" w:rsidP="004375BF">
      <w:pPr>
        <w:numPr>
          <w:ilvl w:val="0"/>
          <w:numId w:val="27"/>
        </w:numPr>
        <w:spacing w:line="240" w:lineRule="auto"/>
        <w:jc w:val="both"/>
        <w:rPr>
          <w:rFonts w:ascii="Times New Roman" w:hAnsi="Times New Roman" w:cs="Times New Roman"/>
          <w:sz w:val="24"/>
          <w:szCs w:val="24"/>
        </w:rPr>
      </w:pPr>
      <w:r w:rsidRPr="00821DDB">
        <w:rPr>
          <w:rFonts w:ascii="Times New Roman" w:hAnsi="Times New Roman" w:cs="Times New Roman"/>
          <w:sz w:val="24"/>
          <w:szCs w:val="24"/>
        </w:rPr>
        <w:t>Construction de 20 centres de santé (17 achevés, 3 en cours) :</w:t>
      </w:r>
      <w:r>
        <w:rPr>
          <w:rFonts w:ascii="Times New Roman" w:hAnsi="Times New Roman" w:cs="Times New Roman"/>
          <w:sz w:val="24"/>
          <w:szCs w:val="24"/>
        </w:rPr>
        <w:t xml:space="preserve"> </w:t>
      </w:r>
      <w:r w:rsidRPr="00821DDB">
        <w:rPr>
          <w:rFonts w:ascii="Times New Roman" w:hAnsi="Times New Roman" w:cs="Times New Roman"/>
          <w:sz w:val="24"/>
          <w:szCs w:val="24"/>
        </w:rPr>
        <w:t xml:space="preserve">Ennedi-Est, Mandoul, </w:t>
      </w:r>
      <w:proofErr w:type="spellStart"/>
      <w:r w:rsidRPr="00821DDB">
        <w:rPr>
          <w:rFonts w:ascii="Times New Roman" w:hAnsi="Times New Roman" w:cs="Times New Roman"/>
          <w:sz w:val="24"/>
          <w:szCs w:val="24"/>
        </w:rPr>
        <w:t>Salamat</w:t>
      </w:r>
      <w:proofErr w:type="spellEnd"/>
      <w:r w:rsidR="00395EE8">
        <w:rPr>
          <w:rFonts w:ascii="Times New Roman" w:hAnsi="Times New Roman" w:cs="Times New Roman"/>
          <w:sz w:val="24"/>
          <w:szCs w:val="24"/>
        </w:rPr>
        <w:t xml:space="preserve"> sous financement BID</w:t>
      </w:r>
      <w:r w:rsidR="004375BF">
        <w:rPr>
          <w:rFonts w:ascii="Times New Roman" w:hAnsi="Times New Roman" w:cs="Times New Roman"/>
          <w:sz w:val="24"/>
          <w:szCs w:val="24"/>
        </w:rPr>
        <w:t> ;</w:t>
      </w:r>
    </w:p>
    <w:p w14:paraId="109C2787" w14:textId="1C31F169" w:rsidR="00821DDB" w:rsidRPr="00821DDB" w:rsidRDefault="00821DDB" w:rsidP="004375BF">
      <w:pPr>
        <w:numPr>
          <w:ilvl w:val="0"/>
          <w:numId w:val="27"/>
        </w:numPr>
        <w:spacing w:line="240" w:lineRule="auto"/>
        <w:jc w:val="both"/>
        <w:rPr>
          <w:rFonts w:ascii="Times New Roman" w:hAnsi="Times New Roman" w:cs="Times New Roman"/>
          <w:sz w:val="24"/>
          <w:szCs w:val="24"/>
        </w:rPr>
      </w:pPr>
      <w:r w:rsidRPr="00821DDB">
        <w:rPr>
          <w:rFonts w:ascii="Times New Roman" w:hAnsi="Times New Roman" w:cs="Times New Roman"/>
          <w:sz w:val="24"/>
          <w:szCs w:val="24"/>
        </w:rPr>
        <w:t xml:space="preserve">Réhabilitation </w:t>
      </w:r>
      <w:r w:rsidR="00991C40">
        <w:rPr>
          <w:rFonts w:ascii="Times New Roman" w:hAnsi="Times New Roman" w:cs="Times New Roman"/>
          <w:sz w:val="24"/>
          <w:szCs w:val="24"/>
        </w:rPr>
        <w:t xml:space="preserve">en cours </w:t>
      </w:r>
      <w:r w:rsidRPr="00821DDB">
        <w:rPr>
          <w:rFonts w:ascii="Times New Roman" w:hAnsi="Times New Roman" w:cs="Times New Roman"/>
          <w:sz w:val="24"/>
          <w:szCs w:val="24"/>
        </w:rPr>
        <w:t>de 28 centres de santé (</w:t>
      </w:r>
      <w:r w:rsidR="00991C40">
        <w:rPr>
          <w:rFonts w:ascii="Times New Roman" w:hAnsi="Times New Roman" w:cs="Times New Roman"/>
          <w:sz w:val="24"/>
          <w:szCs w:val="24"/>
        </w:rPr>
        <w:t xml:space="preserve">taux d’exécution : </w:t>
      </w:r>
      <w:r w:rsidRPr="00821DDB">
        <w:rPr>
          <w:rFonts w:ascii="Times New Roman" w:hAnsi="Times New Roman" w:cs="Times New Roman"/>
          <w:sz w:val="24"/>
          <w:szCs w:val="24"/>
        </w:rPr>
        <w:t>75 %) :</w:t>
      </w:r>
      <w:r w:rsidR="00B22A96">
        <w:rPr>
          <w:rFonts w:ascii="Times New Roman" w:hAnsi="Times New Roman" w:cs="Times New Roman"/>
          <w:sz w:val="24"/>
          <w:szCs w:val="24"/>
        </w:rPr>
        <w:t xml:space="preserve"> </w:t>
      </w:r>
      <w:r w:rsidR="00B22A96" w:rsidRPr="00821DDB">
        <w:rPr>
          <w:rFonts w:ascii="Times New Roman" w:hAnsi="Times New Roman" w:cs="Times New Roman"/>
          <w:sz w:val="24"/>
          <w:szCs w:val="24"/>
        </w:rPr>
        <w:t xml:space="preserve">Ennedi-Est, Mandoul, </w:t>
      </w:r>
      <w:proofErr w:type="spellStart"/>
      <w:r w:rsidR="00B22A96" w:rsidRPr="00821DDB">
        <w:rPr>
          <w:rFonts w:ascii="Times New Roman" w:hAnsi="Times New Roman" w:cs="Times New Roman"/>
          <w:sz w:val="24"/>
          <w:szCs w:val="24"/>
        </w:rPr>
        <w:t>Salamat</w:t>
      </w:r>
      <w:proofErr w:type="spellEnd"/>
      <w:r w:rsidR="00395EE8">
        <w:rPr>
          <w:rFonts w:ascii="Times New Roman" w:hAnsi="Times New Roman" w:cs="Times New Roman"/>
          <w:sz w:val="24"/>
          <w:szCs w:val="24"/>
        </w:rPr>
        <w:t xml:space="preserve"> sous financement BID</w:t>
      </w:r>
      <w:r w:rsidR="004375BF">
        <w:rPr>
          <w:rFonts w:ascii="Times New Roman" w:hAnsi="Times New Roman" w:cs="Times New Roman"/>
          <w:sz w:val="24"/>
          <w:szCs w:val="24"/>
        </w:rPr>
        <w:t> ;</w:t>
      </w:r>
    </w:p>
    <w:p w14:paraId="51A51E17" w14:textId="7E7DACC6" w:rsidR="00821DDB" w:rsidRPr="00821DDB" w:rsidRDefault="00821DDB" w:rsidP="004375BF">
      <w:pPr>
        <w:numPr>
          <w:ilvl w:val="0"/>
          <w:numId w:val="27"/>
        </w:numPr>
        <w:spacing w:line="240" w:lineRule="auto"/>
        <w:jc w:val="both"/>
        <w:rPr>
          <w:rFonts w:ascii="Times New Roman" w:hAnsi="Times New Roman" w:cs="Times New Roman"/>
          <w:sz w:val="24"/>
          <w:szCs w:val="24"/>
        </w:rPr>
      </w:pPr>
      <w:r w:rsidRPr="00821DDB">
        <w:rPr>
          <w:rFonts w:ascii="Times New Roman" w:hAnsi="Times New Roman" w:cs="Times New Roman"/>
          <w:sz w:val="24"/>
          <w:szCs w:val="24"/>
        </w:rPr>
        <w:t>Construction en cours de 93 centres de santé dans 18 provinces, dont :</w:t>
      </w:r>
      <w:r w:rsidR="00B22A96">
        <w:rPr>
          <w:rFonts w:ascii="Times New Roman" w:hAnsi="Times New Roman" w:cs="Times New Roman"/>
          <w:sz w:val="24"/>
          <w:szCs w:val="24"/>
        </w:rPr>
        <w:t xml:space="preserve"> </w:t>
      </w:r>
      <w:r w:rsidRPr="00821DDB">
        <w:rPr>
          <w:rFonts w:ascii="Times New Roman" w:hAnsi="Times New Roman" w:cs="Times New Roman"/>
          <w:sz w:val="24"/>
          <w:szCs w:val="24"/>
        </w:rPr>
        <w:t xml:space="preserve">Wadi </w:t>
      </w:r>
      <w:proofErr w:type="spellStart"/>
      <w:r w:rsidRPr="00821DDB">
        <w:rPr>
          <w:rFonts w:ascii="Times New Roman" w:hAnsi="Times New Roman" w:cs="Times New Roman"/>
          <w:sz w:val="24"/>
          <w:szCs w:val="24"/>
        </w:rPr>
        <w:t>Fira</w:t>
      </w:r>
      <w:proofErr w:type="spellEnd"/>
      <w:r w:rsidRPr="00821DDB">
        <w:rPr>
          <w:rFonts w:ascii="Times New Roman" w:hAnsi="Times New Roman" w:cs="Times New Roman"/>
          <w:sz w:val="24"/>
          <w:szCs w:val="24"/>
        </w:rPr>
        <w:t>, Moyen-Chari, Mayo-</w:t>
      </w:r>
      <w:proofErr w:type="spellStart"/>
      <w:r w:rsidRPr="00821DDB">
        <w:rPr>
          <w:rFonts w:ascii="Times New Roman" w:hAnsi="Times New Roman" w:cs="Times New Roman"/>
          <w:sz w:val="24"/>
          <w:szCs w:val="24"/>
        </w:rPr>
        <w:t>Kebbi</w:t>
      </w:r>
      <w:proofErr w:type="spellEnd"/>
      <w:r w:rsidRPr="00821DDB">
        <w:rPr>
          <w:rFonts w:ascii="Times New Roman" w:hAnsi="Times New Roman" w:cs="Times New Roman"/>
          <w:sz w:val="24"/>
          <w:szCs w:val="24"/>
        </w:rPr>
        <w:t xml:space="preserve"> Est, Mandoul, Sila, Ennedi Ouest, Ennedi Est, Ouaddaï, Tibesti, Borkou, Kanem, </w:t>
      </w:r>
      <w:proofErr w:type="spellStart"/>
      <w:r w:rsidRPr="00821DDB">
        <w:rPr>
          <w:rFonts w:ascii="Times New Roman" w:hAnsi="Times New Roman" w:cs="Times New Roman"/>
          <w:sz w:val="24"/>
          <w:szCs w:val="24"/>
        </w:rPr>
        <w:t>Hadjer</w:t>
      </w:r>
      <w:proofErr w:type="spellEnd"/>
      <w:r w:rsidRPr="00821DDB">
        <w:rPr>
          <w:rFonts w:ascii="Times New Roman" w:hAnsi="Times New Roman" w:cs="Times New Roman"/>
          <w:sz w:val="24"/>
          <w:szCs w:val="24"/>
        </w:rPr>
        <w:t xml:space="preserve"> </w:t>
      </w:r>
      <w:proofErr w:type="spellStart"/>
      <w:r w:rsidRPr="00821DDB">
        <w:rPr>
          <w:rFonts w:ascii="Times New Roman" w:hAnsi="Times New Roman" w:cs="Times New Roman"/>
          <w:sz w:val="24"/>
          <w:szCs w:val="24"/>
        </w:rPr>
        <w:t>Lamis</w:t>
      </w:r>
      <w:proofErr w:type="spellEnd"/>
      <w:r w:rsidRPr="00821DDB">
        <w:rPr>
          <w:rFonts w:ascii="Times New Roman" w:hAnsi="Times New Roman" w:cs="Times New Roman"/>
          <w:sz w:val="24"/>
          <w:szCs w:val="24"/>
        </w:rPr>
        <w:t xml:space="preserve">, Chari Baguirmi, Batha, </w:t>
      </w:r>
      <w:proofErr w:type="spellStart"/>
      <w:r w:rsidRPr="00821DDB">
        <w:rPr>
          <w:rFonts w:ascii="Times New Roman" w:hAnsi="Times New Roman" w:cs="Times New Roman"/>
          <w:sz w:val="24"/>
          <w:szCs w:val="24"/>
        </w:rPr>
        <w:t>Guéra</w:t>
      </w:r>
      <w:proofErr w:type="spellEnd"/>
      <w:r w:rsidRPr="00821DDB">
        <w:rPr>
          <w:rFonts w:ascii="Times New Roman" w:hAnsi="Times New Roman" w:cs="Times New Roman"/>
          <w:sz w:val="24"/>
          <w:szCs w:val="24"/>
        </w:rPr>
        <w:t xml:space="preserve">, Barh El Ghazal, Lac, </w:t>
      </w:r>
      <w:proofErr w:type="spellStart"/>
      <w:r w:rsidRPr="00821DDB">
        <w:rPr>
          <w:rFonts w:ascii="Times New Roman" w:hAnsi="Times New Roman" w:cs="Times New Roman"/>
          <w:sz w:val="24"/>
          <w:szCs w:val="24"/>
        </w:rPr>
        <w:t>Tandjilé</w:t>
      </w:r>
      <w:proofErr w:type="spellEnd"/>
      <w:r w:rsidR="00395EE8">
        <w:rPr>
          <w:rFonts w:ascii="Times New Roman" w:hAnsi="Times New Roman" w:cs="Times New Roman"/>
          <w:sz w:val="24"/>
          <w:szCs w:val="24"/>
        </w:rPr>
        <w:t xml:space="preserve"> sous financement Etat</w:t>
      </w:r>
      <w:r w:rsidR="004375BF">
        <w:rPr>
          <w:rFonts w:ascii="Times New Roman" w:hAnsi="Times New Roman" w:cs="Times New Roman"/>
          <w:sz w:val="24"/>
          <w:szCs w:val="24"/>
        </w:rPr>
        <w:t> ;</w:t>
      </w:r>
    </w:p>
    <w:p w14:paraId="46802D19" w14:textId="0E51276C" w:rsidR="00821DDB" w:rsidRPr="00821DDB" w:rsidRDefault="00991C40" w:rsidP="004375BF">
      <w:pPr>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Construction achevée de</w:t>
      </w:r>
      <w:r w:rsidR="00395EE8">
        <w:rPr>
          <w:rFonts w:ascii="Times New Roman" w:hAnsi="Times New Roman" w:cs="Times New Roman"/>
          <w:sz w:val="24"/>
          <w:szCs w:val="24"/>
        </w:rPr>
        <w:t xml:space="preserve"> 2 </w:t>
      </w:r>
      <w:r w:rsidR="00821DDB" w:rsidRPr="00821DDB">
        <w:rPr>
          <w:rFonts w:ascii="Times New Roman" w:hAnsi="Times New Roman" w:cs="Times New Roman"/>
          <w:sz w:val="24"/>
          <w:szCs w:val="24"/>
        </w:rPr>
        <w:t xml:space="preserve">centres de santé </w:t>
      </w:r>
      <w:r w:rsidR="00395EE8">
        <w:rPr>
          <w:rFonts w:ascii="Times New Roman" w:hAnsi="Times New Roman" w:cs="Times New Roman"/>
          <w:sz w:val="24"/>
          <w:szCs w:val="24"/>
        </w:rPr>
        <w:t>à</w:t>
      </w:r>
      <w:r w:rsidR="00821DDB" w:rsidRPr="00821DDB">
        <w:rPr>
          <w:rFonts w:ascii="Times New Roman" w:hAnsi="Times New Roman" w:cs="Times New Roman"/>
          <w:sz w:val="24"/>
          <w:szCs w:val="24"/>
        </w:rPr>
        <w:t xml:space="preserve"> </w:t>
      </w:r>
      <w:proofErr w:type="spellStart"/>
      <w:r w:rsidR="00821DDB" w:rsidRPr="00821DDB">
        <w:rPr>
          <w:rFonts w:ascii="Times New Roman" w:hAnsi="Times New Roman" w:cs="Times New Roman"/>
          <w:sz w:val="24"/>
          <w:szCs w:val="24"/>
        </w:rPr>
        <w:t>Karkour</w:t>
      </w:r>
      <w:proofErr w:type="spellEnd"/>
      <w:r w:rsidR="00821DDB" w:rsidRPr="00821DDB">
        <w:rPr>
          <w:rFonts w:ascii="Times New Roman" w:hAnsi="Times New Roman" w:cs="Times New Roman"/>
          <w:sz w:val="24"/>
          <w:szCs w:val="24"/>
        </w:rPr>
        <w:t xml:space="preserve"> (Batha) et </w:t>
      </w:r>
      <w:r w:rsidR="00395EE8">
        <w:rPr>
          <w:rFonts w:ascii="Times New Roman" w:hAnsi="Times New Roman" w:cs="Times New Roman"/>
          <w:sz w:val="24"/>
          <w:szCs w:val="24"/>
        </w:rPr>
        <w:t xml:space="preserve">à </w:t>
      </w:r>
      <w:proofErr w:type="spellStart"/>
      <w:r w:rsidR="00821DDB" w:rsidRPr="00821DDB">
        <w:rPr>
          <w:rFonts w:ascii="Times New Roman" w:hAnsi="Times New Roman" w:cs="Times New Roman"/>
          <w:sz w:val="24"/>
          <w:szCs w:val="24"/>
        </w:rPr>
        <w:t>Roro</w:t>
      </w:r>
      <w:proofErr w:type="spellEnd"/>
      <w:r w:rsidR="00821DDB" w:rsidRPr="00821DDB">
        <w:rPr>
          <w:rFonts w:ascii="Times New Roman" w:hAnsi="Times New Roman" w:cs="Times New Roman"/>
          <w:sz w:val="24"/>
          <w:szCs w:val="24"/>
        </w:rPr>
        <w:t xml:space="preserve"> (Moyen-Chari)</w:t>
      </w:r>
      <w:r w:rsidR="00395EE8">
        <w:rPr>
          <w:rFonts w:ascii="Times New Roman" w:hAnsi="Times New Roman" w:cs="Times New Roman"/>
          <w:sz w:val="24"/>
          <w:szCs w:val="24"/>
        </w:rPr>
        <w:t xml:space="preserve"> sous financement de la </w:t>
      </w:r>
      <w:r w:rsidR="00395EE8" w:rsidRPr="00821DDB">
        <w:rPr>
          <w:rFonts w:ascii="Times New Roman" w:hAnsi="Times New Roman" w:cs="Times New Roman"/>
          <w:sz w:val="24"/>
          <w:szCs w:val="24"/>
        </w:rPr>
        <w:t>Coopération suisse</w:t>
      </w:r>
      <w:r w:rsidR="004375BF">
        <w:rPr>
          <w:rFonts w:ascii="Times New Roman" w:hAnsi="Times New Roman" w:cs="Times New Roman"/>
          <w:sz w:val="24"/>
          <w:szCs w:val="24"/>
        </w:rPr>
        <w:t> ;</w:t>
      </w:r>
    </w:p>
    <w:p w14:paraId="3E4F02A1" w14:textId="2B51B763" w:rsidR="00821DDB" w:rsidRPr="00821DDB" w:rsidRDefault="00991C40" w:rsidP="004375BF">
      <w:pPr>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Construction en cours de </w:t>
      </w:r>
      <w:r w:rsidR="00821DDB" w:rsidRPr="00821DDB">
        <w:rPr>
          <w:rFonts w:ascii="Times New Roman" w:hAnsi="Times New Roman" w:cs="Times New Roman"/>
          <w:sz w:val="24"/>
          <w:szCs w:val="24"/>
        </w:rPr>
        <w:t xml:space="preserve">11 centres dans Mandoul, Moyen-Chari, Wadi </w:t>
      </w:r>
      <w:proofErr w:type="spellStart"/>
      <w:r w:rsidR="00821DDB" w:rsidRPr="00821DDB">
        <w:rPr>
          <w:rFonts w:ascii="Times New Roman" w:hAnsi="Times New Roman" w:cs="Times New Roman"/>
          <w:sz w:val="24"/>
          <w:szCs w:val="24"/>
        </w:rPr>
        <w:t>Fira</w:t>
      </w:r>
      <w:proofErr w:type="spellEnd"/>
      <w:r w:rsidR="00821DDB" w:rsidRPr="00821DDB">
        <w:rPr>
          <w:rFonts w:ascii="Times New Roman" w:hAnsi="Times New Roman" w:cs="Times New Roman"/>
          <w:sz w:val="24"/>
          <w:szCs w:val="24"/>
        </w:rPr>
        <w:t xml:space="preserve">, Ennedi Est, Ennedi Ouest </w:t>
      </w:r>
      <w:r w:rsidR="002A3707">
        <w:rPr>
          <w:rFonts w:ascii="Times New Roman" w:hAnsi="Times New Roman" w:cs="Times New Roman"/>
          <w:sz w:val="24"/>
          <w:szCs w:val="24"/>
        </w:rPr>
        <w:t xml:space="preserve">avec un </w:t>
      </w:r>
      <w:r w:rsidR="00821DDB" w:rsidRPr="00821DDB">
        <w:rPr>
          <w:rFonts w:ascii="Times New Roman" w:hAnsi="Times New Roman" w:cs="Times New Roman"/>
          <w:sz w:val="24"/>
          <w:szCs w:val="24"/>
        </w:rPr>
        <w:t xml:space="preserve">taux </w:t>
      </w:r>
      <w:r>
        <w:rPr>
          <w:rFonts w:ascii="Times New Roman" w:hAnsi="Times New Roman" w:cs="Times New Roman"/>
          <w:sz w:val="24"/>
          <w:szCs w:val="24"/>
        </w:rPr>
        <w:t xml:space="preserve">de réalisation </w:t>
      </w:r>
      <w:r w:rsidR="002A3707">
        <w:rPr>
          <w:rFonts w:ascii="Times New Roman" w:hAnsi="Times New Roman" w:cs="Times New Roman"/>
          <w:sz w:val="24"/>
          <w:szCs w:val="24"/>
        </w:rPr>
        <w:t xml:space="preserve">de </w:t>
      </w:r>
      <w:r w:rsidR="00821DDB" w:rsidRPr="00821DDB">
        <w:rPr>
          <w:rFonts w:ascii="Times New Roman" w:hAnsi="Times New Roman" w:cs="Times New Roman"/>
          <w:sz w:val="24"/>
          <w:szCs w:val="24"/>
        </w:rPr>
        <w:t>85 %</w:t>
      </w:r>
      <w:r w:rsidR="002A3707">
        <w:rPr>
          <w:rFonts w:ascii="Times New Roman" w:hAnsi="Times New Roman" w:cs="Times New Roman"/>
          <w:sz w:val="24"/>
          <w:szCs w:val="24"/>
        </w:rPr>
        <w:t xml:space="preserve"> sous financement de la Banque Mondiale</w:t>
      </w:r>
      <w:r w:rsidR="004375BF">
        <w:rPr>
          <w:rFonts w:ascii="Times New Roman" w:hAnsi="Times New Roman" w:cs="Times New Roman"/>
          <w:sz w:val="24"/>
          <w:szCs w:val="24"/>
        </w:rPr>
        <w:t> ;</w:t>
      </w:r>
    </w:p>
    <w:p w14:paraId="7824BF90" w14:textId="258F0FB0" w:rsidR="00821DDB" w:rsidRPr="00821DDB" w:rsidRDefault="002A3707" w:rsidP="004375BF">
      <w:pPr>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821DDB" w:rsidRPr="00821DDB">
        <w:rPr>
          <w:rFonts w:ascii="Times New Roman" w:hAnsi="Times New Roman" w:cs="Times New Roman"/>
          <w:sz w:val="24"/>
          <w:szCs w:val="24"/>
        </w:rPr>
        <w:t xml:space="preserve">éhabilitation </w:t>
      </w:r>
      <w:r w:rsidR="00991C40">
        <w:rPr>
          <w:rFonts w:ascii="Times New Roman" w:hAnsi="Times New Roman" w:cs="Times New Roman"/>
          <w:sz w:val="24"/>
          <w:szCs w:val="24"/>
        </w:rPr>
        <w:t xml:space="preserve">en cours </w:t>
      </w:r>
      <w:r w:rsidR="00821DDB" w:rsidRPr="00821DDB">
        <w:rPr>
          <w:rFonts w:ascii="Times New Roman" w:hAnsi="Times New Roman" w:cs="Times New Roman"/>
          <w:sz w:val="24"/>
          <w:szCs w:val="24"/>
        </w:rPr>
        <w:t xml:space="preserve">de 37 centres, 6 hôpitaux de district, 5 écoles de santé, 6 bureaux de délégation </w:t>
      </w:r>
      <w:r w:rsidR="00991C40">
        <w:rPr>
          <w:rFonts w:ascii="Times New Roman" w:hAnsi="Times New Roman" w:cs="Times New Roman"/>
          <w:sz w:val="24"/>
          <w:szCs w:val="24"/>
        </w:rPr>
        <w:t xml:space="preserve">et districts sanitaires dans les provinces du </w:t>
      </w:r>
      <w:proofErr w:type="spellStart"/>
      <w:r w:rsidR="00991C40">
        <w:rPr>
          <w:rFonts w:ascii="Times New Roman" w:hAnsi="Times New Roman" w:cs="Times New Roman"/>
          <w:sz w:val="24"/>
          <w:szCs w:val="24"/>
        </w:rPr>
        <w:t>logone</w:t>
      </w:r>
      <w:proofErr w:type="spellEnd"/>
      <w:r w:rsidR="00991C40">
        <w:rPr>
          <w:rFonts w:ascii="Times New Roman" w:hAnsi="Times New Roman" w:cs="Times New Roman"/>
          <w:sz w:val="24"/>
          <w:szCs w:val="24"/>
        </w:rPr>
        <w:t xml:space="preserve"> occidental, N’Djaména et </w:t>
      </w:r>
      <w:proofErr w:type="spellStart"/>
      <w:r w:rsidR="00991C40">
        <w:rPr>
          <w:rFonts w:ascii="Times New Roman" w:hAnsi="Times New Roman" w:cs="Times New Roman"/>
          <w:sz w:val="24"/>
          <w:szCs w:val="24"/>
        </w:rPr>
        <w:t>Ouaddai</w:t>
      </w:r>
      <w:proofErr w:type="spellEnd"/>
      <w:r>
        <w:rPr>
          <w:rFonts w:ascii="Times New Roman" w:hAnsi="Times New Roman" w:cs="Times New Roman"/>
          <w:sz w:val="24"/>
          <w:szCs w:val="24"/>
        </w:rPr>
        <w:t xml:space="preserve"> sous financement de l’AFD</w:t>
      </w:r>
      <w:r w:rsidR="00991C40">
        <w:rPr>
          <w:rFonts w:ascii="Times New Roman" w:hAnsi="Times New Roman" w:cs="Times New Roman"/>
          <w:sz w:val="24"/>
          <w:szCs w:val="24"/>
        </w:rPr>
        <w:t>.</w:t>
      </w:r>
    </w:p>
    <w:p w14:paraId="34D5F8CA" w14:textId="7611681B" w:rsidR="00821DDB" w:rsidRPr="00821DDB" w:rsidRDefault="00821DDB" w:rsidP="00821DDB">
      <w:pPr>
        <w:spacing w:line="240" w:lineRule="auto"/>
        <w:rPr>
          <w:rFonts w:ascii="Times New Roman" w:hAnsi="Times New Roman" w:cs="Times New Roman"/>
          <w:sz w:val="24"/>
          <w:szCs w:val="24"/>
        </w:rPr>
      </w:pPr>
    </w:p>
    <w:p w14:paraId="0FB6326E" w14:textId="77777777"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1.2. Hôpitaux provinciaux et hôpitaux de district</w:t>
      </w:r>
    </w:p>
    <w:p w14:paraId="5BB95FA8" w14:textId="0B6D5FEE"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Financement : État, MIDER, BID, E</w:t>
      </w:r>
      <w:r w:rsidR="00B22A96">
        <w:rPr>
          <w:rFonts w:ascii="Times New Roman" w:hAnsi="Times New Roman" w:cs="Times New Roman"/>
          <w:b/>
          <w:bCs/>
          <w:sz w:val="24"/>
          <w:szCs w:val="24"/>
        </w:rPr>
        <w:t>mirates Arabes Unies, Coopération Suisse</w:t>
      </w:r>
      <w:r w:rsidR="00B736DB">
        <w:rPr>
          <w:rFonts w:ascii="Times New Roman" w:hAnsi="Times New Roman" w:cs="Times New Roman"/>
          <w:b/>
          <w:bCs/>
          <w:sz w:val="24"/>
          <w:szCs w:val="24"/>
        </w:rPr>
        <w:t xml:space="preserve">, </w:t>
      </w:r>
      <w:r w:rsidR="00B736DB" w:rsidRPr="00B736DB">
        <w:rPr>
          <w:rFonts w:ascii="Times New Roman" w:hAnsi="Times New Roman" w:cs="Times New Roman"/>
          <w:b/>
          <w:bCs/>
          <w:sz w:val="24"/>
          <w:szCs w:val="24"/>
        </w:rPr>
        <w:t>République Populaire de Chine</w:t>
      </w:r>
    </w:p>
    <w:p w14:paraId="7197849F" w14:textId="19D817A4" w:rsidR="00821DDB" w:rsidRDefault="00821DDB" w:rsidP="00821DDB">
      <w:pPr>
        <w:numPr>
          <w:ilvl w:val="0"/>
          <w:numId w:val="28"/>
        </w:numPr>
        <w:spacing w:line="240" w:lineRule="auto"/>
        <w:rPr>
          <w:rFonts w:ascii="Times New Roman" w:hAnsi="Times New Roman" w:cs="Times New Roman"/>
          <w:sz w:val="24"/>
          <w:szCs w:val="24"/>
        </w:rPr>
      </w:pPr>
      <w:r w:rsidRPr="00821DDB">
        <w:rPr>
          <w:rFonts w:ascii="Times New Roman" w:hAnsi="Times New Roman" w:cs="Times New Roman"/>
          <w:sz w:val="24"/>
          <w:szCs w:val="24"/>
        </w:rPr>
        <w:t xml:space="preserve">Réhabilitation </w:t>
      </w:r>
      <w:r w:rsidR="00B22A96">
        <w:rPr>
          <w:rFonts w:ascii="Times New Roman" w:hAnsi="Times New Roman" w:cs="Times New Roman"/>
          <w:sz w:val="24"/>
          <w:szCs w:val="24"/>
        </w:rPr>
        <w:t xml:space="preserve">en cours </w:t>
      </w:r>
      <w:r w:rsidRPr="00821DDB">
        <w:rPr>
          <w:rFonts w:ascii="Times New Roman" w:hAnsi="Times New Roman" w:cs="Times New Roman"/>
          <w:sz w:val="24"/>
          <w:szCs w:val="24"/>
        </w:rPr>
        <w:t>des hôpitaux d’Abéché, Bongor et du CHU Mère–Enfant (N’Djamena)</w:t>
      </w:r>
      <w:r w:rsidR="00B22A96">
        <w:rPr>
          <w:rFonts w:ascii="Times New Roman" w:hAnsi="Times New Roman" w:cs="Times New Roman"/>
          <w:sz w:val="24"/>
          <w:szCs w:val="24"/>
        </w:rPr>
        <w:t xml:space="preserve"> sous financement BID</w:t>
      </w:r>
      <w:r w:rsidR="004375BF">
        <w:rPr>
          <w:rFonts w:ascii="Times New Roman" w:hAnsi="Times New Roman" w:cs="Times New Roman"/>
          <w:sz w:val="24"/>
          <w:szCs w:val="24"/>
        </w:rPr>
        <w:t> ;</w:t>
      </w:r>
    </w:p>
    <w:p w14:paraId="14D2181C" w14:textId="2F59576B" w:rsidR="00B22A96" w:rsidRDefault="00395EE8" w:rsidP="00821DDB">
      <w:pPr>
        <w:numPr>
          <w:ilvl w:val="0"/>
          <w:numId w:val="28"/>
        </w:numPr>
        <w:spacing w:line="240" w:lineRule="auto"/>
        <w:rPr>
          <w:rFonts w:ascii="Times New Roman" w:hAnsi="Times New Roman" w:cs="Times New Roman"/>
          <w:sz w:val="24"/>
          <w:szCs w:val="24"/>
        </w:rPr>
      </w:pPr>
      <w:r w:rsidRPr="00B22A96">
        <w:rPr>
          <w:rFonts w:ascii="Times New Roman" w:hAnsi="Times New Roman" w:cs="Times New Roman"/>
          <w:sz w:val="24"/>
          <w:szCs w:val="24"/>
        </w:rPr>
        <w:lastRenderedPageBreak/>
        <w:t xml:space="preserve">Réhabilitation </w:t>
      </w:r>
      <w:r>
        <w:rPr>
          <w:rFonts w:ascii="Times New Roman" w:hAnsi="Times New Roman" w:cs="Times New Roman"/>
          <w:sz w:val="24"/>
          <w:szCs w:val="24"/>
        </w:rPr>
        <w:t xml:space="preserve">livrée </w:t>
      </w:r>
      <w:r w:rsidR="00B22A96" w:rsidRPr="00B22A96">
        <w:rPr>
          <w:rFonts w:ascii="Times New Roman" w:hAnsi="Times New Roman" w:cs="Times New Roman"/>
          <w:sz w:val="24"/>
          <w:szCs w:val="24"/>
        </w:rPr>
        <w:t>de l'</w:t>
      </w:r>
      <w:r w:rsidR="00B22A96" w:rsidRPr="00B22A96">
        <w:rPr>
          <w:rFonts w:ascii="Times New Roman" w:hAnsi="Times New Roman" w:cs="Times New Roman"/>
          <w:sz w:val="24"/>
          <w:szCs w:val="24"/>
        </w:rPr>
        <w:t>hôpital</w:t>
      </w:r>
      <w:r w:rsidR="00B22A96" w:rsidRPr="00B22A96">
        <w:rPr>
          <w:rFonts w:ascii="Times New Roman" w:hAnsi="Times New Roman" w:cs="Times New Roman"/>
          <w:sz w:val="24"/>
          <w:szCs w:val="24"/>
        </w:rPr>
        <w:t xml:space="preserve"> provincial de Sarh, </w:t>
      </w:r>
      <w:r w:rsidR="00B22A96">
        <w:rPr>
          <w:rFonts w:ascii="Times New Roman" w:hAnsi="Times New Roman" w:cs="Times New Roman"/>
          <w:sz w:val="24"/>
          <w:szCs w:val="24"/>
        </w:rPr>
        <w:t>sous financement de la Coopération Suisse</w:t>
      </w:r>
      <w:r w:rsidR="004375BF">
        <w:rPr>
          <w:rFonts w:ascii="Times New Roman" w:hAnsi="Times New Roman" w:cs="Times New Roman"/>
          <w:sz w:val="24"/>
          <w:szCs w:val="24"/>
        </w:rPr>
        <w:t> ;</w:t>
      </w:r>
    </w:p>
    <w:p w14:paraId="12856D95" w14:textId="3E77C834" w:rsidR="00B736DB" w:rsidRDefault="00B736DB" w:rsidP="00821DDB">
      <w:pPr>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Projet de r</w:t>
      </w:r>
      <w:r w:rsidRPr="00B736DB">
        <w:rPr>
          <w:rFonts w:ascii="Times New Roman" w:hAnsi="Times New Roman" w:cs="Times New Roman"/>
          <w:sz w:val="24"/>
          <w:szCs w:val="24"/>
        </w:rPr>
        <w:t xml:space="preserve">éhabilitation </w:t>
      </w:r>
      <w:r>
        <w:rPr>
          <w:rFonts w:ascii="Times New Roman" w:hAnsi="Times New Roman" w:cs="Times New Roman"/>
          <w:sz w:val="24"/>
          <w:szCs w:val="24"/>
        </w:rPr>
        <w:t xml:space="preserve">en cours </w:t>
      </w:r>
      <w:r w:rsidRPr="00B736DB">
        <w:rPr>
          <w:rFonts w:ascii="Times New Roman" w:hAnsi="Times New Roman" w:cs="Times New Roman"/>
          <w:sz w:val="24"/>
          <w:szCs w:val="24"/>
        </w:rPr>
        <w:t>des CHU-R et CHU-RN sous financement de la BID</w:t>
      </w:r>
      <w:r w:rsidR="004375BF">
        <w:rPr>
          <w:rFonts w:ascii="Times New Roman" w:hAnsi="Times New Roman" w:cs="Times New Roman"/>
          <w:sz w:val="24"/>
          <w:szCs w:val="24"/>
        </w:rPr>
        <w:t> ;</w:t>
      </w:r>
    </w:p>
    <w:p w14:paraId="5A445B43" w14:textId="2B9EC9D2" w:rsidR="00B736DB" w:rsidRPr="00821DDB" w:rsidRDefault="00B736DB" w:rsidP="00821DDB">
      <w:pPr>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Projet d’Extension du CHU-ATC sous financement de la République Populaire de Chine</w:t>
      </w:r>
      <w:r w:rsidR="004375BF">
        <w:rPr>
          <w:rFonts w:ascii="Times New Roman" w:hAnsi="Times New Roman" w:cs="Times New Roman"/>
          <w:sz w:val="24"/>
          <w:szCs w:val="24"/>
        </w:rPr>
        <w:t> ;</w:t>
      </w:r>
    </w:p>
    <w:p w14:paraId="5CC7CABC" w14:textId="0ECFE7F2" w:rsidR="00821DDB" w:rsidRPr="00821DDB" w:rsidRDefault="00821DDB" w:rsidP="00821DDB">
      <w:pPr>
        <w:numPr>
          <w:ilvl w:val="0"/>
          <w:numId w:val="28"/>
        </w:numPr>
        <w:spacing w:line="240" w:lineRule="auto"/>
        <w:rPr>
          <w:rFonts w:ascii="Times New Roman" w:hAnsi="Times New Roman" w:cs="Times New Roman"/>
          <w:sz w:val="24"/>
          <w:szCs w:val="24"/>
        </w:rPr>
      </w:pPr>
      <w:r w:rsidRPr="00821DDB">
        <w:rPr>
          <w:rFonts w:ascii="Times New Roman" w:hAnsi="Times New Roman" w:cs="Times New Roman"/>
          <w:sz w:val="24"/>
          <w:szCs w:val="24"/>
        </w:rPr>
        <w:t xml:space="preserve">Construction </w:t>
      </w:r>
      <w:r w:rsidR="00B22A96">
        <w:rPr>
          <w:rFonts w:ascii="Times New Roman" w:hAnsi="Times New Roman" w:cs="Times New Roman"/>
          <w:sz w:val="24"/>
          <w:szCs w:val="24"/>
        </w:rPr>
        <w:t xml:space="preserve">en cours </w:t>
      </w:r>
      <w:r w:rsidRPr="00821DDB">
        <w:rPr>
          <w:rFonts w:ascii="Times New Roman" w:hAnsi="Times New Roman" w:cs="Times New Roman"/>
          <w:sz w:val="24"/>
          <w:szCs w:val="24"/>
        </w:rPr>
        <w:t>de 9 hôpitaux provinciaux :</w:t>
      </w:r>
      <w:r w:rsidR="00B22A96">
        <w:rPr>
          <w:rFonts w:ascii="Times New Roman" w:hAnsi="Times New Roman" w:cs="Times New Roman"/>
          <w:sz w:val="24"/>
          <w:szCs w:val="24"/>
        </w:rPr>
        <w:t xml:space="preserve"> </w:t>
      </w:r>
      <w:r w:rsidRPr="00821DDB">
        <w:rPr>
          <w:rFonts w:ascii="Times New Roman" w:hAnsi="Times New Roman" w:cs="Times New Roman"/>
          <w:sz w:val="24"/>
          <w:szCs w:val="24"/>
        </w:rPr>
        <w:t xml:space="preserve">Koumra, Moussoro, Massena, Bardai, Bongor, Mao, </w:t>
      </w:r>
      <w:proofErr w:type="spellStart"/>
      <w:r w:rsidRPr="00821DDB">
        <w:rPr>
          <w:rFonts w:ascii="Times New Roman" w:hAnsi="Times New Roman" w:cs="Times New Roman"/>
          <w:sz w:val="24"/>
          <w:szCs w:val="24"/>
        </w:rPr>
        <w:t>Massakory</w:t>
      </w:r>
      <w:proofErr w:type="spellEnd"/>
      <w:r w:rsidRPr="00821DDB">
        <w:rPr>
          <w:rFonts w:ascii="Times New Roman" w:hAnsi="Times New Roman" w:cs="Times New Roman"/>
          <w:sz w:val="24"/>
          <w:szCs w:val="24"/>
        </w:rPr>
        <w:t xml:space="preserve">, Mongo, </w:t>
      </w:r>
      <w:proofErr w:type="spellStart"/>
      <w:r w:rsidRPr="00821DDB">
        <w:rPr>
          <w:rFonts w:ascii="Times New Roman" w:hAnsi="Times New Roman" w:cs="Times New Roman"/>
          <w:sz w:val="24"/>
          <w:szCs w:val="24"/>
        </w:rPr>
        <w:t>Faya</w:t>
      </w:r>
      <w:proofErr w:type="spellEnd"/>
      <w:r w:rsidR="00B22A96">
        <w:rPr>
          <w:rFonts w:ascii="Times New Roman" w:hAnsi="Times New Roman" w:cs="Times New Roman"/>
          <w:sz w:val="24"/>
          <w:szCs w:val="24"/>
        </w:rPr>
        <w:t xml:space="preserve"> sous financement Etat</w:t>
      </w:r>
      <w:r w:rsidR="004375BF">
        <w:rPr>
          <w:rFonts w:ascii="Times New Roman" w:hAnsi="Times New Roman" w:cs="Times New Roman"/>
          <w:sz w:val="24"/>
          <w:szCs w:val="24"/>
        </w:rPr>
        <w:t> ;</w:t>
      </w:r>
    </w:p>
    <w:p w14:paraId="77B97B9D" w14:textId="353D666C" w:rsidR="00821DDB" w:rsidRPr="00821DDB" w:rsidRDefault="00821DDB" w:rsidP="00821DDB">
      <w:pPr>
        <w:numPr>
          <w:ilvl w:val="0"/>
          <w:numId w:val="28"/>
        </w:numPr>
        <w:spacing w:line="240" w:lineRule="auto"/>
        <w:rPr>
          <w:rFonts w:ascii="Times New Roman" w:hAnsi="Times New Roman" w:cs="Times New Roman"/>
          <w:sz w:val="24"/>
          <w:szCs w:val="24"/>
        </w:rPr>
      </w:pPr>
      <w:r w:rsidRPr="00821DDB">
        <w:rPr>
          <w:rFonts w:ascii="Times New Roman" w:hAnsi="Times New Roman" w:cs="Times New Roman"/>
          <w:sz w:val="24"/>
          <w:szCs w:val="24"/>
        </w:rPr>
        <w:t xml:space="preserve">Construction </w:t>
      </w:r>
      <w:r w:rsidR="00395EE8">
        <w:rPr>
          <w:rFonts w:ascii="Times New Roman" w:hAnsi="Times New Roman" w:cs="Times New Roman"/>
          <w:sz w:val="24"/>
          <w:szCs w:val="24"/>
        </w:rPr>
        <w:t xml:space="preserve">en cours </w:t>
      </w:r>
      <w:r w:rsidRPr="00821DDB">
        <w:rPr>
          <w:rFonts w:ascii="Times New Roman" w:hAnsi="Times New Roman" w:cs="Times New Roman"/>
          <w:sz w:val="24"/>
          <w:szCs w:val="24"/>
        </w:rPr>
        <w:t xml:space="preserve">de 30 hôpitaux de district dans les </w:t>
      </w:r>
      <w:r w:rsidR="00B22A96">
        <w:rPr>
          <w:rFonts w:ascii="Times New Roman" w:hAnsi="Times New Roman" w:cs="Times New Roman"/>
          <w:sz w:val="24"/>
          <w:szCs w:val="24"/>
        </w:rPr>
        <w:t xml:space="preserve">18 </w:t>
      </w:r>
      <w:r w:rsidRPr="00821DDB">
        <w:rPr>
          <w:rFonts w:ascii="Times New Roman" w:hAnsi="Times New Roman" w:cs="Times New Roman"/>
          <w:sz w:val="24"/>
          <w:szCs w:val="24"/>
        </w:rPr>
        <w:t>provinces suivantes :</w:t>
      </w:r>
      <w:r w:rsidR="00B22A96">
        <w:rPr>
          <w:rFonts w:ascii="Times New Roman" w:hAnsi="Times New Roman" w:cs="Times New Roman"/>
          <w:sz w:val="24"/>
          <w:szCs w:val="24"/>
        </w:rPr>
        <w:t xml:space="preserve"> </w:t>
      </w:r>
      <w:r w:rsidR="00B22A96" w:rsidRPr="00B22A96">
        <w:rPr>
          <w:rFonts w:ascii="Times New Roman" w:hAnsi="Times New Roman" w:cs="Times New Roman"/>
          <w:sz w:val="24"/>
          <w:szCs w:val="24"/>
        </w:rPr>
        <w:t xml:space="preserve">Wadi </w:t>
      </w:r>
      <w:proofErr w:type="spellStart"/>
      <w:r w:rsidR="00B22A96" w:rsidRPr="00B22A96">
        <w:rPr>
          <w:rFonts w:ascii="Times New Roman" w:hAnsi="Times New Roman" w:cs="Times New Roman"/>
          <w:sz w:val="24"/>
          <w:szCs w:val="24"/>
        </w:rPr>
        <w:t>Fira</w:t>
      </w:r>
      <w:proofErr w:type="spellEnd"/>
      <w:r w:rsidR="00B22A96" w:rsidRPr="00B22A96">
        <w:rPr>
          <w:rFonts w:ascii="Times New Roman" w:hAnsi="Times New Roman" w:cs="Times New Roman"/>
          <w:sz w:val="24"/>
          <w:szCs w:val="24"/>
        </w:rPr>
        <w:t xml:space="preserve">, Kanem, </w:t>
      </w:r>
      <w:proofErr w:type="spellStart"/>
      <w:r w:rsidR="00B22A96" w:rsidRPr="00B22A96">
        <w:rPr>
          <w:rFonts w:ascii="Times New Roman" w:hAnsi="Times New Roman" w:cs="Times New Roman"/>
          <w:sz w:val="24"/>
          <w:szCs w:val="24"/>
        </w:rPr>
        <w:t>logone</w:t>
      </w:r>
      <w:proofErr w:type="spellEnd"/>
      <w:r w:rsidR="00B22A96" w:rsidRPr="00B22A96">
        <w:rPr>
          <w:rFonts w:ascii="Times New Roman" w:hAnsi="Times New Roman" w:cs="Times New Roman"/>
          <w:sz w:val="24"/>
          <w:szCs w:val="24"/>
        </w:rPr>
        <w:t xml:space="preserve"> occidental, moyen chari, mayo </w:t>
      </w:r>
      <w:proofErr w:type="spellStart"/>
      <w:r w:rsidR="00B22A96" w:rsidRPr="00B22A96">
        <w:rPr>
          <w:rFonts w:ascii="Times New Roman" w:hAnsi="Times New Roman" w:cs="Times New Roman"/>
          <w:sz w:val="24"/>
          <w:szCs w:val="24"/>
        </w:rPr>
        <w:t>kebbi</w:t>
      </w:r>
      <w:proofErr w:type="spellEnd"/>
      <w:r w:rsidR="00B22A96" w:rsidRPr="00B22A96">
        <w:rPr>
          <w:rFonts w:ascii="Times New Roman" w:hAnsi="Times New Roman" w:cs="Times New Roman"/>
          <w:sz w:val="24"/>
          <w:szCs w:val="24"/>
        </w:rPr>
        <w:t xml:space="preserve"> Ouest, </w:t>
      </w:r>
      <w:proofErr w:type="spellStart"/>
      <w:r w:rsidR="00B22A96" w:rsidRPr="00B22A96">
        <w:rPr>
          <w:rFonts w:ascii="Times New Roman" w:hAnsi="Times New Roman" w:cs="Times New Roman"/>
          <w:sz w:val="24"/>
          <w:szCs w:val="24"/>
        </w:rPr>
        <w:t>ndjamena</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mandoul</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salamat</w:t>
      </w:r>
      <w:proofErr w:type="spellEnd"/>
      <w:r w:rsidR="00B22A96" w:rsidRPr="00B22A96">
        <w:rPr>
          <w:rFonts w:ascii="Times New Roman" w:hAnsi="Times New Roman" w:cs="Times New Roman"/>
          <w:sz w:val="24"/>
          <w:szCs w:val="24"/>
        </w:rPr>
        <w:t xml:space="preserve">, sila, </w:t>
      </w:r>
      <w:proofErr w:type="spellStart"/>
      <w:r w:rsidR="00B22A96" w:rsidRPr="00B22A96">
        <w:rPr>
          <w:rFonts w:ascii="Times New Roman" w:hAnsi="Times New Roman" w:cs="Times New Roman"/>
          <w:sz w:val="24"/>
          <w:szCs w:val="24"/>
        </w:rPr>
        <w:t>ennedi</w:t>
      </w:r>
      <w:proofErr w:type="spellEnd"/>
      <w:r w:rsidR="00B22A96" w:rsidRPr="00B22A96">
        <w:rPr>
          <w:rFonts w:ascii="Times New Roman" w:hAnsi="Times New Roman" w:cs="Times New Roman"/>
          <w:sz w:val="24"/>
          <w:szCs w:val="24"/>
        </w:rPr>
        <w:t xml:space="preserve"> ouest, </w:t>
      </w:r>
      <w:proofErr w:type="spellStart"/>
      <w:r w:rsidR="00B22A96" w:rsidRPr="00B22A96">
        <w:rPr>
          <w:rFonts w:ascii="Times New Roman" w:hAnsi="Times New Roman" w:cs="Times New Roman"/>
          <w:sz w:val="24"/>
          <w:szCs w:val="24"/>
        </w:rPr>
        <w:t>ennedi</w:t>
      </w:r>
      <w:proofErr w:type="spellEnd"/>
      <w:r w:rsidR="00B22A96" w:rsidRPr="00B22A96">
        <w:rPr>
          <w:rFonts w:ascii="Times New Roman" w:hAnsi="Times New Roman" w:cs="Times New Roman"/>
          <w:sz w:val="24"/>
          <w:szCs w:val="24"/>
        </w:rPr>
        <w:t xml:space="preserve"> est, </w:t>
      </w:r>
      <w:proofErr w:type="spellStart"/>
      <w:r w:rsidR="00B22A96" w:rsidRPr="00B22A96">
        <w:rPr>
          <w:rFonts w:ascii="Times New Roman" w:hAnsi="Times New Roman" w:cs="Times New Roman"/>
          <w:sz w:val="24"/>
          <w:szCs w:val="24"/>
        </w:rPr>
        <w:t>ou</w:t>
      </w:r>
      <w:r w:rsidR="00395EE8">
        <w:rPr>
          <w:rFonts w:ascii="Times New Roman" w:hAnsi="Times New Roman" w:cs="Times New Roman"/>
          <w:sz w:val="24"/>
          <w:szCs w:val="24"/>
        </w:rPr>
        <w:t>a</w:t>
      </w:r>
      <w:r w:rsidR="00B22A96" w:rsidRPr="00B22A96">
        <w:rPr>
          <w:rFonts w:ascii="Times New Roman" w:hAnsi="Times New Roman" w:cs="Times New Roman"/>
          <w:sz w:val="24"/>
          <w:szCs w:val="24"/>
        </w:rPr>
        <w:t>ddai</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tibesti</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borkou</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kanem</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hadjer</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lamis</w:t>
      </w:r>
      <w:proofErr w:type="spellEnd"/>
      <w:r w:rsidR="00B22A96" w:rsidRPr="00B22A96">
        <w:rPr>
          <w:rFonts w:ascii="Times New Roman" w:hAnsi="Times New Roman" w:cs="Times New Roman"/>
          <w:sz w:val="24"/>
          <w:szCs w:val="24"/>
        </w:rPr>
        <w:t xml:space="preserve">, chari </w:t>
      </w:r>
      <w:proofErr w:type="spellStart"/>
      <w:r w:rsidR="00B22A96" w:rsidRPr="00B22A96">
        <w:rPr>
          <w:rFonts w:ascii="Times New Roman" w:hAnsi="Times New Roman" w:cs="Times New Roman"/>
          <w:sz w:val="24"/>
          <w:szCs w:val="24"/>
        </w:rPr>
        <w:t>baguirmi</w:t>
      </w:r>
      <w:proofErr w:type="spellEnd"/>
      <w:r w:rsidR="00B22A96" w:rsidRPr="00B22A96">
        <w:rPr>
          <w:rFonts w:ascii="Times New Roman" w:hAnsi="Times New Roman" w:cs="Times New Roman"/>
          <w:sz w:val="24"/>
          <w:szCs w:val="24"/>
        </w:rPr>
        <w:t xml:space="preserve">, </w:t>
      </w:r>
      <w:proofErr w:type="spellStart"/>
      <w:r w:rsidR="00B22A96" w:rsidRPr="00B22A96">
        <w:rPr>
          <w:rFonts w:ascii="Times New Roman" w:hAnsi="Times New Roman" w:cs="Times New Roman"/>
          <w:sz w:val="24"/>
          <w:szCs w:val="24"/>
        </w:rPr>
        <w:t>batha</w:t>
      </w:r>
      <w:proofErr w:type="spellEnd"/>
      <w:r w:rsidR="00B22A96">
        <w:rPr>
          <w:rFonts w:ascii="Times New Roman" w:hAnsi="Times New Roman" w:cs="Times New Roman"/>
          <w:sz w:val="24"/>
          <w:szCs w:val="24"/>
        </w:rPr>
        <w:t xml:space="preserve"> sous financement</w:t>
      </w:r>
      <w:r w:rsidR="00395EE8">
        <w:rPr>
          <w:rFonts w:ascii="Times New Roman" w:hAnsi="Times New Roman" w:cs="Times New Roman"/>
          <w:sz w:val="24"/>
          <w:szCs w:val="24"/>
        </w:rPr>
        <w:t xml:space="preserve"> Etat</w:t>
      </w:r>
      <w:r w:rsidR="004375BF">
        <w:rPr>
          <w:rFonts w:ascii="Times New Roman" w:hAnsi="Times New Roman" w:cs="Times New Roman"/>
          <w:sz w:val="24"/>
          <w:szCs w:val="24"/>
        </w:rPr>
        <w:t> ;</w:t>
      </w:r>
    </w:p>
    <w:p w14:paraId="21C836C4" w14:textId="0081B264" w:rsidR="00821DDB" w:rsidRDefault="00395EE8" w:rsidP="00821DDB">
      <w:pPr>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Projet de c</w:t>
      </w:r>
      <w:r w:rsidR="00821DDB" w:rsidRPr="00821DDB">
        <w:rPr>
          <w:rFonts w:ascii="Times New Roman" w:hAnsi="Times New Roman" w:cs="Times New Roman"/>
          <w:sz w:val="24"/>
          <w:szCs w:val="24"/>
        </w:rPr>
        <w:t xml:space="preserve">onstruction </w:t>
      </w:r>
      <w:r>
        <w:rPr>
          <w:rFonts w:ascii="Times New Roman" w:hAnsi="Times New Roman" w:cs="Times New Roman"/>
          <w:sz w:val="24"/>
          <w:szCs w:val="24"/>
        </w:rPr>
        <w:t xml:space="preserve">en cours </w:t>
      </w:r>
      <w:r w:rsidR="00821DDB" w:rsidRPr="00821DDB">
        <w:rPr>
          <w:rFonts w:ascii="Times New Roman" w:hAnsi="Times New Roman" w:cs="Times New Roman"/>
          <w:sz w:val="24"/>
          <w:szCs w:val="24"/>
        </w:rPr>
        <w:t xml:space="preserve">de l’hôpital de spécialité </w:t>
      </w:r>
      <w:proofErr w:type="spellStart"/>
      <w:r w:rsidR="00821DDB" w:rsidRPr="00821DDB">
        <w:rPr>
          <w:rFonts w:ascii="Times New Roman" w:hAnsi="Times New Roman" w:cs="Times New Roman"/>
          <w:sz w:val="24"/>
          <w:szCs w:val="24"/>
        </w:rPr>
        <w:t>Sheikha</w:t>
      </w:r>
      <w:proofErr w:type="spellEnd"/>
      <w:r w:rsidR="00821DDB" w:rsidRPr="00821DDB">
        <w:rPr>
          <w:rFonts w:ascii="Times New Roman" w:hAnsi="Times New Roman" w:cs="Times New Roman"/>
          <w:sz w:val="24"/>
          <w:szCs w:val="24"/>
        </w:rPr>
        <w:t xml:space="preserve"> Fatima </w:t>
      </w:r>
      <w:proofErr w:type="spellStart"/>
      <w:r w:rsidR="00821DDB" w:rsidRPr="00821DDB">
        <w:rPr>
          <w:rFonts w:ascii="Times New Roman" w:hAnsi="Times New Roman" w:cs="Times New Roman"/>
          <w:sz w:val="24"/>
          <w:szCs w:val="24"/>
        </w:rPr>
        <w:t>Bint</w:t>
      </w:r>
      <w:proofErr w:type="spellEnd"/>
      <w:r w:rsidR="00821DDB" w:rsidRPr="00821DDB">
        <w:rPr>
          <w:rFonts w:ascii="Times New Roman" w:hAnsi="Times New Roman" w:cs="Times New Roman"/>
          <w:sz w:val="24"/>
          <w:szCs w:val="24"/>
        </w:rPr>
        <w:t xml:space="preserve"> Mubarak (N’Djamena)</w:t>
      </w:r>
      <w:r>
        <w:rPr>
          <w:rFonts w:ascii="Times New Roman" w:hAnsi="Times New Roman" w:cs="Times New Roman"/>
          <w:sz w:val="24"/>
          <w:szCs w:val="24"/>
        </w:rPr>
        <w:t xml:space="preserve"> sous financement des</w:t>
      </w:r>
      <w:r w:rsidR="00821DDB" w:rsidRPr="00821DDB">
        <w:rPr>
          <w:rFonts w:ascii="Times New Roman" w:hAnsi="Times New Roman" w:cs="Times New Roman"/>
          <w:sz w:val="24"/>
          <w:szCs w:val="24"/>
        </w:rPr>
        <w:t xml:space="preserve"> E</w:t>
      </w:r>
      <w:r w:rsidR="00B22A96">
        <w:rPr>
          <w:rFonts w:ascii="Times New Roman" w:hAnsi="Times New Roman" w:cs="Times New Roman"/>
          <w:sz w:val="24"/>
          <w:szCs w:val="24"/>
        </w:rPr>
        <w:t xml:space="preserve">mirates </w:t>
      </w:r>
      <w:r w:rsidR="00821DDB" w:rsidRPr="00821DDB">
        <w:rPr>
          <w:rFonts w:ascii="Times New Roman" w:hAnsi="Times New Roman" w:cs="Times New Roman"/>
          <w:sz w:val="24"/>
          <w:szCs w:val="24"/>
        </w:rPr>
        <w:t>A</w:t>
      </w:r>
      <w:r w:rsidR="00B22A96">
        <w:rPr>
          <w:rFonts w:ascii="Times New Roman" w:hAnsi="Times New Roman" w:cs="Times New Roman"/>
          <w:sz w:val="24"/>
          <w:szCs w:val="24"/>
        </w:rPr>
        <w:t xml:space="preserve">rabes </w:t>
      </w:r>
      <w:r w:rsidR="00821DDB" w:rsidRPr="00821DDB">
        <w:rPr>
          <w:rFonts w:ascii="Times New Roman" w:hAnsi="Times New Roman" w:cs="Times New Roman"/>
          <w:sz w:val="24"/>
          <w:szCs w:val="24"/>
        </w:rPr>
        <w:t>U</w:t>
      </w:r>
      <w:r w:rsidR="00B22A96">
        <w:rPr>
          <w:rFonts w:ascii="Times New Roman" w:hAnsi="Times New Roman" w:cs="Times New Roman"/>
          <w:sz w:val="24"/>
          <w:szCs w:val="24"/>
        </w:rPr>
        <w:t>nies</w:t>
      </w:r>
      <w:r w:rsidR="004375BF">
        <w:rPr>
          <w:rFonts w:ascii="Times New Roman" w:hAnsi="Times New Roman" w:cs="Times New Roman"/>
          <w:sz w:val="24"/>
          <w:szCs w:val="24"/>
        </w:rPr>
        <w:t> ;</w:t>
      </w:r>
    </w:p>
    <w:p w14:paraId="031480C1" w14:textId="071622C9" w:rsidR="00395EE8" w:rsidRPr="00821DDB" w:rsidRDefault="00395EE8" w:rsidP="00395EE8">
      <w:pPr>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Projet de c</w:t>
      </w:r>
      <w:r w:rsidRPr="00821DDB">
        <w:rPr>
          <w:rFonts w:ascii="Times New Roman" w:hAnsi="Times New Roman" w:cs="Times New Roman"/>
          <w:sz w:val="24"/>
          <w:szCs w:val="24"/>
        </w:rPr>
        <w:t xml:space="preserve">onstruction </w:t>
      </w:r>
      <w:r>
        <w:rPr>
          <w:rFonts w:ascii="Times New Roman" w:hAnsi="Times New Roman" w:cs="Times New Roman"/>
          <w:sz w:val="24"/>
          <w:szCs w:val="24"/>
        </w:rPr>
        <w:t xml:space="preserve">en cours </w:t>
      </w:r>
      <w:r w:rsidRPr="00821DDB">
        <w:rPr>
          <w:rFonts w:ascii="Times New Roman" w:hAnsi="Times New Roman" w:cs="Times New Roman"/>
          <w:sz w:val="24"/>
          <w:szCs w:val="24"/>
        </w:rPr>
        <w:t>d</w:t>
      </w:r>
      <w:r>
        <w:rPr>
          <w:rFonts w:ascii="Times New Roman" w:hAnsi="Times New Roman" w:cs="Times New Roman"/>
          <w:sz w:val="24"/>
          <w:szCs w:val="24"/>
        </w:rPr>
        <w:t>u Centre</w:t>
      </w:r>
      <w:r w:rsidRPr="00821DDB">
        <w:rPr>
          <w:rFonts w:ascii="Times New Roman" w:hAnsi="Times New Roman" w:cs="Times New Roman"/>
          <w:sz w:val="24"/>
          <w:szCs w:val="24"/>
        </w:rPr>
        <w:t xml:space="preserve"> </w:t>
      </w:r>
      <w:r>
        <w:rPr>
          <w:rFonts w:ascii="Times New Roman" w:hAnsi="Times New Roman" w:cs="Times New Roman"/>
          <w:sz w:val="24"/>
          <w:szCs w:val="24"/>
        </w:rPr>
        <w:t xml:space="preserve">National de </w:t>
      </w:r>
      <w:proofErr w:type="spellStart"/>
      <w:r>
        <w:rPr>
          <w:rFonts w:ascii="Times New Roman" w:hAnsi="Times New Roman" w:cs="Times New Roman"/>
          <w:sz w:val="24"/>
          <w:szCs w:val="24"/>
        </w:rPr>
        <w:t>Cancerologie</w:t>
      </w:r>
      <w:proofErr w:type="spellEnd"/>
      <w:r>
        <w:rPr>
          <w:rFonts w:ascii="Times New Roman" w:hAnsi="Times New Roman" w:cs="Times New Roman"/>
          <w:sz w:val="24"/>
          <w:szCs w:val="24"/>
        </w:rPr>
        <w:t xml:space="preserve"> à N’Djaména</w:t>
      </w:r>
      <w:r>
        <w:rPr>
          <w:rFonts w:ascii="Times New Roman" w:hAnsi="Times New Roman" w:cs="Times New Roman"/>
          <w:sz w:val="24"/>
          <w:szCs w:val="24"/>
        </w:rPr>
        <w:t xml:space="preserve"> sous financement </w:t>
      </w:r>
      <w:r>
        <w:rPr>
          <w:rFonts w:ascii="Times New Roman" w:hAnsi="Times New Roman" w:cs="Times New Roman"/>
          <w:sz w:val="24"/>
          <w:szCs w:val="24"/>
        </w:rPr>
        <w:t>le Fonds Koweïtiens pour le Développement Arabes</w:t>
      </w:r>
      <w:r w:rsidRPr="00821DDB">
        <w:rPr>
          <w:rFonts w:ascii="Times New Roman" w:hAnsi="Times New Roman" w:cs="Times New Roman"/>
          <w:sz w:val="24"/>
          <w:szCs w:val="24"/>
        </w:rPr>
        <w:t>.</w:t>
      </w:r>
    </w:p>
    <w:p w14:paraId="18E9B314" w14:textId="29853365" w:rsidR="00821DDB" w:rsidRPr="00821DDB" w:rsidRDefault="00821DDB" w:rsidP="00821DDB">
      <w:pPr>
        <w:spacing w:line="240" w:lineRule="auto"/>
        <w:rPr>
          <w:rFonts w:ascii="Times New Roman" w:hAnsi="Times New Roman" w:cs="Times New Roman"/>
          <w:sz w:val="24"/>
          <w:szCs w:val="24"/>
        </w:rPr>
      </w:pPr>
    </w:p>
    <w:p w14:paraId="6D5FF7FD" w14:textId="3B9ECD4A"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2. Renforcement des plateaux techniques et équipements médicaux</w:t>
      </w:r>
    </w:p>
    <w:p w14:paraId="15B9A57D" w14:textId="77777777"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2.1. Oxygène médical</w:t>
      </w:r>
    </w:p>
    <w:p w14:paraId="0E0E7A90" w14:textId="5CDB096C"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 xml:space="preserve">Financement : Fonds </w:t>
      </w:r>
      <w:r w:rsidR="002A3707">
        <w:rPr>
          <w:rFonts w:ascii="Times New Roman" w:hAnsi="Times New Roman" w:cs="Times New Roman"/>
          <w:b/>
          <w:bCs/>
          <w:sz w:val="24"/>
          <w:szCs w:val="24"/>
        </w:rPr>
        <w:t>M</w:t>
      </w:r>
      <w:r w:rsidRPr="00821DDB">
        <w:rPr>
          <w:rFonts w:ascii="Times New Roman" w:hAnsi="Times New Roman" w:cs="Times New Roman"/>
          <w:b/>
          <w:bCs/>
          <w:sz w:val="24"/>
          <w:szCs w:val="24"/>
        </w:rPr>
        <w:t>ondial, BID</w:t>
      </w:r>
    </w:p>
    <w:p w14:paraId="5C80AB18" w14:textId="65525FBC" w:rsidR="00821DDB" w:rsidRPr="00821DDB" w:rsidRDefault="00821DDB" w:rsidP="004375BF">
      <w:pPr>
        <w:numPr>
          <w:ilvl w:val="0"/>
          <w:numId w:val="29"/>
        </w:numPr>
        <w:spacing w:line="240" w:lineRule="auto"/>
        <w:jc w:val="both"/>
        <w:rPr>
          <w:rFonts w:ascii="Times New Roman" w:hAnsi="Times New Roman" w:cs="Times New Roman"/>
          <w:sz w:val="24"/>
          <w:szCs w:val="24"/>
        </w:rPr>
      </w:pPr>
      <w:r w:rsidRPr="00821DDB">
        <w:rPr>
          <w:rFonts w:ascii="Times New Roman" w:hAnsi="Times New Roman" w:cs="Times New Roman"/>
          <w:sz w:val="24"/>
          <w:szCs w:val="24"/>
        </w:rPr>
        <w:t xml:space="preserve">Centrales mises en service </w:t>
      </w:r>
      <w:r w:rsidR="002A3707">
        <w:rPr>
          <w:rFonts w:ascii="Times New Roman" w:hAnsi="Times New Roman" w:cs="Times New Roman"/>
          <w:sz w:val="24"/>
          <w:szCs w:val="24"/>
        </w:rPr>
        <w:t xml:space="preserve">au </w:t>
      </w:r>
      <w:r w:rsidRPr="00821DDB">
        <w:rPr>
          <w:rFonts w:ascii="Times New Roman" w:hAnsi="Times New Roman" w:cs="Times New Roman"/>
          <w:sz w:val="24"/>
          <w:szCs w:val="24"/>
        </w:rPr>
        <w:t>CHU</w:t>
      </w:r>
      <w:r w:rsidR="002A3707">
        <w:rPr>
          <w:rFonts w:ascii="Times New Roman" w:hAnsi="Times New Roman" w:cs="Times New Roman"/>
          <w:sz w:val="24"/>
          <w:szCs w:val="24"/>
        </w:rPr>
        <w:t>-</w:t>
      </w:r>
      <w:r w:rsidRPr="00821DDB">
        <w:rPr>
          <w:rFonts w:ascii="Times New Roman" w:hAnsi="Times New Roman" w:cs="Times New Roman"/>
          <w:sz w:val="24"/>
          <w:szCs w:val="24"/>
        </w:rPr>
        <w:t xml:space="preserve">R, CHU Bon Samaritain, Hôpital de </w:t>
      </w:r>
      <w:proofErr w:type="spellStart"/>
      <w:r w:rsidRPr="00821DDB">
        <w:rPr>
          <w:rFonts w:ascii="Times New Roman" w:hAnsi="Times New Roman" w:cs="Times New Roman"/>
          <w:sz w:val="24"/>
          <w:szCs w:val="24"/>
        </w:rPr>
        <w:t>Goz</w:t>
      </w:r>
      <w:r w:rsidR="002A3707">
        <w:rPr>
          <w:rFonts w:ascii="Times New Roman" w:hAnsi="Times New Roman" w:cs="Times New Roman"/>
          <w:sz w:val="24"/>
          <w:szCs w:val="24"/>
        </w:rPr>
        <w:t>b</w:t>
      </w:r>
      <w:r w:rsidRPr="00821DDB">
        <w:rPr>
          <w:rFonts w:ascii="Times New Roman" w:hAnsi="Times New Roman" w:cs="Times New Roman"/>
          <w:sz w:val="24"/>
          <w:szCs w:val="24"/>
        </w:rPr>
        <w:t>eida</w:t>
      </w:r>
      <w:proofErr w:type="spellEnd"/>
      <w:r w:rsidRPr="00821DDB">
        <w:rPr>
          <w:rFonts w:ascii="Times New Roman" w:hAnsi="Times New Roman" w:cs="Times New Roman"/>
          <w:sz w:val="24"/>
          <w:szCs w:val="24"/>
        </w:rPr>
        <w:t xml:space="preserve"> (Sila), Hôpital d’Ati (Batha), </w:t>
      </w:r>
      <w:r w:rsidR="002A3707">
        <w:rPr>
          <w:rFonts w:ascii="Times New Roman" w:hAnsi="Times New Roman" w:cs="Times New Roman"/>
          <w:sz w:val="24"/>
          <w:szCs w:val="24"/>
        </w:rPr>
        <w:t xml:space="preserve">sous financement </w:t>
      </w:r>
      <w:r w:rsidR="002A3707">
        <w:rPr>
          <w:rFonts w:ascii="Times New Roman" w:hAnsi="Times New Roman" w:cs="Times New Roman"/>
          <w:sz w:val="24"/>
          <w:szCs w:val="24"/>
        </w:rPr>
        <w:t>Fonds mondiale</w:t>
      </w:r>
      <w:r w:rsidR="004375BF">
        <w:rPr>
          <w:rFonts w:ascii="Times New Roman" w:hAnsi="Times New Roman" w:cs="Times New Roman"/>
          <w:sz w:val="24"/>
          <w:szCs w:val="24"/>
        </w:rPr>
        <w:t> ;</w:t>
      </w:r>
    </w:p>
    <w:p w14:paraId="4F30AE2E" w14:textId="486A7AA6" w:rsidR="00821DDB" w:rsidRPr="00821DDB" w:rsidRDefault="00821DDB" w:rsidP="004375BF">
      <w:pPr>
        <w:numPr>
          <w:ilvl w:val="0"/>
          <w:numId w:val="29"/>
        </w:numPr>
        <w:spacing w:line="240" w:lineRule="auto"/>
        <w:jc w:val="both"/>
        <w:rPr>
          <w:rFonts w:ascii="Times New Roman" w:hAnsi="Times New Roman" w:cs="Times New Roman"/>
          <w:sz w:val="24"/>
          <w:szCs w:val="24"/>
        </w:rPr>
      </w:pPr>
      <w:r w:rsidRPr="00821DDB">
        <w:rPr>
          <w:rFonts w:ascii="Times New Roman" w:hAnsi="Times New Roman" w:cs="Times New Roman"/>
          <w:sz w:val="24"/>
          <w:szCs w:val="24"/>
        </w:rPr>
        <w:t>Nouvelle centrale en cours au CHU Mère–Enfant</w:t>
      </w:r>
      <w:r w:rsidR="002A3707">
        <w:rPr>
          <w:rFonts w:ascii="Times New Roman" w:hAnsi="Times New Roman" w:cs="Times New Roman"/>
          <w:sz w:val="24"/>
          <w:szCs w:val="24"/>
        </w:rPr>
        <w:t xml:space="preserve"> et </w:t>
      </w:r>
      <w:r w:rsidR="002A3707" w:rsidRPr="00821DDB">
        <w:rPr>
          <w:rFonts w:ascii="Times New Roman" w:hAnsi="Times New Roman" w:cs="Times New Roman"/>
          <w:sz w:val="24"/>
          <w:szCs w:val="24"/>
        </w:rPr>
        <w:t>Hôpital de Mongo (</w:t>
      </w:r>
      <w:proofErr w:type="spellStart"/>
      <w:r w:rsidR="002A3707" w:rsidRPr="00821DDB">
        <w:rPr>
          <w:rFonts w:ascii="Times New Roman" w:hAnsi="Times New Roman" w:cs="Times New Roman"/>
          <w:sz w:val="24"/>
          <w:szCs w:val="24"/>
        </w:rPr>
        <w:t>Guéra</w:t>
      </w:r>
      <w:proofErr w:type="spellEnd"/>
      <w:r w:rsidR="002A3707" w:rsidRPr="00821DDB">
        <w:rPr>
          <w:rFonts w:ascii="Times New Roman" w:hAnsi="Times New Roman" w:cs="Times New Roman"/>
          <w:sz w:val="24"/>
          <w:szCs w:val="24"/>
        </w:rPr>
        <w:t>)</w:t>
      </w:r>
      <w:r w:rsidR="002A25BF">
        <w:rPr>
          <w:rFonts w:ascii="Times New Roman" w:hAnsi="Times New Roman" w:cs="Times New Roman"/>
          <w:sz w:val="24"/>
          <w:szCs w:val="24"/>
        </w:rPr>
        <w:t xml:space="preserve"> achevé </w:t>
      </w:r>
      <w:r w:rsidR="002A3707">
        <w:rPr>
          <w:rFonts w:ascii="Times New Roman" w:hAnsi="Times New Roman" w:cs="Times New Roman"/>
          <w:sz w:val="24"/>
          <w:szCs w:val="24"/>
        </w:rPr>
        <w:t>sous financement de la BID.</w:t>
      </w:r>
    </w:p>
    <w:p w14:paraId="1996FB39" w14:textId="31306AFD" w:rsidR="00821DDB" w:rsidRPr="00821DDB" w:rsidRDefault="00821DDB" w:rsidP="00821DDB">
      <w:pPr>
        <w:spacing w:line="240" w:lineRule="auto"/>
        <w:rPr>
          <w:rFonts w:ascii="Times New Roman" w:hAnsi="Times New Roman" w:cs="Times New Roman"/>
          <w:sz w:val="24"/>
          <w:szCs w:val="24"/>
        </w:rPr>
      </w:pPr>
    </w:p>
    <w:p w14:paraId="50306B62" w14:textId="2A386169"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2.2. Équipements biomédicaux</w:t>
      </w:r>
    </w:p>
    <w:p w14:paraId="6C9478D9" w14:textId="4FFDC160"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Financement : BID</w:t>
      </w:r>
    </w:p>
    <w:p w14:paraId="07D38CA2" w14:textId="5C556463" w:rsidR="00517CBB" w:rsidRDefault="008D6544" w:rsidP="004375BF">
      <w:pPr>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Acquisition en cours de </w:t>
      </w:r>
      <w:r w:rsidR="00821DDB" w:rsidRPr="00821DDB">
        <w:rPr>
          <w:rFonts w:ascii="Times New Roman" w:hAnsi="Times New Roman" w:cs="Times New Roman"/>
          <w:sz w:val="24"/>
          <w:szCs w:val="24"/>
        </w:rPr>
        <w:t>16 radiographies mobiles</w:t>
      </w:r>
      <w:r w:rsidR="002A3707">
        <w:rPr>
          <w:rFonts w:ascii="Times New Roman" w:hAnsi="Times New Roman" w:cs="Times New Roman"/>
          <w:sz w:val="24"/>
          <w:szCs w:val="24"/>
        </w:rPr>
        <w:t xml:space="preserve"> aux</w:t>
      </w:r>
      <w:r w:rsidR="00821DDB" w:rsidRPr="00821DDB">
        <w:rPr>
          <w:rFonts w:ascii="Times New Roman" w:hAnsi="Times New Roman" w:cs="Times New Roman"/>
          <w:sz w:val="24"/>
          <w:szCs w:val="24"/>
        </w:rPr>
        <w:t xml:space="preserve"> hôpitaux provinciaux et de district</w:t>
      </w:r>
      <w:r w:rsidR="002A3707">
        <w:rPr>
          <w:rFonts w:ascii="Times New Roman" w:hAnsi="Times New Roman" w:cs="Times New Roman"/>
          <w:sz w:val="24"/>
          <w:szCs w:val="24"/>
        </w:rPr>
        <w:t xml:space="preserve"> (Sila, Batha, Moyen Chari, </w:t>
      </w:r>
      <w:proofErr w:type="spellStart"/>
      <w:r w:rsidR="002A3707">
        <w:rPr>
          <w:rFonts w:ascii="Times New Roman" w:hAnsi="Times New Roman" w:cs="Times New Roman"/>
          <w:sz w:val="24"/>
          <w:szCs w:val="24"/>
        </w:rPr>
        <w:t>Guéra</w:t>
      </w:r>
      <w:proofErr w:type="spellEnd"/>
      <w:r w:rsidR="002A3707">
        <w:rPr>
          <w:rFonts w:ascii="Times New Roman" w:hAnsi="Times New Roman" w:cs="Times New Roman"/>
          <w:sz w:val="24"/>
          <w:szCs w:val="24"/>
        </w:rPr>
        <w:t xml:space="preserve">, Mayo </w:t>
      </w:r>
      <w:proofErr w:type="spellStart"/>
      <w:r w:rsidR="002A3707">
        <w:rPr>
          <w:rFonts w:ascii="Times New Roman" w:hAnsi="Times New Roman" w:cs="Times New Roman"/>
          <w:sz w:val="24"/>
          <w:szCs w:val="24"/>
        </w:rPr>
        <w:t>Kébi</w:t>
      </w:r>
      <w:proofErr w:type="spellEnd"/>
      <w:r w:rsidR="002A3707">
        <w:rPr>
          <w:rFonts w:ascii="Times New Roman" w:hAnsi="Times New Roman" w:cs="Times New Roman"/>
          <w:sz w:val="24"/>
          <w:szCs w:val="24"/>
        </w:rPr>
        <w:t xml:space="preserve"> Est, </w:t>
      </w:r>
      <w:proofErr w:type="spellStart"/>
      <w:r w:rsidR="002A3707">
        <w:rPr>
          <w:rFonts w:ascii="Times New Roman" w:hAnsi="Times New Roman" w:cs="Times New Roman"/>
          <w:sz w:val="24"/>
          <w:szCs w:val="24"/>
        </w:rPr>
        <w:t>Ouaddai</w:t>
      </w:r>
      <w:proofErr w:type="spellEnd"/>
      <w:r w:rsidR="002A3707">
        <w:rPr>
          <w:rFonts w:ascii="Times New Roman" w:hAnsi="Times New Roman" w:cs="Times New Roman"/>
          <w:sz w:val="24"/>
          <w:szCs w:val="24"/>
        </w:rPr>
        <w:t xml:space="preserve">, Mayo </w:t>
      </w:r>
      <w:proofErr w:type="spellStart"/>
      <w:r w:rsidR="002A3707">
        <w:rPr>
          <w:rFonts w:ascii="Times New Roman" w:hAnsi="Times New Roman" w:cs="Times New Roman"/>
          <w:sz w:val="24"/>
          <w:szCs w:val="24"/>
        </w:rPr>
        <w:t>Kébi</w:t>
      </w:r>
      <w:proofErr w:type="spellEnd"/>
      <w:r w:rsidR="002A3707">
        <w:rPr>
          <w:rFonts w:ascii="Times New Roman" w:hAnsi="Times New Roman" w:cs="Times New Roman"/>
          <w:sz w:val="24"/>
          <w:szCs w:val="24"/>
        </w:rPr>
        <w:t xml:space="preserve"> Ouest, </w:t>
      </w:r>
      <w:proofErr w:type="spellStart"/>
      <w:r w:rsidR="002A3707">
        <w:rPr>
          <w:rFonts w:ascii="Times New Roman" w:hAnsi="Times New Roman" w:cs="Times New Roman"/>
          <w:sz w:val="24"/>
          <w:szCs w:val="24"/>
        </w:rPr>
        <w:t>Tandjilé</w:t>
      </w:r>
      <w:proofErr w:type="spellEnd"/>
      <w:r w:rsidR="002A3707">
        <w:rPr>
          <w:rFonts w:ascii="Times New Roman" w:hAnsi="Times New Roman" w:cs="Times New Roman"/>
          <w:sz w:val="24"/>
          <w:szCs w:val="24"/>
        </w:rPr>
        <w:t>, Kanem</w:t>
      </w:r>
      <w:r>
        <w:rPr>
          <w:rFonts w:ascii="Times New Roman" w:hAnsi="Times New Roman" w:cs="Times New Roman"/>
          <w:sz w:val="24"/>
          <w:szCs w:val="24"/>
        </w:rPr>
        <w:t>, Borkou</w:t>
      </w:r>
      <w:r w:rsidR="002A3707">
        <w:rPr>
          <w:rFonts w:ascii="Times New Roman" w:hAnsi="Times New Roman" w:cs="Times New Roman"/>
          <w:sz w:val="24"/>
          <w:szCs w:val="24"/>
        </w:rPr>
        <w:t xml:space="preserve"> et </w:t>
      </w:r>
      <w:proofErr w:type="gramStart"/>
      <w:r w:rsidR="002A3707">
        <w:rPr>
          <w:rFonts w:ascii="Times New Roman" w:hAnsi="Times New Roman" w:cs="Times New Roman"/>
          <w:sz w:val="24"/>
          <w:szCs w:val="24"/>
        </w:rPr>
        <w:t>Tibesti)</w:t>
      </w:r>
      <w:r w:rsidR="004375BF" w:rsidRPr="004375BF">
        <w:rPr>
          <w:rFonts w:ascii="Times New Roman" w:hAnsi="Times New Roman" w:cs="Times New Roman"/>
          <w:sz w:val="24"/>
          <w:szCs w:val="24"/>
        </w:rPr>
        <w:t xml:space="preserve"> </w:t>
      </w:r>
      <w:r w:rsidR="004375BF">
        <w:rPr>
          <w:rFonts w:ascii="Times New Roman" w:hAnsi="Times New Roman" w:cs="Times New Roman"/>
          <w:sz w:val="24"/>
          <w:szCs w:val="24"/>
        </w:rPr>
        <w:t> ;</w:t>
      </w:r>
      <w:proofErr w:type="gramEnd"/>
    </w:p>
    <w:p w14:paraId="2DFC643F" w14:textId="422502E5" w:rsidR="00517CBB" w:rsidRDefault="00517CBB" w:rsidP="004375BF">
      <w:pPr>
        <w:numPr>
          <w:ilvl w:val="0"/>
          <w:numId w:val="30"/>
        </w:numPr>
        <w:spacing w:line="240" w:lineRule="auto"/>
        <w:jc w:val="both"/>
        <w:rPr>
          <w:rFonts w:ascii="Times New Roman" w:hAnsi="Times New Roman" w:cs="Times New Roman"/>
          <w:sz w:val="24"/>
          <w:szCs w:val="24"/>
        </w:rPr>
      </w:pPr>
      <w:r w:rsidRPr="00517CBB">
        <w:rPr>
          <w:rFonts w:ascii="Times New Roman" w:hAnsi="Times New Roman" w:cs="Times New Roman"/>
          <w:sz w:val="24"/>
          <w:szCs w:val="24"/>
        </w:rPr>
        <w:t xml:space="preserve">Projet d'équipement de 100 centres de santé en </w:t>
      </w:r>
      <w:proofErr w:type="spellStart"/>
      <w:r w:rsidRPr="00517CBB">
        <w:rPr>
          <w:rFonts w:ascii="Times New Roman" w:hAnsi="Times New Roman" w:cs="Times New Roman"/>
          <w:sz w:val="24"/>
          <w:szCs w:val="24"/>
        </w:rPr>
        <w:t>équpement</w:t>
      </w:r>
      <w:proofErr w:type="spellEnd"/>
      <w:r w:rsidRPr="00517CBB">
        <w:rPr>
          <w:rFonts w:ascii="Times New Roman" w:hAnsi="Times New Roman" w:cs="Times New Roman"/>
          <w:sz w:val="24"/>
          <w:szCs w:val="24"/>
        </w:rPr>
        <w:t xml:space="preserve"> médicaux, de chaine de froid et solaire dans les 23 provinces mise en </w:t>
      </w:r>
      <w:proofErr w:type="spellStart"/>
      <w:r w:rsidRPr="00517CBB">
        <w:rPr>
          <w:rFonts w:ascii="Times New Roman" w:hAnsi="Times New Roman" w:cs="Times New Roman"/>
          <w:sz w:val="24"/>
          <w:szCs w:val="24"/>
        </w:rPr>
        <w:t>oeuvre</w:t>
      </w:r>
      <w:proofErr w:type="spellEnd"/>
      <w:r w:rsidRPr="00517CBB">
        <w:rPr>
          <w:rFonts w:ascii="Times New Roman" w:hAnsi="Times New Roman" w:cs="Times New Roman"/>
          <w:sz w:val="24"/>
          <w:szCs w:val="24"/>
        </w:rPr>
        <w:t xml:space="preserve"> par le PNUD et en cours de réalisation sous financement BID</w:t>
      </w:r>
      <w:r w:rsidR="004375BF">
        <w:rPr>
          <w:rFonts w:ascii="Times New Roman" w:hAnsi="Times New Roman" w:cs="Times New Roman"/>
          <w:sz w:val="24"/>
          <w:szCs w:val="24"/>
        </w:rPr>
        <w:t> ;</w:t>
      </w:r>
      <w:r>
        <w:rPr>
          <w:rFonts w:ascii="Times New Roman" w:hAnsi="Times New Roman" w:cs="Times New Roman"/>
          <w:sz w:val="24"/>
          <w:szCs w:val="24"/>
        </w:rPr>
        <w:t xml:space="preserve"> </w:t>
      </w:r>
    </w:p>
    <w:p w14:paraId="1625FA25" w14:textId="0662D026" w:rsidR="00517CBB" w:rsidRDefault="00517CBB" w:rsidP="004375BF">
      <w:pPr>
        <w:numPr>
          <w:ilvl w:val="0"/>
          <w:numId w:val="30"/>
        </w:numPr>
        <w:spacing w:line="240" w:lineRule="auto"/>
        <w:jc w:val="both"/>
        <w:rPr>
          <w:rFonts w:ascii="Times New Roman" w:hAnsi="Times New Roman" w:cs="Times New Roman"/>
          <w:sz w:val="24"/>
          <w:szCs w:val="24"/>
        </w:rPr>
      </w:pPr>
      <w:r w:rsidRPr="00517CBB">
        <w:rPr>
          <w:rFonts w:ascii="Times New Roman" w:hAnsi="Times New Roman" w:cs="Times New Roman"/>
          <w:sz w:val="24"/>
          <w:szCs w:val="24"/>
        </w:rPr>
        <w:t xml:space="preserve">Equipements des hôpitaux de districts d'Abdi (Sila) et </w:t>
      </w:r>
      <w:proofErr w:type="spellStart"/>
      <w:r w:rsidRPr="00517CBB">
        <w:rPr>
          <w:rFonts w:ascii="Times New Roman" w:hAnsi="Times New Roman" w:cs="Times New Roman"/>
          <w:sz w:val="24"/>
          <w:szCs w:val="24"/>
        </w:rPr>
        <w:t>Bebidja</w:t>
      </w:r>
      <w:proofErr w:type="spellEnd"/>
      <w:r w:rsidRPr="00517CBB">
        <w:rPr>
          <w:rFonts w:ascii="Times New Roman" w:hAnsi="Times New Roman" w:cs="Times New Roman"/>
          <w:sz w:val="24"/>
          <w:szCs w:val="24"/>
        </w:rPr>
        <w:t xml:space="preserve"> (Logone oriental) en cours</w:t>
      </w:r>
      <w:r w:rsidR="00CC1574">
        <w:rPr>
          <w:rFonts w:ascii="Times New Roman" w:hAnsi="Times New Roman" w:cs="Times New Roman"/>
          <w:sz w:val="24"/>
          <w:szCs w:val="24"/>
        </w:rPr>
        <w:t xml:space="preserve"> sous financement BID</w:t>
      </w:r>
      <w:r w:rsidR="004375BF">
        <w:rPr>
          <w:rFonts w:ascii="Times New Roman" w:hAnsi="Times New Roman" w:cs="Times New Roman"/>
          <w:sz w:val="24"/>
          <w:szCs w:val="24"/>
        </w:rPr>
        <w:t> ;</w:t>
      </w:r>
    </w:p>
    <w:p w14:paraId="75B3177E" w14:textId="2D012D58" w:rsidR="00CC1574" w:rsidRDefault="00517CBB" w:rsidP="004375BF">
      <w:pPr>
        <w:numPr>
          <w:ilvl w:val="0"/>
          <w:numId w:val="30"/>
        </w:numPr>
        <w:spacing w:line="240" w:lineRule="auto"/>
        <w:jc w:val="both"/>
        <w:rPr>
          <w:rFonts w:ascii="Times New Roman" w:hAnsi="Times New Roman" w:cs="Times New Roman"/>
          <w:sz w:val="24"/>
          <w:szCs w:val="24"/>
        </w:rPr>
      </w:pPr>
      <w:r w:rsidRPr="00517CBB">
        <w:rPr>
          <w:rFonts w:ascii="Times New Roman" w:hAnsi="Times New Roman" w:cs="Times New Roman"/>
          <w:sz w:val="24"/>
          <w:szCs w:val="24"/>
        </w:rPr>
        <w:t xml:space="preserve">Renforcement en équipements dans les 4 </w:t>
      </w:r>
      <w:proofErr w:type="spellStart"/>
      <w:r w:rsidRPr="00517CBB">
        <w:rPr>
          <w:rFonts w:ascii="Times New Roman" w:hAnsi="Times New Roman" w:cs="Times New Roman"/>
          <w:sz w:val="24"/>
          <w:szCs w:val="24"/>
        </w:rPr>
        <w:t>hopitaux</w:t>
      </w:r>
      <w:proofErr w:type="spellEnd"/>
      <w:r w:rsidRPr="00517CBB">
        <w:rPr>
          <w:rFonts w:ascii="Times New Roman" w:hAnsi="Times New Roman" w:cs="Times New Roman"/>
          <w:sz w:val="24"/>
          <w:szCs w:val="24"/>
        </w:rPr>
        <w:t xml:space="preserve"> de district de Ndjamena (Sud, Nord, Est, Centre) en cours </w:t>
      </w:r>
      <w:r w:rsidR="00CC1574">
        <w:rPr>
          <w:rFonts w:ascii="Times New Roman" w:hAnsi="Times New Roman" w:cs="Times New Roman"/>
          <w:sz w:val="24"/>
          <w:szCs w:val="24"/>
        </w:rPr>
        <w:t>sous financement BID</w:t>
      </w:r>
      <w:r w:rsidR="004375BF">
        <w:rPr>
          <w:rFonts w:ascii="Times New Roman" w:hAnsi="Times New Roman" w:cs="Times New Roman"/>
          <w:sz w:val="24"/>
          <w:szCs w:val="24"/>
        </w:rPr>
        <w:t> ;</w:t>
      </w:r>
    </w:p>
    <w:p w14:paraId="3C3B2982" w14:textId="3257B236" w:rsidR="00CC1574" w:rsidRPr="00CC1574" w:rsidRDefault="00CC1574" w:rsidP="004375BF">
      <w:pPr>
        <w:numPr>
          <w:ilvl w:val="0"/>
          <w:numId w:val="30"/>
        </w:numPr>
        <w:spacing w:line="240" w:lineRule="auto"/>
        <w:jc w:val="both"/>
        <w:rPr>
          <w:rFonts w:ascii="Times New Roman" w:hAnsi="Times New Roman" w:cs="Times New Roman"/>
          <w:sz w:val="24"/>
          <w:szCs w:val="24"/>
        </w:rPr>
      </w:pPr>
      <w:r w:rsidRPr="00CC1574">
        <w:rPr>
          <w:rFonts w:ascii="Times New Roman" w:hAnsi="Times New Roman" w:cs="Times New Roman"/>
          <w:sz w:val="24"/>
          <w:szCs w:val="24"/>
        </w:rPr>
        <w:t xml:space="preserve">Renforcement en équipements dans les CHU-RN, </w:t>
      </w:r>
      <w:proofErr w:type="spellStart"/>
      <w:r w:rsidRPr="00CC1574">
        <w:rPr>
          <w:rFonts w:ascii="Times New Roman" w:hAnsi="Times New Roman" w:cs="Times New Roman"/>
          <w:sz w:val="24"/>
          <w:szCs w:val="24"/>
        </w:rPr>
        <w:t>Hopitaux</w:t>
      </w:r>
      <w:proofErr w:type="spellEnd"/>
      <w:r w:rsidRPr="00CC1574">
        <w:rPr>
          <w:rFonts w:ascii="Times New Roman" w:hAnsi="Times New Roman" w:cs="Times New Roman"/>
          <w:sz w:val="24"/>
          <w:szCs w:val="24"/>
        </w:rPr>
        <w:t xml:space="preserve"> provinciaux de Koumra et la Refondation (</w:t>
      </w:r>
      <w:proofErr w:type="spellStart"/>
      <w:r w:rsidRPr="00CC1574">
        <w:rPr>
          <w:rFonts w:ascii="Times New Roman" w:hAnsi="Times New Roman" w:cs="Times New Roman"/>
          <w:sz w:val="24"/>
          <w:szCs w:val="24"/>
        </w:rPr>
        <w:t>Farcha</w:t>
      </w:r>
      <w:proofErr w:type="spellEnd"/>
      <w:r w:rsidRPr="00CC1574">
        <w:rPr>
          <w:rFonts w:ascii="Times New Roman" w:hAnsi="Times New Roman" w:cs="Times New Roman"/>
          <w:sz w:val="24"/>
          <w:szCs w:val="24"/>
        </w:rPr>
        <w:t xml:space="preserve">) et l'hôpital Baptiste de Koumra, par le PNUD, </w:t>
      </w:r>
      <w:r w:rsidRPr="004375BF">
        <w:rPr>
          <w:rFonts w:ascii="Times New Roman" w:hAnsi="Times New Roman" w:cs="Times New Roman"/>
          <w:sz w:val="24"/>
          <w:szCs w:val="24"/>
        </w:rPr>
        <w:t>sous f</w:t>
      </w:r>
      <w:r w:rsidRPr="00CC1574">
        <w:rPr>
          <w:rFonts w:ascii="Times New Roman" w:hAnsi="Times New Roman" w:cs="Times New Roman"/>
          <w:sz w:val="24"/>
          <w:szCs w:val="24"/>
        </w:rPr>
        <w:t>inancement</w:t>
      </w:r>
      <w:r w:rsidRPr="004375BF">
        <w:rPr>
          <w:rFonts w:ascii="Times New Roman" w:hAnsi="Times New Roman" w:cs="Times New Roman"/>
          <w:sz w:val="24"/>
          <w:szCs w:val="24"/>
        </w:rPr>
        <w:t xml:space="preserve"> BID</w:t>
      </w:r>
      <w:r w:rsidR="004375BF">
        <w:rPr>
          <w:rFonts w:ascii="Times New Roman" w:hAnsi="Times New Roman" w:cs="Times New Roman"/>
          <w:sz w:val="24"/>
          <w:szCs w:val="24"/>
        </w:rPr>
        <w:t> ;</w:t>
      </w:r>
    </w:p>
    <w:p w14:paraId="76B58B8B" w14:textId="6D0E6ADA" w:rsidR="00CC1574" w:rsidRPr="00821DDB" w:rsidRDefault="004375B0" w:rsidP="004375BF">
      <w:pPr>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Acquisition des équipements médicaux au profit des blocs opératoires de la maternité dans l’ensemble des hôpitaux provinciaux et des districts des 12 provinces, y compris les produits de la Santé de la reproduction sous financement de la Banque Mondiale</w:t>
      </w:r>
      <w:r w:rsidR="004375BF">
        <w:rPr>
          <w:rFonts w:ascii="Times New Roman" w:hAnsi="Times New Roman" w:cs="Times New Roman"/>
          <w:sz w:val="24"/>
          <w:szCs w:val="24"/>
        </w:rPr>
        <w:t> ;</w:t>
      </w:r>
    </w:p>
    <w:p w14:paraId="1F0190BB" w14:textId="21C7B75B" w:rsidR="00821DDB" w:rsidRPr="00821DDB" w:rsidRDefault="008D6544" w:rsidP="004375BF">
      <w:pPr>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Acquisition en cours de </w:t>
      </w:r>
      <w:r w:rsidR="00821DDB" w:rsidRPr="00821DDB">
        <w:rPr>
          <w:rFonts w:ascii="Times New Roman" w:hAnsi="Times New Roman" w:cs="Times New Roman"/>
          <w:sz w:val="24"/>
          <w:szCs w:val="24"/>
        </w:rPr>
        <w:t xml:space="preserve">1 scanner 64 barrettes </w:t>
      </w:r>
      <w:r w:rsidR="002A3707">
        <w:rPr>
          <w:rFonts w:ascii="Times New Roman" w:hAnsi="Times New Roman" w:cs="Times New Roman"/>
          <w:sz w:val="24"/>
          <w:szCs w:val="24"/>
        </w:rPr>
        <w:t>au profit de</w:t>
      </w:r>
      <w:r w:rsidR="00821DDB" w:rsidRPr="00821DDB">
        <w:rPr>
          <w:rFonts w:ascii="Times New Roman" w:hAnsi="Times New Roman" w:cs="Times New Roman"/>
          <w:sz w:val="24"/>
          <w:szCs w:val="24"/>
        </w:rPr>
        <w:t xml:space="preserve"> </w:t>
      </w:r>
      <w:r w:rsidR="002A3707">
        <w:rPr>
          <w:rFonts w:ascii="Times New Roman" w:hAnsi="Times New Roman" w:cs="Times New Roman"/>
          <w:sz w:val="24"/>
          <w:szCs w:val="24"/>
        </w:rPr>
        <w:t>l’</w:t>
      </w:r>
      <w:r w:rsidR="00821DDB" w:rsidRPr="00821DDB">
        <w:rPr>
          <w:rFonts w:ascii="Times New Roman" w:hAnsi="Times New Roman" w:cs="Times New Roman"/>
          <w:sz w:val="24"/>
          <w:szCs w:val="24"/>
        </w:rPr>
        <w:t>Hôpital militaire de N’Djamena</w:t>
      </w:r>
      <w:r w:rsidR="004375BF">
        <w:rPr>
          <w:rFonts w:ascii="Times New Roman" w:hAnsi="Times New Roman" w:cs="Times New Roman"/>
          <w:sz w:val="24"/>
          <w:szCs w:val="24"/>
        </w:rPr>
        <w:t> ;</w:t>
      </w:r>
    </w:p>
    <w:p w14:paraId="1A1A0A16" w14:textId="61AA4BD2" w:rsidR="00821DDB" w:rsidRPr="00821DDB" w:rsidRDefault="008D6544" w:rsidP="004375BF">
      <w:pPr>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Acquisition en cours de </w:t>
      </w:r>
      <w:r w:rsidR="00821DDB" w:rsidRPr="00821DDB">
        <w:rPr>
          <w:rFonts w:ascii="Times New Roman" w:hAnsi="Times New Roman" w:cs="Times New Roman"/>
          <w:sz w:val="24"/>
          <w:szCs w:val="24"/>
        </w:rPr>
        <w:t xml:space="preserve">2 mammographes </w:t>
      </w:r>
      <w:r w:rsidR="002A3707">
        <w:rPr>
          <w:rFonts w:ascii="Times New Roman" w:hAnsi="Times New Roman" w:cs="Times New Roman"/>
          <w:sz w:val="24"/>
          <w:szCs w:val="24"/>
        </w:rPr>
        <w:t>au profit du</w:t>
      </w:r>
      <w:r w:rsidR="00821DDB" w:rsidRPr="00821DDB">
        <w:rPr>
          <w:rFonts w:ascii="Times New Roman" w:hAnsi="Times New Roman" w:cs="Times New Roman"/>
          <w:sz w:val="24"/>
          <w:szCs w:val="24"/>
        </w:rPr>
        <w:t xml:space="preserve"> CHU-R et CHU-ATC</w:t>
      </w:r>
      <w:r w:rsidR="004375BF">
        <w:rPr>
          <w:rFonts w:ascii="Times New Roman" w:hAnsi="Times New Roman" w:cs="Times New Roman"/>
          <w:sz w:val="24"/>
          <w:szCs w:val="24"/>
        </w:rPr>
        <w:t> ;</w:t>
      </w:r>
    </w:p>
    <w:p w14:paraId="7401B1A6" w14:textId="3907A15D" w:rsidR="00821DDB" w:rsidRPr="00821DDB" w:rsidRDefault="008D6544" w:rsidP="004375BF">
      <w:pPr>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Acquisition en cours de </w:t>
      </w:r>
      <w:r w:rsidR="00821DDB" w:rsidRPr="00821DDB">
        <w:rPr>
          <w:rFonts w:ascii="Times New Roman" w:hAnsi="Times New Roman" w:cs="Times New Roman"/>
          <w:sz w:val="24"/>
          <w:szCs w:val="24"/>
        </w:rPr>
        <w:t>1 échographe pédiatri</w:t>
      </w:r>
      <w:r w:rsidR="002A3707">
        <w:rPr>
          <w:rFonts w:ascii="Times New Roman" w:hAnsi="Times New Roman" w:cs="Times New Roman"/>
          <w:sz w:val="24"/>
          <w:szCs w:val="24"/>
        </w:rPr>
        <w:t>que cardiaque au profit du</w:t>
      </w:r>
      <w:r w:rsidR="00821DDB" w:rsidRPr="00821DDB">
        <w:rPr>
          <w:rFonts w:ascii="Times New Roman" w:hAnsi="Times New Roman" w:cs="Times New Roman"/>
          <w:sz w:val="24"/>
          <w:szCs w:val="24"/>
        </w:rPr>
        <w:t xml:space="preserve"> CHU Mère–Enfant.</w:t>
      </w:r>
    </w:p>
    <w:p w14:paraId="00092E56" w14:textId="1A75B86A" w:rsidR="00821DDB" w:rsidRPr="00821DDB" w:rsidRDefault="00821DDB" w:rsidP="00821DDB">
      <w:pPr>
        <w:spacing w:line="240" w:lineRule="auto"/>
        <w:rPr>
          <w:rFonts w:ascii="Times New Roman" w:hAnsi="Times New Roman" w:cs="Times New Roman"/>
          <w:sz w:val="24"/>
          <w:szCs w:val="24"/>
        </w:rPr>
      </w:pPr>
    </w:p>
    <w:p w14:paraId="7B43449F" w14:textId="77777777"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2.3. Renforcement de la capacité nationale de dialyse</w:t>
      </w:r>
    </w:p>
    <w:p w14:paraId="5EAC8E7C" w14:textId="6EE6A11A"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Financement : Qatar, Émirats arabes unis, État</w:t>
      </w:r>
    </w:p>
    <w:p w14:paraId="1CE302F1" w14:textId="007DCE39" w:rsidR="00821DDB" w:rsidRPr="00821DDB" w:rsidRDefault="00821DDB" w:rsidP="00821DDB">
      <w:pPr>
        <w:numPr>
          <w:ilvl w:val="0"/>
          <w:numId w:val="31"/>
        </w:numPr>
        <w:spacing w:line="240" w:lineRule="auto"/>
        <w:rPr>
          <w:rFonts w:ascii="Times New Roman" w:hAnsi="Times New Roman" w:cs="Times New Roman"/>
          <w:sz w:val="24"/>
          <w:szCs w:val="24"/>
        </w:rPr>
      </w:pPr>
      <w:r w:rsidRPr="00821DDB">
        <w:rPr>
          <w:rFonts w:ascii="Times New Roman" w:hAnsi="Times New Roman" w:cs="Times New Roman"/>
          <w:sz w:val="24"/>
          <w:szCs w:val="24"/>
        </w:rPr>
        <w:t xml:space="preserve">Installation </w:t>
      </w:r>
      <w:r w:rsidR="008D6544">
        <w:rPr>
          <w:rFonts w:ascii="Times New Roman" w:hAnsi="Times New Roman" w:cs="Times New Roman"/>
          <w:sz w:val="24"/>
          <w:szCs w:val="24"/>
        </w:rPr>
        <w:t xml:space="preserve">en cours </w:t>
      </w:r>
      <w:r w:rsidRPr="00821DDB">
        <w:rPr>
          <w:rFonts w:ascii="Times New Roman" w:hAnsi="Times New Roman" w:cs="Times New Roman"/>
          <w:sz w:val="24"/>
          <w:szCs w:val="24"/>
        </w:rPr>
        <w:t xml:space="preserve">de 10 </w:t>
      </w:r>
      <w:r w:rsidR="008D6544">
        <w:rPr>
          <w:rFonts w:ascii="Times New Roman" w:hAnsi="Times New Roman" w:cs="Times New Roman"/>
          <w:sz w:val="24"/>
          <w:szCs w:val="24"/>
        </w:rPr>
        <w:t>machines de dialyse</w:t>
      </w:r>
      <w:r w:rsidRPr="00821DDB">
        <w:rPr>
          <w:rFonts w:ascii="Times New Roman" w:hAnsi="Times New Roman" w:cs="Times New Roman"/>
          <w:sz w:val="24"/>
          <w:szCs w:val="24"/>
        </w:rPr>
        <w:t xml:space="preserve"> au CHU-R</w:t>
      </w:r>
      <w:r w:rsidR="008D6544">
        <w:rPr>
          <w:rFonts w:ascii="Times New Roman" w:hAnsi="Times New Roman" w:cs="Times New Roman"/>
          <w:sz w:val="24"/>
          <w:szCs w:val="24"/>
        </w:rPr>
        <w:t xml:space="preserve"> sous financement de l’Etat du Qatar</w:t>
      </w:r>
      <w:r w:rsidR="004375BF">
        <w:rPr>
          <w:rFonts w:ascii="Times New Roman" w:hAnsi="Times New Roman" w:cs="Times New Roman"/>
          <w:sz w:val="24"/>
          <w:szCs w:val="24"/>
        </w:rPr>
        <w:t> ;</w:t>
      </w:r>
    </w:p>
    <w:p w14:paraId="7FE538F2" w14:textId="29C84E07" w:rsidR="00821DDB" w:rsidRDefault="008D6544" w:rsidP="00821DDB">
      <w:pPr>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Acquisition en cours d’une u</w:t>
      </w:r>
      <w:r w:rsidR="00821DDB" w:rsidRPr="00821DDB">
        <w:rPr>
          <w:rFonts w:ascii="Times New Roman" w:hAnsi="Times New Roman" w:cs="Times New Roman"/>
          <w:sz w:val="24"/>
          <w:szCs w:val="24"/>
        </w:rPr>
        <w:t xml:space="preserve">nité ultramoderne de 50 postes dans l’hôpital </w:t>
      </w:r>
      <w:proofErr w:type="spellStart"/>
      <w:r w:rsidR="00821DDB" w:rsidRPr="00821DDB">
        <w:rPr>
          <w:rFonts w:ascii="Times New Roman" w:hAnsi="Times New Roman" w:cs="Times New Roman"/>
          <w:sz w:val="24"/>
          <w:szCs w:val="24"/>
        </w:rPr>
        <w:t>Sheikha</w:t>
      </w:r>
      <w:proofErr w:type="spellEnd"/>
      <w:r w:rsidR="00821DDB" w:rsidRPr="00821DDB">
        <w:rPr>
          <w:rFonts w:ascii="Times New Roman" w:hAnsi="Times New Roman" w:cs="Times New Roman"/>
          <w:sz w:val="24"/>
          <w:szCs w:val="24"/>
        </w:rPr>
        <w:t xml:space="preserve"> Fatima</w:t>
      </w:r>
      <w:r w:rsidR="004375BF">
        <w:rPr>
          <w:rFonts w:ascii="Times New Roman" w:hAnsi="Times New Roman" w:cs="Times New Roman"/>
          <w:sz w:val="24"/>
          <w:szCs w:val="24"/>
        </w:rPr>
        <w:t> ;</w:t>
      </w:r>
    </w:p>
    <w:p w14:paraId="68B0970D" w14:textId="0872B3CB" w:rsidR="00821DDB" w:rsidRDefault="008D6544" w:rsidP="00821DDB">
      <w:pPr>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Acquisition en cours de 10 machines de dialyse dans chacun des hôpitaux provinciaux d’Abéché et de Moundou.</w:t>
      </w:r>
    </w:p>
    <w:p w14:paraId="4071E924" w14:textId="77777777" w:rsidR="008D6544" w:rsidRPr="00821DDB" w:rsidRDefault="008D6544" w:rsidP="008D6544">
      <w:pPr>
        <w:spacing w:line="240" w:lineRule="auto"/>
        <w:rPr>
          <w:rFonts w:ascii="Times New Roman" w:hAnsi="Times New Roman" w:cs="Times New Roman"/>
          <w:sz w:val="24"/>
          <w:szCs w:val="24"/>
        </w:rPr>
      </w:pPr>
    </w:p>
    <w:p w14:paraId="599FAADB" w14:textId="77777777"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3. Santé numérique et transformation digitale</w:t>
      </w:r>
    </w:p>
    <w:p w14:paraId="5D6A8B4B" w14:textId="77777777"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3.1. Digitalisation du système de santé</w:t>
      </w:r>
    </w:p>
    <w:p w14:paraId="5B6EA020" w14:textId="5ED9E3B9"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Financement : Banque mondiale, E</w:t>
      </w:r>
      <w:r w:rsidR="008D6544">
        <w:rPr>
          <w:rFonts w:ascii="Times New Roman" w:hAnsi="Times New Roman" w:cs="Times New Roman"/>
          <w:b/>
          <w:bCs/>
          <w:sz w:val="24"/>
          <w:szCs w:val="24"/>
        </w:rPr>
        <w:t xml:space="preserve">mirates </w:t>
      </w:r>
      <w:r w:rsidRPr="00821DDB">
        <w:rPr>
          <w:rFonts w:ascii="Times New Roman" w:hAnsi="Times New Roman" w:cs="Times New Roman"/>
          <w:b/>
          <w:bCs/>
          <w:sz w:val="24"/>
          <w:szCs w:val="24"/>
        </w:rPr>
        <w:t>A</w:t>
      </w:r>
      <w:r w:rsidR="008D6544">
        <w:rPr>
          <w:rFonts w:ascii="Times New Roman" w:hAnsi="Times New Roman" w:cs="Times New Roman"/>
          <w:b/>
          <w:bCs/>
          <w:sz w:val="24"/>
          <w:szCs w:val="24"/>
        </w:rPr>
        <w:t xml:space="preserve">rabes </w:t>
      </w:r>
      <w:r w:rsidRPr="00821DDB">
        <w:rPr>
          <w:rFonts w:ascii="Times New Roman" w:hAnsi="Times New Roman" w:cs="Times New Roman"/>
          <w:b/>
          <w:bCs/>
          <w:sz w:val="24"/>
          <w:szCs w:val="24"/>
        </w:rPr>
        <w:t>U</w:t>
      </w:r>
      <w:r w:rsidR="008D6544">
        <w:rPr>
          <w:rFonts w:ascii="Times New Roman" w:hAnsi="Times New Roman" w:cs="Times New Roman"/>
          <w:b/>
          <w:bCs/>
          <w:sz w:val="24"/>
          <w:szCs w:val="24"/>
        </w:rPr>
        <w:t>nies</w:t>
      </w:r>
    </w:p>
    <w:p w14:paraId="3E01CA56" w14:textId="171345A3" w:rsidR="00821DDB" w:rsidRPr="00821DDB" w:rsidRDefault="00821DDB" w:rsidP="00821DDB">
      <w:pPr>
        <w:numPr>
          <w:ilvl w:val="0"/>
          <w:numId w:val="33"/>
        </w:numPr>
        <w:spacing w:line="240" w:lineRule="auto"/>
        <w:rPr>
          <w:rFonts w:ascii="Times New Roman" w:hAnsi="Times New Roman" w:cs="Times New Roman"/>
          <w:sz w:val="24"/>
          <w:szCs w:val="24"/>
        </w:rPr>
      </w:pPr>
      <w:r w:rsidRPr="00821DDB">
        <w:rPr>
          <w:rFonts w:ascii="Times New Roman" w:hAnsi="Times New Roman" w:cs="Times New Roman"/>
          <w:sz w:val="24"/>
          <w:szCs w:val="24"/>
        </w:rPr>
        <w:t xml:space="preserve">Réhabilitation </w:t>
      </w:r>
      <w:r w:rsidR="00517CBB">
        <w:rPr>
          <w:rFonts w:ascii="Times New Roman" w:hAnsi="Times New Roman" w:cs="Times New Roman"/>
          <w:sz w:val="24"/>
          <w:szCs w:val="24"/>
        </w:rPr>
        <w:t xml:space="preserve">et équipement </w:t>
      </w:r>
      <w:r w:rsidRPr="00821DDB">
        <w:rPr>
          <w:rFonts w:ascii="Times New Roman" w:hAnsi="Times New Roman" w:cs="Times New Roman"/>
          <w:sz w:val="24"/>
          <w:szCs w:val="24"/>
        </w:rPr>
        <w:t xml:space="preserve">de la Salle Nationale des Indicateurs (Data Room) </w:t>
      </w:r>
      <w:r w:rsidR="00517CBB">
        <w:rPr>
          <w:rFonts w:ascii="Times New Roman" w:hAnsi="Times New Roman" w:cs="Times New Roman"/>
          <w:sz w:val="24"/>
          <w:szCs w:val="24"/>
        </w:rPr>
        <w:t xml:space="preserve">à </w:t>
      </w:r>
      <w:r w:rsidRPr="00821DDB">
        <w:rPr>
          <w:rFonts w:ascii="Times New Roman" w:hAnsi="Times New Roman" w:cs="Times New Roman"/>
          <w:sz w:val="24"/>
          <w:szCs w:val="24"/>
        </w:rPr>
        <w:t>N’Djamena</w:t>
      </w:r>
      <w:r w:rsidR="004375BF">
        <w:rPr>
          <w:rFonts w:ascii="Times New Roman" w:hAnsi="Times New Roman" w:cs="Times New Roman"/>
          <w:sz w:val="24"/>
          <w:szCs w:val="24"/>
        </w:rPr>
        <w:t> ;</w:t>
      </w:r>
    </w:p>
    <w:p w14:paraId="65BC0F7F" w14:textId="60DF0DEA" w:rsidR="00821DDB" w:rsidRPr="00821DDB" w:rsidRDefault="00821DDB" w:rsidP="00821DDB">
      <w:pPr>
        <w:numPr>
          <w:ilvl w:val="0"/>
          <w:numId w:val="33"/>
        </w:numPr>
        <w:spacing w:line="240" w:lineRule="auto"/>
        <w:rPr>
          <w:rFonts w:ascii="Times New Roman" w:hAnsi="Times New Roman" w:cs="Times New Roman"/>
          <w:sz w:val="24"/>
          <w:szCs w:val="24"/>
        </w:rPr>
      </w:pPr>
      <w:r w:rsidRPr="00821DDB">
        <w:rPr>
          <w:rFonts w:ascii="Times New Roman" w:hAnsi="Times New Roman" w:cs="Times New Roman"/>
          <w:sz w:val="24"/>
          <w:szCs w:val="24"/>
        </w:rPr>
        <w:t>Financement approuvé pour l</w:t>
      </w:r>
      <w:r w:rsidR="00517CBB">
        <w:rPr>
          <w:rFonts w:ascii="Times New Roman" w:hAnsi="Times New Roman" w:cs="Times New Roman"/>
          <w:sz w:val="24"/>
          <w:szCs w:val="24"/>
        </w:rPr>
        <w:t>e projet de</w:t>
      </w:r>
      <w:r w:rsidRPr="00821DDB">
        <w:rPr>
          <w:rFonts w:ascii="Times New Roman" w:hAnsi="Times New Roman" w:cs="Times New Roman"/>
          <w:sz w:val="24"/>
          <w:szCs w:val="24"/>
        </w:rPr>
        <w:t xml:space="preserve"> digitalisation des hôpitaux</w:t>
      </w:r>
      <w:r w:rsidR="00517CBB">
        <w:rPr>
          <w:rFonts w:ascii="Times New Roman" w:hAnsi="Times New Roman" w:cs="Times New Roman"/>
          <w:sz w:val="24"/>
          <w:szCs w:val="24"/>
        </w:rPr>
        <w:t xml:space="preserve"> et centres de Santé au niveau national par la Banque Mondiale</w:t>
      </w:r>
      <w:r w:rsidRPr="00821DDB">
        <w:rPr>
          <w:rFonts w:ascii="Times New Roman" w:hAnsi="Times New Roman" w:cs="Times New Roman"/>
          <w:sz w:val="24"/>
          <w:szCs w:val="24"/>
        </w:rPr>
        <w:t>.</w:t>
      </w:r>
    </w:p>
    <w:p w14:paraId="61DF04F6" w14:textId="63F26BDD" w:rsidR="00821DDB" w:rsidRPr="00821DDB" w:rsidRDefault="00821DDB" w:rsidP="00821DDB">
      <w:pPr>
        <w:spacing w:line="240" w:lineRule="auto"/>
        <w:rPr>
          <w:rFonts w:ascii="Times New Roman" w:hAnsi="Times New Roman" w:cs="Times New Roman"/>
          <w:sz w:val="24"/>
          <w:szCs w:val="24"/>
        </w:rPr>
      </w:pPr>
    </w:p>
    <w:p w14:paraId="43CE34CC" w14:textId="56366A78"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 xml:space="preserve">4. </w:t>
      </w:r>
      <w:r w:rsidR="000644ED">
        <w:rPr>
          <w:rFonts w:ascii="Times New Roman" w:hAnsi="Times New Roman" w:cs="Times New Roman"/>
          <w:b/>
          <w:bCs/>
          <w:sz w:val="24"/>
          <w:szCs w:val="24"/>
        </w:rPr>
        <w:t>Lutte contre les Maladies évitables par la Vaccination</w:t>
      </w:r>
    </w:p>
    <w:p w14:paraId="58CC515F" w14:textId="2B862D85" w:rsidR="00821DDB" w:rsidRPr="00821DDB" w:rsidRDefault="00821DDB" w:rsidP="00821DDB">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 xml:space="preserve">Financement : </w:t>
      </w:r>
      <w:r w:rsidR="000644ED">
        <w:rPr>
          <w:rFonts w:ascii="Times New Roman" w:hAnsi="Times New Roman" w:cs="Times New Roman"/>
          <w:b/>
          <w:bCs/>
          <w:sz w:val="24"/>
          <w:szCs w:val="24"/>
        </w:rPr>
        <w:t xml:space="preserve">Etat, </w:t>
      </w:r>
      <w:r w:rsidR="00487E46">
        <w:rPr>
          <w:rFonts w:ascii="Times New Roman" w:hAnsi="Times New Roman" w:cs="Times New Roman"/>
          <w:b/>
          <w:bCs/>
          <w:sz w:val="24"/>
          <w:szCs w:val="24"/>
        </w:rPr>
        <w:t>BID, Fonds Polio (Gavi, Fondation Gates, Unicef, Rotary et OMS)</w:t>
      </w:r>
    </w:p>
    <w:p w14:paraId="1F13D641" w14:textId="394C27E6" w:rsidR="00CC1574" w:rsidRDefault="00821DDB" w:rsidP="00821DDB">
      <w:pPr>
        <w:numPr>
          <w:ilvl w:val="0"/>
          <w:numId w:val="34"/>
        </w:numPr>
        <w:spacing w:line="240" w:lineRule="auto"/>
        <w:rPr>
          <w:rFonts w:ascii="Times New Roman" w:hAnsi="Times New Roman" w:cs="Times New Roman"/>
          <w:sz w:val="24"/>
          <w:szCs w:val="24"/>
        </w:rPr>
      </w:pPr>
      <w:r w:rsidRPr="00821DDB">
        <w:rPr>
          <w:rFonts w:ascii="Times New Roman" w:hAnsi="Times New Roman" w:cs="Times New Roman"/>
          <w:sz w:val="24"/>
          <w:szCs w:val="24"/>
        </w:rPr>
        <w:t>8</w:t>
      </w:r>
      <w:r w:rsidR="00991C40">
        <w:rPr>
          <w:rFonts w:ascii="Times New Roman" w:hAnsi="Times New Roman" w:cs="Times New Roman"/>
          <w:sz w:val="24"/>
          <w:szCs w:val="24"/>
        </w:rPr>
        <w:t>6</w:t>
      </w:r>
      <w:r w:rsidRPr="00821DDB">
        <w:rPr>
          <w:rFonts w:ascii="Times New Roman" w:hAnsi="Times New Roman" w:cs="Times New Roman"/>
          <w:sz w:val="24"/>
          <w:szCs w:val="24"/>
        </w:rPr>
        <w:t xml:space="preserve"> % de couverture </w:t>
      </w:r>
      <w:r w:rsidR="00991C40">
        <w:rPr>
          <w:rFonts w:ascii="Times New Roman" w:hAnsi="Times New Roman" w:cs="Times New Roman"/>
          <w:sz w:val="24"/>
          <w:szCs w:val="24"/>
        </w:rPr>
        <w:t>en chaines de</w:t>
      </w:r>
      <w:r w:rsidRPr="00821DDB">
        <w:rPr>
          <w:rFonts w:ascii="Times New Roman" w:hAnsi="Times New Roman" w:cs="Times New Roman"/>
          <w:sz w:val="24"/>
          <w:szCs w:val="24"/>
        </w:rPr>
        <w:t xml:space="preserve"> </w:t>
      </w:r>
      <w:r w:rsidR="00991C40">
        <w:rPr>
          <w:rFonts w:ascii="Times New Roman" w:hAnsi="Times New Roman" w:cs="Times New Roman"/>
          <w:sz w:val="24"/>
          <w:szCs w:val="24"/>
        </w:rPr>
        <w:t>froid</w:t>
      </w:r>
      <w:r w:rsidR="00CC1574">
        <w:rPr>
          <w:rFonts w:ascii="Times New Roman" w:hAnsi="Times New Roman" w:cs="Times New Roman"/>
          <w:sz w:val="24"/>
          <w:szCs w:val="24"/>
        </w:rPr>
        <w:t xml:space="preserve"> </w:t>
      </w:r>
      <w:r w:rsidR="00CC1574" w:rsidRPr="00821DDB">
        <w:rPr>
          <w:rFonts w:ascii="Times New Roman" w:hAnsi="Times New Roman" w:cs="Times New Roman"/>
          <w:sz w:val="24"/>
          <w:szCs w:val="24"/>
        </w:rPr>
        <w:t xml:space="preserve">dans </w:t>
      </w:r>
      <w:r w:rsidR="00CC1574">
        <w:rPr>
          <w:rFonts w:ascii="Times New Roman" w:hAnsi="Times New Roman" w:cs="Times New Roman"/>
          <w:sz w:val="24"/>
          <w:szCs w:val="24"/>
        </w:rPr>
        <w:t xml:space="preserve">les </w:t>
      </w:r>
      <w:r w:rsidR="00CC1574" w:rsidRPr="00821DDB">
        <w:rPr>
          <w:rFonts w:ascii="Times New Roman" w:hAnsi="Times New Roman" w:cs="Times New Roman"/>
          <w:sz w:val="24"/>
          <w:szCs w:val="24"/>
        </w:rPr>
        <w:t>2 239 centres de santé</w:t>
      </w:r>
      <w:r w:rsidR="004375BF">
        <w:rPr>
          <w:rFonts w:ascii="Times New Roman" w:hAnsi="Times New Roman" w:cs="Times New Roman"/>
          <w:sz w:val="24"/>
          <w:szCs w:val="24"/>
        </w:rPr>
        <w:t> ;</w:t>
      </w:r>
    </w:p>
    <w:p w14:paraId="315A8C7E" w14:textId="226929BC" w:rsidR="00821DDB" w:rsidRPr="00821DDB" w:rsidRDefault="00CC1574" w:rsidP="00821DDB">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50% de </w:t>
      </w:r>
      <w:r w:rsidR="00517CBB">
        <w:rPr>
          <w:rFonts w:ascii="Times New Roman" w:hAnsi="Times New Roman" w:cs="Times New Roman"/>
          <w:sz w:val="24"/>
          <w:szCs w:val="24"/>
        </w:rPr>
        <w:t>solarisatio</w:t>
      </w:r>
      <w:r>
        <w:rPr>
          <w:rFonts w:ascii="Times New Roman" w:hAnsi="Times New Roman" w:cs="Times New Roman"/>
          <w:sz w:val="24"/>
          <w:szCs w:val="24"/>
        </w:rPr>
        <w:t>n dans les 2239 centres de santé</w:t>
      </w:r>
      <w:r w:rsidR="004375BF">
        <w:rPr>
          <w:rFonts w:ascii="Times New Roman" w:hAnsi="Times New Roman" w:cs="Times New Roman"/>
          <w:sz w:val="24"/>
          <w:szCs w:val="24"/>
        </w:rPr>
        <w:t> ;</w:t>
      </w:r>
    </w:p>
    <w:p w14:paraId="08C312B9" w14:textId="789FDEBC" w:rsidR="00487E46" w:rsidRDefault="00487E46" w:rsidP="00487E46">
      <w:pPr>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Acquisition</w:t>
      </w:r>
      <w:r w:rsidR="00821DDB" w:rsidRPr="00821DDB">
        <w:rPr>
          <w:rFonts w:ascii="Times New Roman" w:hAnsi="Times New Roman" w:cs="Times New Roman"/>
          <w:sz w:val="24"/>
          <w:szCs w:val="24"/>
        </w:rPr>
        <w:t xml:space="preserve"> </w:t>
      </w:r>
      <w:r w:rsidR="002550B2">
        <w:rPr>
          <w:rFonts w:ascii="Times New Roman" w:hAnsi="Times New Roman" w:cs="Times New Roman"/>
          <w:sz w:val="24"/>
          <w:szCs w:val="24"/>
        </w:rPr>
        <w:t xml:space="preserve">et distribution </w:t>
      </w:r>
      <w:r w:rsidR="00821DDB" w:rsidRPr="00821DDB">
        <w:rPr>
          <w:rFonts w:ascii="Times New Roman" w:hAnsi="Times New Roman" w:cs="Times New Roman"/>
          <w:sz w:val="24"/>
          <w:szCs w:val="24"/>
        </w:rPr>
        <w:t xml:space="preserve">de </w:t>
      </w:r>
      <w:r w:rsidR="00991C40">
        <w:rPr>
          <w:rFonts w:ascii="Times New Roman" w:hAnsi="Times New Roman" w:cs="Times New Roman"/>
          <w:sz w:val="24"/>
          <w:szCs w:val="24"/>
        </w:rPr>
        <w:t>1</w:t>
      </w:r>
      <w:r>
        <w:rPr>
          <w:rFonts w:ascii="Times New Roman" w:hAnsi="Times New Roman" w:cs="Times New Roman"/>
          <w:sz w:val="24"/>
          <w:szCs w:val="24"/>
        </w:rPr>
        <w:t>58</w:t>
      </w:r>
      <w:r w:rsidR="00991C40">
        <w:rPr>
          <w:rFonts w:ascii="Times New Roman" w:hAnsi="Times New Roman" w:cs="Times New Roman"/>
          <w:sz w:val="24"/>
          <w:szCs w:val="24"/>
        </w:rPr>
        <w:t xml:space="preserve"> </w:t>
      </w:r>
      <w:r w:rsidR="00821DDB" w:rsidRPr="00821DDB">
        <w:rPr>
          <w:rFonts w:ascii="Times New Roman" w:hAnsi="Times New Roman" w:cs="Times New Roman"/>
          <w:sz w:val="24"/>
          <w:szCs w:val="24"/>
        </w:rPr>
        <w:t>motos</w:t>
      </w:r>
      <w:r>
        <w:rPr>
          <w:rFonts w:ascii="Times New Roman" w:hAnsi="Times New Roman" w:cs="Times New Roman"/>
          <w:sz w:val="24"/>
          <w:szCs w:val="24"/>
        </w:rPr>
        <w:t xml:space="preserve"> (Bahr El Ghazal, Borkou, Ennedi Est, Ennedi Ouest, </w:t>
      </w:r>
      <w:proofErr w:type="spellStart"/>
      <w:r>
        <w:rPr>
          <w:rFonts w:ascii="Times New Roman" w:hAnsi="Times New Roman" w:cs="Times New Roman"/>
          <w:sz w:val="24"/>
          <w:szCs w:val="24"/>
        </w:rPr>
        <w:t>Guéra</w:t>
      </w:r>
      <w:proofErr w:type="spellEnd"/>
      <w:r>
        <w:rPr>
          <w:rFonts w:ascii="Times New Roman" w:hAnsi="Times New Roman" w:cs="Times New Roman"/>
          <w:sz w:val="24"/>
          <w:szCs w:val="24"/>
        </w:rPr>
        <w:t xml:space="preserve">, Chari Baguirmi, </w:t>
      </w:r>
      <w:proofErr w:type="spellStart"/>
      <w:r>
        <w:rPr>
          <w:rFonts w:ascii="Times New Roman" w:hAnsi="Times New Roman" w:cs="Times New Roman"/>
          <w:sz w:val="24"/>
          <w:szCs w:val="24"/>
        </w:rPr>
        <w:t>Hadjer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Lamis</w:t>
      </w:r>
      <w:proofErr w:type="spellEnd"/>
      <w:r>
        <w:rPr>
          <w:rFonts w:ascii="Times New Roman" w:hAnsi="Times New Roman" w:cs="Times New Roman"/>
          <w:sz w:val="24"/>
          <w:szCs w:val="24"/>
        </w:rPr>
        <w:t xml:space="preserve">, Kanem, Lac, Mandoul, Mayo </w:t>
      </w:r>
      <w:proofErr w:type="spellStart"/>
      <w:r>
        <w:rPr>
          <w:rFonts w:ascii="Times New Roman" w:hAnsi="Times New Roman" w:cs="Times New Roman"/>
          <w:sz w:val="24"/>
          <w:szCs w:val="24"/>
        </w:rPr>
        <w:t>Kebbi</w:t>
      </w:r>
      <w:proofErr w:type="spellEnd"/>
      <w:r>
        <w:rPr>
          <w:rFonts w:ascii="Times New Roman" w:hAnsi="Times New Roman" w:cs="Times New Roman"/>
          <w:sz w:val="24"/>
          <w:szCs w:val="24"/>
        </w:rPr>
        <w:t xml:space="preserve"> Ouest, Moyen Chari </w:t>
      </w:r>
      <w:proofErr w:type="spellStart"/>
      <w:r>
        <w:rPr>
          <w:rFonts w:ascii="Times New Roman" w:hAnsi="Times New Roman" w:cs="Times New Roman"/>
          <w:sz w:val="24"/>
          <w:szCs w:val="24"/>
        </w:rPr>
        <w:t>Salamat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tandjilé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tibesti</w:t>
      </w:r>
      <w:proofErr w:type="spellEnd"/>
      <w:r>
        <w:rPr>
          <w:rFonts w:ascii="Times New Roman" w:hAnsi="Times New Roman" w:cs="Times New Roman"/>
          <w:sz w:val="24"/>
          <w:szCs w:val="24"/>
        </w:rPr>
        <w:t xml:space="preserve"> et Wadi </w:t>
      </w:r>
      <w:proofErr w:type="spellStart"/>
      <w:proofErr w:type="gramStart"/>
      <w:r>
        <w:rPr>
          <w:rFonts w:ascii="Times New Roman" w:hAnsi="Times New Roman" w:cs="Times New Roman"/>
          <w:sz w:val="24"/>
          <w:szCs w:val="24"/>
        </w:rPr>
        <w:t>Fira</w:t>
      </w:r>
      <w:proofErr w:type="spellEnd"/>
      <w:r>
        <w:rPr>
          <w:rFonts w:ascii="Times New Roman" w:hAnsi="Times New Roman" w:cs="Times New Roman"/>
          <w:sz w:val="24"/>
          <w:szCs w:val="24"/>
        </w:rPr>
        <w:t>)</w:t>
      </w:r>
      <w:r w:rsidR="004375BF" w:rsidRPr="004375BF">
        <w:rPr>
          <w:rFonts w:ascii="Times New Roman" w:hAnsi="Times New Roman" w:cs="Times New Roman"/>
          <w:sz w:val="24"/>
          <w:szCs w:val="24"/>
        </w:rPr>
        <w:t xml:space="preserve"> </w:t>
      </w:r>
      <w:r w:rsidR="004375BF">
        <w:rPr>
          <w:rFonts w:ascii="Times New Roman" w:hAnsi="Times New Roman" w:cs="Times New Roman"/>
          <w:sz w:val="24"/>
          <w:szCs w:val="24"/>
        </w:rPr>
        <w:t> ;</w:t>
      </w:r>
      <w:proofErr w:type="gramEnd"/>
    </w:p>
    <w:p w14:paraId="097A9A76" w14:textId="77ACC109" w:rsidR="00487E46" w:rsidRDefault="00487E46" w:rsidP="00487E46">
      <w:pPr>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Acquisition </w:t>
      </w:r>
      <w:r w:rsidR="002550B2">
        <w:rPr>
          <w:rFonts w:ascii="Times New Roman" w:hAnsi="Times New Roman" w:cs="Times New Roman"/>
          <w:sz w:val="24"/>
          <w:szCs w:val="24"/>
        </w:rPr>
        <w:t xml:space="preserve">et distribution </w:t>
      </w:r>
      <w:r>
        <w:rPr>
          <w:rFonts w:ascii="Times New Roman" w:hAnsi="Times New Roman" w:cs="Times New Roman"/>
          <w:sz w:val="24"/>
          <w:szCs w:val="24"/>
        </w:rPr>
        <w:t xml:space="preserve">de </w:t>
      </w:r>
      <w:r w:rsidR="00991C40">
        <w:rPr>
          <w:rFonts w:ascii="Times New Roman" w:hAnsi="Times New Roman" w:cs="Times New Roman"/>
          <w:sz w:val="24"/>
          <w:szCs w:val="24"/>
        </w:rPr>
        <w:t>900 vélos</w:t>
      </w:r>
      <w:r w:rsidR="00517CBB">
        <w:rPr>
          <w:rFonts w:ascii="Times New Roman" w:hAnsi="Times New Roman" w:cs="Times New Roman"/>
          <w:sz w:val="24"/>
          <w:szCs w:val="24"/>
        </w:rPr>
        <w:t xml:space="preserve"> (</w:t>
      </w:r>
      <w:proofErr w:type="spellStart"/>
      <w:r w:rsidR="00517CBB">
        <w:rPr>
          <w:rFonts w:ascii="Times New Roman" w:hAnsi="Times New Roman" w:cs="Times New Roman"/>
          <w:sz w:val="24"/>
          <w:szCs w:val="24"/>
        </w:rPr>
        <w:t>Tandjilé</w:t>
      </w:r>
      <w:proofErr w:type="spellEnd"/>
      <w:r w:rsidR="00517CBB">
        <w:rPr>
          <w:rFonts w:ascii="Times New Roman" w:hAnsi="Times New Roman" w:cs="Times New Roman"/>
          <w:sz w:val="24"/>
          <w:szCs w:val="24"/>
        </w:rPr>
        <w:t xml:space="preserve">, Mayo </w:t>
      </w:r>
      <w:proofErr w:type="spellStart"/>
      <w:r w:rsidR="00517CBB">
        <w:rPr>
          <w:rFonts w:ascii="Times New Roman" w:hAnsi="Times New Roman" w:cs="Times New Roman"/>
          <w:sz w:val="24"/>
          <w:szCs w:val="24"/>
        </w:rPr>
        <w:t>Kebbi</w:t>
      </w:r>
      <w:proofErr w:type="spellEnd"/>
      <w:r w:rsidR="00517CBB">
        <w:rPr>
          <w:rFonts w:ascii="Times New Roman" w:hAnsi="Times New Roman" w:cs="Times New Roman"/>
          <w:sz w:val="24"/>
          <w:szCs w:val="24"/>
        </w:rPr>
        <w:t xml:space="preserve"> Ouest et </w:t>
      </w:r>
      <w:proofErr w:type="spellStart"/>
      <w:r w:rsidR="00517CBB">
        <w:rPr>
          <w:rFonts w:ascii="Times New Roman" w:hAnsi="Times New Roman" w:cs="Times New Roman"/>
          <w:sz w:val="24"/>
          <w:szCs w:val="24"/>
        </w:rPr>
        <w:t>Salamat</w:t>
      </w:r>
      <w:proofErr w:type="spellEnd"/>
      <w:r w:rsidR="00517CBB">
        <w:rPr>
          <w:rFonts w:ascii="Times New Roman" w:hAnsi="Times New Roman" w:cs="Times New Roman"/>
          <w:sz w:val="24"/>
          <w:szCs w:val="24"/>
        </w:rPr>
        <w:t>)</w:t>
      </w:r>
      <w:r>
        <w:rPr>
          <w:rFonts w:ascii="Times New Roman" w:hAnsi="Times New Roman" w:cs="Times New Roman"/>
          <w:sz w:val="24"/>
          <w:szCs w:val="24"/>
        </w:rPr>
        <w:t xml:space="preserve"> sous financement du Fonds Polio</w:t>
      </w:r>
      <w:r w:rsidR="004375BF">
        <w:rPr>
          <w:rFonts w:ascii="Times New Roman" w:hAnsi="Times New Roman" w:cs="Times New Roman"/>
          <w:sz w:val="24"/>
          <w:szCs w:val="24"/>
        </w:rPr>
        <w:t> ;</w:t>
      </w:r>
    </w:p>
    <w:p w14:paraId="79CC9596" w14:textId="487815F2" w:rsidR="00821DDB" w:rsidRDefault="00487E46" w:rsidP="00487E46">
      <w:pPr>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Acquisition </w:t>
      </w:r>
      <w:r w:rsidR="002550B2">
        <w:rPr>
          <w:rFonts w:ascii="Times New Roman" w:hAnsi="Times New Roman" w:cs="Times New Roman"/>
          <w:sz w:val="24"/>
          <w:szCs w:val="24"/>
        </w:rPr>
        <w:t xml:space="preserve">et distribution </w:t>
      </w:r>
      <w:r>
        <w:rPr>
          <w:rFonts w:ascii="Times New Roman" w:hAnsi="Times New Roman" w:cs="Times New Roman"/>
          <w:sz w:val="24"/>
          <w:szCs w:val="24"/>
        </w:rPr>
        <w:t xml:space="preserve">de </w:t>
      </w:r>
      <w:r w:rsidR="00991C40">
        <w:rPr>
          <w:rFonts w:ascii="Times New Roman" w:hAnsi="Times New Roman" w:cs="Times New Roman"/>
          <w:sz w:val="24"/>
          <w:szCs w:val="24"/>
        </w:rPr>
        <w:t xml:space="preserve">100 </w:t>
      </w:r>
      <w:r w:rsidR="00821DDB" w:rsidRPr="00821DDB">
        <w:rPr>
          <w:rFonts w:ascii="Times New Roman" w:hAnsi="Times New Roman" w:cs="Times New Roman"/>
          <w:sz w:val="24"/>
          <w:szCs w:val="24"/>
        </w:rPr>
        <w:t xml:space="preserve">réfrigérateurs solaires </w:t>
      </w:r>
      <w:r w:rsidR="00991C40">
        <w:rPr>
          <w:rFonts w:ascii="Times New Roman" w:hAnsi="Times New Roman" w:cs="Times New Roman"/>
          <w:sz w:val="24"/>
          <w:szCs w:val="24"/>
        </w:rPr>
        <w:t>et 100 caisses</w:t>
      </w:r>
      <w:r>
        <w:rPr>
          <w:rFonts w:ascii="Times New Roman" w:hAnsi="Times New Roman" w:cs="Times New Roman"/>
          <w:sz w:val="24"/>
          <w:szCs w:val="24"/>
        </w:rPr>
        <w:t xml:space="preserve"> isothermes dans les 23 provinces sous financement BID.</w:t>
      </w:r>
    </w:p>
    <w:p w14:paraId="73DE885D" w14:textId="77777777" w:rsidR="000644ED" w:rsidRDefault="000644ED" w:rsidP="000644ED">
      <w:pPr>
        <w:spacing w:line="240" w:lineRule="auto"/>
        <w:jc w:val="both"/>
        <w:rPr>
          <w:rFonts w:ascii="Times New Roman" w:hAnsi="Times New Roman" w:cs="Times New Roman"/>
          <w:sz w:val="24"/>
          <w:szCs w:val="24"/>
        </w:rPr>
      </w:pPr>
    </w:p>
    <w:p w14:paraId="1DBBB1C5" w14:textId="243B8E86" w:rsidR="000644ED" w:rsidRDefault="000644ED" w:rsidP="000644ED">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Pr="000644ED">
        <w:rPr>
          <w:rFonts w:ascii="Times New Roman" w:hAnsi="Times New Roman" w:cs="Times New Roman"/>
          <w:b/>
          <w:bCs/>
          <w:sz w:val="24"/>
          <w:szCs w:val="24"/>
        </w:rPr>
        <w:t xml:space="preserve">. Lutte contre le Paludisme </w:t>
      </w:r>
    </w:p>
    <w:p w14:paraId="449F9747" w14:textId="77777777" w:rsidR="000644ED" w:rsidRDefault="000644ED" w:rsidP="000644ED">
      <w:pPr>
        <w:spacing w:line="240" w:lineRule="auto"/>
        <w:rPr>
          <w:rFonts w:ascii="Times New Roman" w:hAnsi="Times New Roman" w:cs="Times New Roman"/>
          <w:sz w:val="24"/>
          <w:szCs w:val="24"/>
        </w:rPr>
      </w:pPr>
      <w:r w:rsidRPr="00821DDB">
        <w:rPr>
          <w:rFonts w:ascii="Times New Roman" w:hAnsi="Times New Roman" w:cs="Times New Roman"/>
          <w:b/>
          <w:bCs/>
          <w:sz w:val="24"/>
          <w:szCs w:val="24"/>
        </w:rPr>
        <w:t>Financement :</w:t>
      </w:r>
      <w:r>
        <w:rPr>
          <w:rFonts w:ascii="Times New Roman" w:hAnsi="Times New Roman" w:cs="Times New Roman"/>
          <w:b/>
          <w:bCs/>
          <w:sz w:val="24"/>
          <w:szCs w:val="24"/>
        </w:rPr>
        <w:t xml:space="preserve"> Etat,</w:t>
      </w:r>
      <w:r w:rsidRPr="000644ED">
        <w:rPr>
          <w:rFonts w:ascii="Times New Roman" w:hAnsi="Times New Roman" w:cs="Times New Roman"/>
          <w:b/>
          <w:bCs/>
          <w:sz w:val="24"/>
          <w:szCs w:val="24"/>
        </w:rPr>
        <w:t xml:space="preserve"> Fonds Mondial </w:t>
      </w:r>
    </w:p>
    <w:p w14:paraId="397B47EC" w14:textId="77777777" w:rsidR="000644ED" w:rsidRPr="00045023" w:rsidRDefault="000644ED" w:rsidP="000644ED">
      <w:pPr>
        <w:pStyle w:val="ListParagraph"/>
        <w:numPr>
          <w:ilvl w:val="0"/>
          <w:numId w:val="35"/>
        </w:numPr>
        <w:shd w:val="clear" w:color="auto" w:fill="FFFFFF"/>
        <w:spacing w:after="0" w:line="276" w:lineRule="auto"/>
        <w:jc w:val="both"/>
        <w:rPr>
          <w:rFonts w:asciiTheme="majorBidi" w:eastAsia="Times New Roman" w:hAnsiTheme="majorBidi" w:cstheme="majorBidi"/>
          <w:color w:val="1D2228"/>
          <w:sz w:val="24"/>
          <w:szCs w:val="24"/>
        </w:rPr>
      </w:pPr>
      <w:r w:rsidRPr="00516D43">
        <w:rPr>
          <w:rFonts w:asciiTheme="majorBidi" w:eastAsia="Times New Roman" w:hAnsiTheme="majorBidi" w:cstheme="majorBidi"/>
          <w:color w:val="1D2228"/>
          <w:sz w:val="24"/>
          <w:szCs w:val="24"/>
        </w:rPr>
        <w:t xml:space="preserve">Organisation d’une campagne de Pulvérisation </w:t>
      </w:r>
      <w:proofErr w:type="spellStart"/>
      <w:r w:rsidRPr="00516D43">
        <w:rPr>
          <w:rFonts w:asciiTheme="majorBidi" w:eastAsia="Times New Roman" w:hAnsiTheme="majorBidi" w:cstheme="majorBidi"/>
          <w:color w:val="1D2228"/>
          <w:sz w:val="24"/>
          <w:szCs w:val="24"/>
        </w:rPr>
        <w:t>Intradomicilaire</w:t>
      </w:r>
      <w:proofErr w:type="spellEnd"/>
      <w:r w:rsidRPr="00516D43">
        <w:rPr>
          <w:rFonts w:asciiTheme="majorBidi" w:eastAsia="Times New Roman" w:hAnsiTheme="majorBidi" w:cstheme="majorBidi"/>
          <w:color w:val="1D2228"/>
          <w:sz w:val="24"/>
          <w:szCs w:val="24"/>
        </w:rPr>
        <w:t xml:space="preserve"> dans la ville de N’Djamena ayant permis de couvrir 1 174 477 de personnes dans 326 166 ménages à travers la pulvérisation de 675 360 chambres ;</w:t>
      </w:r>
    </w:p>
    <w:p w14:paraId="49830D5D" w14:textId="77777777" w:rsidR="000644ED" w:rsidRPr="00045023" w:rsidRDefault="000644ED" w:rsidP="000644ED">
      <w:pPr>
        <w:pStyle w:val="ListParagraph"/>
        <w:numPr>
          <w:ilvl w:val="0"/>
          <w:numId w:val="35"/>
        </w:numPr>
        <w:shd w:val="clear" w:color="auto" w:fill="FFFFFF"/>
        <w:spacing w:after="0" w:line="276" w:lineRule="auto"/>
        <w:jc w:val="both"/>
        <w:rPr>
          <w:rFonts w:asciiTheme="majorBidi" w:eastAsia="Times New Roman" w:hAnsiTheme="majorBidi" w:cstheme="majorBidi"/>
          <w:color w:val="1D2228"/>
          <w:sz w:val="24"/>
          <w:szCs w:val="24"/>
        </w:rPr>
      </w:pPr>
      <w:r w:rsidRPr="00516D43">
        <w:rPr>
          <w:rFonts w:asciiTheme="majorBidi" w:eastAsia="Times New Roman" w:hAnsiTheme="majorBidi" w:cstheme="majorBidi"/>
          <w:color w:val="1D2228"/>
          <w:sz w:val="24"/>
          <w:szCs w:val="24"/>
        </w:rPr>
        <w:t xml:space="preserve">Lancement effectif du pilote de distribution de masse des moustiquaires à </w:t>
      </w:r>
      <w:proofErr w:type="spellStart"/>
      <w:r w:rsidRPr="00516D43">
        <w:rPr>
          <w:rFonts w:asciiTheme="majorBidi" w:eastAsia="Times New Roman" w:hAnsiTheme="majorBidi" w:cstheme="majorBidi"/>
          <w:color w:val="1D2228"/>
          <w:sz w:val="24"/>
          <w:szCs w:val="24"/>
        </w:rPr>
        <w:t>Krimkrim</w:t>
      </w:r>
      <w:proofErr w:type="spellEnd"/>
      <w:r w:rsidRPr="00516D43">
        <w:rPr>
          <w:rFonts w:asciiTheme="majorBidi" w:eastAsia="Times New Roman" w:hAnsiTheme="majorBidi" w:cstheme="majorBidi"/>
          <w:color w:val="1D2228"/>
          <w:sz w:val="24"/>
          <w:szCs w:val="24"/>
        </w:rPr>
        <w:t xml:space="preserve"> pour la distribution en 2026 de plus de 9 600 000 moustiquaires dans 16 provinces ;</w:t>
      </w:r>
    </w:p>
    <w:p w14:paraId="43A48074" w14:textId="4AD78378" w:rsidR="000644ED" w:rsidRDefault="000644ED" w:rsidP="000644ED">
      <w:pPr>
        <w:pStyle w:val="ListParagraph"/>
        <w:numPr>
          <w:ilvl w:val="0"/>
          <w:numId w:val="35"/>
        </w:numPr>
        <w:shd w:val="clear" w:color="auto" w:fill="FFFFFF"/>
        <w:spacing w:after="0" w:line="276" w:lineRule="auto"/>
        <w:jc w:val="both"/>
        <w:rPr>
          <w:rFonts w:asciiTheme="majorBidi" w:eastAsia="Times New Roman" w:hAnsiTheme="majorBidi" w:cstheme="majorBidi"/>
          <w:color w:val="1D2228"/>
          <w:sz w:val="24"/>
          <w:szCs w:val="24"/>
        </w:rPr>
      </w:pPr>
      <w:r w:rsidRPr="00516D43">
        <w:rPr>
          <w:rFonts w:asciiTheme="majorBidi" w:eastAsia="Times New Roman" w:hAnsiTheme="majorBidi" w:cstheme="majorBidi"/>
          <w:color w:val="1D2228"/>
          <w:sz w:val="24"/>
          <w:szCs w:val="24"/>
        </w:rPr>
        <w:t xml:space="preserve">Protection d’environ deux millions d’enfants de 03 à 59 mois du paludisme </w:t>
      </w:r>
      <w:r w:rsidR="004375BF" w:rsidRPr="00516D43">
        <w:rPr>
          <w:rFonts w:asciiTheme="majorBidi" w:eastAsia="Times New Roman" w:hAnsiTheme="majorBidi" w:cstheme="majorBidi"/>
          <w:color w:val="1D2228"/>
          <w:sz w:val="24"/>
          <w:szCs w:val="24"/>
        </w:rPr>
        <w:t>à</w:t>
      </w:r>
      <w:r w:rsidRPr="00516D43">
        <w:rPr>
          <w:rFonts w:asciiTheme="majorBidi" w:eastAsia="Times New Roman" w:hAnsiTheme="majorBidi" w:cstheme="majorBidi"/>
          <w:color w:val="1D2228"/>
          <w:sz w:val="24"/>
          <w:szCs w:val="24"/>
        </w:rPr>
        <w:t xml:space="preserve"> travers l’organisation d’une campagne de Chimio Prévention du paludisme saisonnier dans 47 districts</w:t>
      </w:r>
      <w:r w:rsidR="004375BF">
        <w:rPr>
          <w:rFonts w:asciiTheme="majorBidi" w:eastAsia="Times New Roman" w:hAnsiTheme="majorBidi" w:cstheme="majorBidi"/>
          <w:color w:val="1D2228"/>
          <w:sz w:val="24"/>
          <w:szCs w:val="24"/>
        </w:rPr>
        <w:t xml:space="preserve"> </w:t>
      </w:r>
      <w:r w:rsidRPr="00516D43">
        <w:rPr>
          <w:rFonts w:asciiTheme="majorBidi" w:eastAsia="Times New Roman" w:hAnsiTheme="majorBidi" w:cstheme="majorBidi"/>
          <w:color w:val="1D2228"/>
          <w:sz w:val="24"/>
          <w:szCs w:val="24"/>
        </w:rPr>
        <w:t>;</w:t>
      </w:r>
    </w:p>
    <w:p w14:paraId="30934B47" w14:textId="2D7DD4B1" w:rsidR="000644ED" w:rsidRPr="000644ED" w:rsidRDefault="000644ED" w:rsidP="000644ED">
      <w:pPr>
        <w:pStyle w:val="ListParagraph"/>
        <w:numPr>
          <w:ilvl w:val="0"/>
          <w:numId w:val="35"/>
        </w:numPr>
        <w:shd w:val="clear" w:color="auto" w:fill="FFFFFF"/>
        <w:spacing w:after="0" w:line="360" w:lineRule="auto"/>
        <w:jc w:val="both"/>
        <w:rPr>
          <w:rFonts w:ascii="Times New Roman" w:eastAsia="Times New Roman" w:hAnsi="Times New Roman" w:cs="Times New Roman"/>
          <w:color w:val="1D2228"/>
          <w:sz w:val="24"/>
          <w:szCs w:val="24"/>
        </w:rPr>
      </w:pPr>
      <w:r w:rsidRPr="00516D43">
        <w:rPr>
          <w:rFonts w:ascii="Times New Roman" w:eastAsia="Times New Roman" w:hAnsi="Times New Roman" w:cs="Times New Roman"/>
          <w:color w:val="1D2228"/>
          <w:sz w:val="24"/>
          <w:szCs w:val="24"/>
        </w:rPr>
        <w:t>Distribution de plus d’un million six cent mille moustiquaires en routine aux femmes enceintes et enfants de moins d’un an</w:t>
      </w:r>
      <w:r w:rsidR="004375BF">
        <w:rPr>
          <w:rFonts w:ascii="Times New Roman" w:eastAsia="Times New Roman" w:hAnsi="Times New Roman" w:cs="Times New Roman"/>
          <w:color w:val="1D2228"/>
          <w:sz w:val="24"/>
          <w:szCs w:val="24"/>
        </w:rPr>
        <w:t>.</w:t>
      </w:r>
    </w:p>
    <w:p w14:paraId="38939733" w14:textId="6CAA7FB6" w:rsidR="00821DDB" w:rsidRPr="00821DDB" w:rsidRDefault="00821DDB" w:rsidP="00821DDB">
      <w:pPr>
        <w:spacing w:line="240" w:lineRule="auto"/>
        <w:rPr>
          <w:rFonts w:ascii="Times New Roman" w:hAnsi="Times New Roman" w:cs="Times New Roman"/>
          <w:sz w:val="24"/>
          <w:szCs w:val="24"/>
        </w:rPr>
      </w:pPr>
    </w:p>
    <w:p w14:paraId="111C552C" w14:textId="3282DC57" w:rsidR="00821DDB" w:rsidRPr="00821DDB" w:rsidRDefault="000644ED" w:rsidP="00821DDB">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6</w:t>
      </w:r>
      <w:r w:rsidR="00821DDB" w:rsidRPr="00821DDB">
        <w:rPr>
          <w:rFonts w:ascii="Times New Roman" w:hAnsi="Times New Roman" w:cs="Times New Roman"/>
          <w:b/>
          <w:bCs/>
          <w:sz w:val="24"/>
          <w:szCs w:val="24"/>
        </w:rPr>
        <w:t>. Ressources Humaines en Santé (RHS)</w:t>
      </w:r>
    </w:p>
    <w:p w14:paraId="06FC4411" w14:textId="2A4ABCF3"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 xml:space="preserve">Financement : </w:t>
      </w:r>
      <w:r w:rsidR="000644ED">
        <w:rPr>
          <w:rFonts w:ascii="Times New Roman" w:hAnsi="Times New Roman" w:cs="Times New Roman"/>
          <w:b/>
          <w:bCs/>
          <w:sz w:val="24"/>
          <w:szCs w:val="24"/>
        </w:rPr>
        <w:t xml:space="preserve">Etat, </w:t>
      </w:r>
      <w:r w:rsidRPr="00821DDB">
        <w:rPr>
          <w:rFonts w:ascii="Times New Roman" w:hAnsi="Times New Roman" w:cs="Times New Roman"/>
          <w:b/>
          <w:bCs/>
          <w:sz w:val="24"/>
          <w:szCs w:val="24"/>
        </w:rPr>
        <w:t xml:space="preserve">Expertise France, Gavi, </w:t>
      </w:r>
      <w:r w:rsidR="0006091F">
        <w:rPr>
          <w:rFonts w:ascii="Times New Roman" w:hAnsi="Times New Roman" w:cs="Times New Roman"/>
          <w:b/>
          <w:bCs/>
          <w:sz w:val="24"/>
          <w:szCs w:val="24"/>
        </w:rPr>
        <w:t>AFD</w:t>
      </w:r>
    </w:p>
    <w:p w14:paraId="16CBF3CE" w14:textId="22F305FC" w:rsidR="00821DDB" w:rsidRPr="00821DDB" w:rsidRDefault="00821DDB" w:rsidP="0006091F">
      <w:pPr>
        <w:numPr>
          <w:ilvl w:val="0"/>
          <w:numId w:val="35"/>
        </w:numPr>
        <w:spacing w:line="276" w:lineRule="auto"/>
        <w:jc w:val="both"/>
        <w:rPr>
          <w:rFonts w:ascii="Times New Roman" w:hAnsi="Times New Roman" w:cs="Times New Roman"/>
          <w:sz w:val="24"/>
          <w:szCs w:val="24"/>
        </w:rPr>
      </w:pPr>
      <w:r w:rsidRPr="00821DDB">
        <w:rPr>
          <w:rFonts w:ascii="Times New Roman" w:hAnsi="Times New Roman" w:cs="Times New Roman"/>
          <w:sz w:val="24"/>
          <w:szCs w:val="24"/>
        </w:rPr>
        <w:t>Lancement du Projet RHS (gestion RH, renforcement ENASS)</w:t>
      </w:r>
      <w:r w:rsidR="00CC1574">
        <w:rPr>
          <w:rFonts w:ascii="Times New Roman" w:hAnsi="Times New Roman" w:cs="Times New Roman"/>
          <w:sz w:val="24"/>
          <w:szCs w:val="24"/>
        </w:rPr>
        <w:t xml:space="preserve"> sous financement Expertise France</w:t>
      </w:r>
      <w:r w:rsidR="004375BF">
        <w:rPr>
          <w:rFonts w:ascii="Times New Roman" w:hAnsi="Times New Roman" w:cs="Times New Roman"/>
          <w:sz w:val="24"/>
          <w:szCs w:val="24"/>
        </w:rPr>
        <w:t> ;</w:t>
      </w:r>
    </w:p>
    <w:p w14:paraId="423BE245" w14:textId="692D2972" w:rsidR="0006091F" w:rsidRPr="0006091F" w:rsidRDefault="0006091F" w:rsidP="0006091F">
      <w:pPr>
        <w:numPr>
          <w:ilvl w:val="0"/>
          <w:numId w:val="35"/>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Un</w:t>
      </w:r>
      <w:r>
        <w:rPr>
          <w:rFonts w:ascii="Times New Roman" w:eastAsia="Calibri" w:hAnsi="Times New Roman" w:cs="Times New Roman"/>
          <w:sz w:val="24"/>
          <w:szCs w:val="24"/>
        </w:rPr>
        <w:t xml:space="preserve"> logiciel dénommé </w:t>
      </w:r>
      <w:r>
        <w:rPr>
          <w:rFonts w:ascii="Times New Roman" w:eastAsia="Calibri" w:hAnsi="Times New Roman" w:cs="Times New Roman"/>
          <w:sz w:val="24"/>
          <w:szCs w:val="24"/>
        </w:rPr>
        <w:t>IHRIS</w:t>
      </w:r>
      <w:r w:rsidRPr="0051151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pour la gestion du personnel a été mis en place </w:t>
      </w:r>
      <w:r>
        <w:rPr>
          <w:rFonts w:ascii="Times New Roman" w:eastAsia="Calibri" w:hAnsi="Times New Roman" w:cs="Times New Roman"/>
          <w:sz w:val="24"/>
          <w:szCs w:val="24"/>
        </w:rPr>
        <w:t>sous financement de l’AFD</w:t>
      </w:r>
      <w:r w:rsidR="004375BF">
        <w:rPr>
          <w:rFonts w:ascii="Times New Roman" w:hAnsi="Times New Roman" w:cs="Times New Roman"/>
          <w:sz w:val="24"/>
          <w:szCs w:val="24"/>
        </w:rPr>
        <w:t> ;</w:t>
      </w:r>
    </w:p>
    <w:p w14:paraId="5A37B527" w14:textId="618293EC" w:rsidR="00CC1574" w:rsidRPr="00821DDB" w:rsidRDefault="00821DDB" w:rsidP="0006091F">
      <w:pPr>
        <w:numPr>
          <w:ilvl w:val="0"/>
          <w:numId w:val="35"/>
        </w:numPr>
        <w:spacing w:line="276" w:lineRule="auto"/>
        <w:jc w:val="both"/>
        <w:rPr>
          <w:rFonts w:ascii="Times New Roman" w:hAnsi="Times New Roman" w:cs="Times New Roman"/>
          <w:sz w:val="24"/>
          <w:szCs w:val="24"/>
        </w:rPr>
      </w:pPr>
      <w:r w:rsidRPr="00821DDB">
        <w:rPr>
          <w:rFonts w:ascii="Times New Roman" w:hAnsi="Times New Roman" w:cs="Times New Roman"/>
          <w:sz w:val="24"/>
          <w:szCs w:val="24"/>
        </w:rPr>
        <w:t xml:space="preserve">Formation </w:t>
      </w:r>
      <w:r w:rsidR="004375B0">
        <w:rPr>
          <w:rFonts w:ascii="Times New Roman" w:hAnsi="Times New Roman" w:cs="Times New Roman"/>
          <w:sz w:val="24"/>
          <w:szCs w:val="24"/>
        </w:rPr>
        <w:t xml:space="preserve">de 300 Agents </w:t>
      </w:r>
      <w:r w:rsidRPr="00821DDB">
        <w:rPr>
          <w:rFonts w:ascii="Times New Roman" w:hAnsi="Times New Roman" w:cs="Times New Roman"/>
          <w:sz w:val="24"/>
          <w:szCs w:val="24"/>
        </w:rPr>
        <w:t>SONU</w:t>
      </w:r>
      <w:r w:rsidR="004375B0">
        <w:rPr>
          <w:rFonts w:ascii="Times New Roman" w:hAnsi="Times New Roman" w:cs="Times New Roman"/>
          <w:sz w:val="24"/>
          <w:szCs w:val="24"/>
        </w:rPr>
        <w:t xml:space="preserve"> et PECIME</w:t>
      </w:r>
      <w:r w:rsidRPr="00821DDB">
        <w:rPr>
          <w:rFonts w:ascii="Times New Roman" w:hAnsi="Times New Roman" w:cs="Times New Roman"/>
          <w:sz w:val="24"/>
          <w:szCs w:val="24"/>
        </w:rPr>
        <w:t xml:space="preserve"> </w:t>
      </w:r>
      <w:r w:rsidR="00CC1574">
        <w:rPr>
          <w:rFonts w:ascii="Times New Roman" w:hAnsi="Times New Roman" w:cs="Times New Roman"/>
          <w:sz w:val="24"/>
          <w:szCs w:val="24"/>
        </w:rPr>
        <w:t xml:space="preserve">dans les provinces du </w:t>
      </w:r>
      <w:proofErr w:type="spellStart"/>
      <w:r w:rsidR="00CC1574">
        <w:rPr>
          <w:rFonts w:ascii="Times New Roman" w:hAnsi="Times New Roman" w:cs="Times New Roman"/>
          <w:sz w:val="24"/>
          <w:szCs w:val="24"/>
        </w:rPr>
        <w:t>Salamat</w:t>
      </w:r>
      <w:proofErr w:type="spellEnd"/>
      <w:r w:rsidR="00CC1574">
        <w:rPr>
          <w:rFonts w:ascii="Times New Roman" w:hAnsi="Times New Roman" w:cs="Times New Roman"/>
          <w:sz w:val="24"/>
          <w:szCs w:val="24"/>
        </w:rPr>
        <w:t>, Ennedi Est et Mandoul sous financement BID</w:t>
      </w:r>
      <w:r w:rsidR="004375BF">
        <w:rPr>
          <w:rFonts w:ascii="Times New Roman" w:hAnsi="Times New Roman" w:cs="Times New Roman"/>
          <w:sz w:val="24"/>
          <w:szCs w:val="24"/>
        </w:rPr>
        <w:t> ;</w:t>
      </w:r>
    </w:p>
    <w:p w14:paraId="4BC11644" w14:textId="681F12AB" w:rsidR="00821DDB" w:rsidRDefault="00821DDB" w:rsidP="0006091F">
      <w:pPr>
        <w:numPr>
          <w:ilvl w:val="0"/>
          <w:numId w:val="35"/>
        </w:numPr>
        <w:spacing w:line="276" w:lineRule="auto"/>
        <w:jc w:val="both"/>
        <w:rPr>
          <w:rFonts w:ascii="Times New Roman" w:hAnsi="Times New Roman" w:cs="Times New Roman"/>
          <w:sz w:val="24"/>
          <w:szCs w:val="24"/>
        </w:rPr>
      </w:pPr>
      <w:r w:rsidRPr="00821DDB">
        <w:rPr>
          <w:rFonts w:ascii="Times New Roman" w:hAnsi="Times New Roman" w:cs="Times New Roman"/>
          <w:sz w:val="24"/>
          <w:szCs w:val="24"/>
        </w:rPr>
        <w:t xml:space="preserve">Formation des Équipes d’Intervention Rapide (EIR) </w:t>
      </w:r>
      <w:r w:rsidR="00CC1574">
        <w:rPr>
          <w:rFonts w:ascii="Times New Roman" w:hAnsi="Times New Roman" w:cs="Times New Roman"/>
          <w:sz w:val="24"/>
          <w:szCs w:val="24"/>
        </w:rPr>
        <w:t>sous financement Etat dans</w:t>
      </w:r>
      <w:r w:rsidRPr="00821DDB">
        <w:rPr>
          <w:rFonts w:ascii="Times New Roman" w:hAnsi="Times New Roman" w:cs="Times New Roman"/>
          <w:sz w:val="24"/>
          <w:szCs w:val="24"/>
        </w:rPr>
        <w:t xml:space="preserve"> 23 provinces</w:t>
      </w:r>
      <w:r w:rsidR="004375BF">
        <w:rPr>
          <w:rFonts w:ascii="Times New Roman" w:hAnsi="Times New Roman" w:cs="Times New Roman"/>
          <w:sz w:val="24"/>
          <w:szCs w:val="24"/>
        </w:rPr>
        <w:t> ;</w:t>
      </w:r>
    </w:p>
    <w:p w14:paraId="78BAB8E7" w14:textId="33D2A39A" w:rsidR="00CC1574" w:rsidRDefault="00CC1574"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Formation de 6 018 Agents de santé communautaire dans douze (12) provinces </w:t>
      </w:r>
      <w:r>
        <w:rPr>
          <w:rFonts w:ascii="Times New Roman" w:hAnsi="Times New Roman" w:cs="Times New Roman"/>
          <w:sz w:val="24"/>
          <w:szCs w:val="24"/>
        </w:rPr>
        <w:t>sous financement Fonds mondial</w:t>
      </w:r>
      <w:r w:rsidR="00770CD5">
        <w:rPr>
          <w:rFonts w:ascii="Times New Roman" w:hAnsi="Times New Roman" w:cs="Times New Roman"/>
          <w:sz w:val="24"/>
          <w:szCs w:val="24"/>
        </w:rPr>
        <w:t xml:space="preserve"> : Logone Oriental, Logone Occidental, Mayo </w:t>
      </w:r>
      <w:proofErr w:type="spellStart"/>
      <w:r w:rsidR="00770CD5">
        <w:rPr>
          <w:rFonts w:ascii="Times New Roman" w:hAnsi="Times New Roman" w:cs="Times New Roman"/>
          <w:sz w:val="24"/>
          <w:szCs w:val="24"/>
        </w:rPr>
        <w:t>kebi</w:t>
      </w:r>
      <w:proofErr w:type="spellEnd"/>
      <w:r w:rsidR="00770CD5">
        <w:rPr>
          <w:rFonts w:ascii="Times New Roman" w:hAnsi="Times New Roman" w:cs="Times New Roman"/>
          <w:sz w:val="24"/>
          <w:szCs w:val="24"/>
        </w:rPr>
        <w:t xml:space="preserve"> Est, mayo </w:t>
      </w:r>
      <w:proofErr w:type="spellStart"/>
      <w:r w:rsidR="00770CD5">
        <w:rPr>
          <w:rFonts w:ascii="Times New Roman" w:hAnsi="Times New Roman" w:cs="Times New Roman"/>
          <w:sz w:val="24"/>
          <w:szCs w:val="24"/>
        </w:rPr>
        <w:t>Kebi</w:t>
      </w:r>
      <w:proofErr w:type="spellEnd"/>
      <w:r w:rsidR="00770CD5">
        <w:rPr>
          <w:rFonts w:ascii="Times New Roman" w:hAnsi="Times New Roman" w:cs="Times New Roman"/>
          <w:sz w:val="24"/>
          <w:szCs w:val="24"/>
        </w:rPr>
        <w:t xml:space="preserve"> Ouest, Barh El Ghazal, Mandoul, Moyen Chari, </w:t>
      </w:r>
      <w:proofErr w:type="spellStart"/>
      <w:r w:rsidR="00770CD5">
        <w:rPr>
          <w:rFonts w:ascii="Times New Roman" w:hAnsi="Times New Roman" w:cs="Times New Roman"/>
          <w:sz w:val="24"/>
          <w:szCs w:val="24"/>
        </w:rPr>
        <w:t>Ouaddai</w:t>
      </w:r>
      <w:proofErr w:type="spellEnd"/>
      <w:r w:rsidR="00770CD5">
        <w:rPr>
          <w:rFonts w:ascii="Times New Roman" w:hAnsi="Times New Roman" w:cs="Times New Roman"/>
          <w:sz w:val="24"/>
          <w:szCs w:val="24"/>
        </w:rPr>
        <w:t xml:space="preserve">, Chari Baguirmi, </w:t>
      </w:r>
      <w:proofErr w:type="spellStart"/>
      <w:r w:rsidR="00770CD5">
        <w:rPr>
          <w:rFonts w:ascii="Times New Roman" w:hAnsi="Times New Roman" w:cs="Times New Roman"/>
          <w:sz w:val="24"/>
          <w:szCs w:val="24"/>
        </w:rPr>
        <w:t>Tandjilé</w:t>
      </w:r>
      <w:proofErr w:type="spellEnd"/>
      <w:r w:rsidR="00770CD5">
        <w:rPr>
          <w:rFonts w:ascii="Times New Roman" w:hAnsi="Times New Roman" w:cs="Times New Roman"/>
          <w:sz w:val="24"/>
          <w:szCs w:val="24"/>
        </w:rPr>
        <w:t xml:space="preserve">, </w:t>
      </w:r>
      <w:proofErr w:type="spellStart"/>
      <w:r w:rsidR="00770CD5">
        <w:rPr>
          <w:rFonts w:ascii="Times New Roman" w:hAnsi="Times New Roman" w:cs="Times New Roman"/>
          <w:sz w:val="24"/>
          <w:szCs w:val="24"/>
        </w:rPr>
        <w:t>Salamat</w:t>
      </w:r>
      <w:proofErr w:type="spellEnd"/>
      <w:r w:rsidR="00770CD5">
        <w:rPr>
          <w:rFonts w:ascii="Times New Roman" w:hAnsi="Times New Roman" w:cs="Times New Roman"/>
          <w:sz w:val="24"/>
          <w:szCs w:val="24"/>
        </w:rPr>
        <w:t xml:space="preserve"> et </w:t>
      </w:r>
      <w:proofErr w:type="spellStart"/>
      <w:r w:rsidR="00770CD5">
        <w:rPr>
          <w:rFonts w:ascii="Times New Roman" w:hAnsi="Times New Roman" w:cs="Times New Roman"/>
          <w:sz w:val="24"/>
          <w:szCs w:val="24"/>
        </w:rPr>
        <w:t>Guéra</w:t>
      </w:r>
      <w:proofErr w:type="spellEnd"/>
      <w:r w:rsidR="004375BF">
        <w:rPr>
          <w:rFonts w:ascii="Times New Roman" w:hAnsi="Times New Roman" w:cs="Times New Roman"/>
          <w:sz w:val="24"/>
          <w:szCs w:val="24"/>
        </w:rPr>
        <w:t> ;</w:t>
      </w:r>
    </w:p>
    <w:p w14:paraId="2E547320" w14:textId="46F34DCF" w:rsidR="00CC1574" w:rsidRDefault="00CC1574"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Formation de 345 Agents de santé communautaire dans cinq (05) provinces</w:t>
      </w:r>
      <w:r w:rsidR="00770CD5">
        <w:rPr>
          <w:rFonts w:ascii="Times New Roman" w:hAnsi="Times New Roman" w:cs="Times New Roman"/>
          <w:sz w:val="24"/>
          <w:szCs w:val="24"/>
        </w:rPr>
        <w:t xml:space="preserve"> du Chari Baguirmi, </w:t>
      </w:r>
      <w:proofErr w:type="spellStart"/>
      <w:r w:rsidR="00770CD5">
        <w:rPr>
          <w:rFonts w:ascii="Times New Roman" w:hAnsi="Times New Roman" w:cs="Times New Roman"/>
          <w:sz w:val="24"/>
          <w:szCs w:val="24"/>
        </w:rPr>
        <w:t>Hadjer</w:t>
      </w:r>
      <w:proofErr w:type="spellEnd"/>
      <w:r w:rsidR="00770CD5">
        <w:rPr>
          <w:rFonts w:ascii="Times New Roman" w:hAnsi="Times New Roman" w:cs="Times New Roman"/>
          <w:sz w:val="24"/>
          <w:szCs w:val="24"/>
        </w:rPr>
        <w:t xml:space="preserve"> </w:t>
      </w:r>
      <w:proofErr w:type="spellStart"/>
      <w:r w:rsidR="00770CD5">
        <w:rPr>
          <w:rFonts w:ascii="Times New Roman" w:hAnsi="Times New Roman" w:cs="Times New Roman"/>
          <w:sz w:val="24"/>
          <w:szCs w:val="24"/>
        </w:rPr>
        <w:t>Lamis</w:t>
      </w:r>
      <w:proofErr w:type="spellEnd"/>
      <w:r w:rsidR="00770CD5">
        <w:rPr>
          <w:rFonts w:ascii="Times New Roman" w:hAnsi="Times New Roman" w:cs="Times New Roman"/>
          <w:sz w:val="24"/>
          <w:szCs w:val="24"/>
        </w:rPr>
        <w:t xml:space="preserve">, </w:t>
      </w:r>
      <w:proofErr w:type="spellStart"/>
      <w:r w:rsidR="00770CD5">
        <w:rPr>
          <w:rFonts w:ascii="Times New Roman" w:hAnsi="Times New Roman" w:cs="Times New Roman"/>
          <w:sz w:val="24"/>
          <w:szCs w:val="24"/>
        </w:rPr>
        <w:t>Ouaddai</w:t>
      </w:r>
      <w:proofErr w:type="spellEnd"/>
      <w:r w:rsidR="00770CD5">
        <w:rPr>
          <w:rFonts w:ascii="Times New Roman" w:hAnsi="Times New Roman" w:cs="Times New Roman"/>
          <w:sz w:val="24"/>
          <w:szCs w:val="24"/>
        </w:rPr>
        <w:t xml:space="preserve">, Wadi </w:t>
      </w:r>
      <w:proofErr w:type="spellStart"/>
      <w:r w:rsidR="00770CD5">
        <w:rPr>
          <w:rFonts w:ascii="Times New Roman" w:hAnsi="Times New Roman" w:cs="Times New Roman"/>
          <w:sz w:val="24"/>
          <w:szCs w:val="24"/>
        </w:rPr>
        <w:t>Fira</w:t>
      </w:r>
      <w:proofErr w:type="spellEnd"/>
      <w:r w:rsidR="00770CD5">
        <w:rPr>
          <w:rFonts w:ascii="Times New Roman" w:hAnsi="Times New Roman" w:cs="Times New Roman"/>
          <w:sz w:val="24"/>
          <w:szCs w:val="24"/>
        </w:rPr>
        <w:t xml:space="preserve">, Batha sous </w:t>
      </w:r>
      <w:r w:rsidR="00770CD5">
        <w:rPr>
          <w:rFonts w:ascii="Times New Roman" w:hAnsi="Times New Roman" w:cs="Times New Roman"/>
          <w:sz w:val="24"/>
          <w:szCs w:val="24"/>
        </w:rPr>
        <w:t xml:space="preserve">financement </w:t>
      </w:r>
      <w:r w:rsidR="00770CD5">
        <w:rPr>
          <w:rFonts w:ascii="Times New Roman" w:hAnsi="Times New Roman" w:cs="Times New Roman"/>
          <w:sz w:val="24"/>
          <w:szCs w:val="24"/>
        </w:rPr>
        <w:t xml:space="preserve">de la </w:t>
      </w:r>
      <w:r w:rsidR="00770CD5">
        <w:rPr>
          <w:rFonts w:ascii="Times New Roman" w:hAnsi="Times New Roman" w:cs="Times New Roman"/>
          <w:sz w:val="24"/>
          <w:szCs w:val="24"/>
        </w:rPr>
        <w:t>Banque Mondiale</w:t>
      </w:r>
      <w:r w:rsidR="004375BF">
        <w:rPr>
          <w:rFonts w:ascii="Times New Roman" w:hAnsi="Times New Roman" w:cs="Times New Roman"/>
          <w:sz w:val="24"/>
          <w:szCs w:val="24"/>
        </w:rPr>
        <w:t> ;</w:t>
      </w:r>
    </w:p>
    <w:p w14:paraId="4837C39F" w14:textId="69AE6C16" w:rsidR="00770CD5" w:rsidRDefault="00770CD5"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Formation de 285 Agents de santé communautaire sous Financement UNICEF dans les </w:t>
      </w:r>
      <w:r w:rsidR="00B84C49">
        <w:rPr>
          <w:rFonts w:ascii="Times New Roman" w:hAnsi="Times New Roman" w:cs="Times New Roman"/>
          <w:sz w:val="24"/>
          <w:szCs w:val="24"/>
        </w:rPr>
        <w:t xml:space="preserve">03 </w:t>
      </w:r>
      <w:r>
        <w:rPr>
          <w:rFonts w:ascii="Times New Roman" w:hAnsi="Times New Roman" w:cs="Times New Roman"/>
          <w:sz w:val="24"/>
          <w:szCs w:val="24"/>
        </w:rPr>
        <w:t xml:space="preserve">provinces du Kanem, Lac, </w:t>
      </w:r>
      <w:proofErr w:type="spellStart"/>
      <w:r>
        <w:rPr>
          <w:rFonts w:ascii="Times New Roman" w:hAnsi="Times New Roman" w:cs="Times New Roman"/>
          <w:sz w:val="24"/>
          <w:szCs w:val="24"/>
        </w:rPr>
        <w:t>Guéra</w:t>
      </w:r>
      <w:proofErr w:type="spellEnd"/>
      <w:r w:rsidR="004375BF">
        <w:rPr>
          <w:rFonts w:ascii="Times New Roman" w:hAnsi="Times New Roman" w:cs="Times New Roman"/>
          <w:sz w:val="24"/>
          <w:szCs w:val="24"/>
        </w:rPr>
        <w:t> ;</w:t>
      </w:r>
    </w:p>
    <w:p w14:paraId="24212FEE" w14:textId="5DDA0510" w:rsidR="00770CD5" w:rsidRDefault="00770CD5"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Formation de 1400 Agents de santé communautaire financement BID : Mandoul, </w:t>
      </w:r>
      <w:proofErr w:type="spellStart"/>
      <w:r>
        <w:rPr>
          <w:rFonts w:ascii="Times New Roman" w:hAnsi="Times New Roman" w:cs="Times New Roman"/>
          <w:sz w:val="24"/>
          <w:szCs w:val="24"/>
        </w:rPr>
        <w:t>Salamat</w:t>
      </w:r>
      <w:proofErr w:type="spellEnd"/>
      <w:r>
        <w:rPr>
          <w:rFonts w:ascii="Times New Roman" w:hAnsi="Times New Roman" w:cs="Times New Roman"/>
          <w:sz w:val="24"/>
          <w:szCs w:val="24"/>
        </w:rPr>
        <w:t>, Ennedi Est</w:t>
      </w:r>
      <w:r w:rsidR="004375BF">
        <w:rPr>
          <w:rFonts w:ascii="Times New Roman" w:hAnsi="Times New Roman" w:cs="Times New Roman"/>
          <w:sz w:val="24"/>
          <w:szCs w:val="24"/>
        </w:rPr>
        <w:t> ;</w:t>
      </w:r>
      <w:r>
        <w:rPr>
          <w:rFonts w:ascii="Times New Roman" w:hAnsi="Times New Roman" w:cs="Times New Roman"/>
          <w:sz w:val="24"/>
          <w:szCs w:val="24"/>
        </w:rPr>
        <w:t xml:space="preserve"> </w:t>
      </w:r>
    </w:p>
    <w:p w14:paraId="65F5A987" w14:textId="67CA6254" w:rsidR="00B84C49" w:rsidRDefault="00B84C49"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Intégration par la fonction publique de 1724 Agents de Santé toutes catégories confondues</w:t>
      </w:r>
      <w:r w:rsidR="00771504">
        <w:rPr>
          <w:rFonts w:ascii="Times New Roman" w:hAnsi="Times New Roman" w:cs="Times New Roman"/>
          <w:sz w:val="24"/>
          <w:szCs w:val="24"/>
        </w:rPr>
        <w:t> ;</w:t>
      </w:r>
    </w:p>
    <w:p w14:paraId="17CDCE7D" w14:textId="5AD2000D" w:rsidR="00B84C49" w:rsidRPr="00771504" w:rsidRDefault="00771504" w:rsidP="0006091F">
      <w:pPr>
        <w:pStyle w:val="ListParagraph"/>
        <w:numPr>
          <w:ilvl w:val="0"/>
          <w:numId w:val="35"/>
        </w:numPr>
        <w:spacing w:line="276" w:lineRule="auto"/>
        <w:jc w:val="both"/>
        <w:rPr>
          <w:rFonts w:ascii="Times New Roman" w:hAnsi="Times New Roman" w:cs="Times New Roman"/>
          <w:sz w:val="24"/>
          <w:szCs w:val="24"/>
        </w:rPr>
      </w:pPr>
      <w:bookmarkStart w:id="0" w:name="_Hlk216366574"/>
      <w:r>
        <w:rPr>
          <w:rFonts w:ascii="Times New Roman" w:eastAsia="Calibri" w:hAnsi="Times New Roman" w:cs="Times New Roman"/>
          <w:sz w:val="24"/>
          <w:szCs w:val="24"/>
        </w:rPr>
        <w:t xml:space="preserve">28 médecins spécialisés </w:t>
      </w:r>
      <w:bookmarkEnd w:id="0"/>
      <w:r>
        <w:rPr>
          <w:rFonts w:ascii="Times New Roman" w:eastAsia="Calibri" w:hAnsi="Times New Roman" w:cs="Times New Roman"/>
          <w:sz w:val="24"/>
          <w:szCs w:val="24"/>
        </w:rPr>
        <w:t>sont rentrés et déployés dans les structures sanitaires</w:t>
      </w:r>
      <w:r w:rsidR="004375BF">
        <w:rPr>
          <w:rFonts w:ascii="Times New Roman" w:hAnsi="Times New Roman" w:cs="Times New Roman"/>
          <w:sz w:val="24"/>
          <w:szCs w:val="24"/>
        </w:rPr>
        <w:t> ;</w:t>
      </w:r>
    </w:p>
    <w:p w14:paraId="2FDDCC8E" w14:textId="31DB4124" w:rsidR="00771504" w:rsidRPr="0006091F" w:rsidRDefault="00771504"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60 médecins</w:t>
      </w:r>
      <w:r>
        <w:rPr>
          <w:rFonts w:ascii="Times New Roman" w:eastAsia="Calibri" w:hAnsi="Times New Roman" w:cs="Times New Roman"/>
          <w:sz w:val="24"/>
          <w:szCs w:val="24"/>
        </w:rPr>
        <w:t xml:space="preserve"> autorisé pour formation à l’</w:t>
      </w:r>
      <w:r w:rsidR="0006091F">
        <w:rPr>
          <w:rFonts w:ascii="Times New Roman" w:eastAsia="Calibri" w:hAnsi="Times New Roman" w:cs="Times New Roman"/>
          <w:sz w:val="24"/>
          <w:szCs w:val="24"/>
        </w:rPr>
        <w:t>extérieur</w:t>
      </w:r>
      <w:r>
        <w:rPr>
          <w:rFonts w:ascii="Times New Roman" w:eastAsia="Calibri" w:hAnsi="Times New Roman" w:cs="Times New Roman"/>
          <w:sz w:val="24"/>
          <w:szCs w:val="24"/>
        </w:rPr>
        <w:t xml:space="preserve"> du Tchad</w:t>
      </w:r>
      <w:r w:rsidR="004375BF">
        <w:rPr>
          <w:rFonts w:ascii="Times New Roman" w:hAnsi="Times New Roman" w:cs="Times New Roman"/>
          <w:sz w:val="24"/>
          <w:szCs w:val="24"/>
        </w:rPr>
        <w:t> ;</w:t>
      </w:r>
    </w:p>
    <w:p w14:paraId="0E72D66B" w14:textId="2CF15ABF" w:rsidR="0006091F" w:rsidRPr="0006091F" w:rsidRDefault="0006091F" w:rsidP="0006091F">
      <w:pPr>
        <w:numPr>
          <w:ilvl w:val="0"/>
          <w:numId w:val="35"/>
        </w:numPr>
        <w:spacing w:line="276" w:lineRule="auto"/>
        <w:jc w:val="both"/>
        <w:rPr>
          <w:rFonts w:ascii="Times New Roman" w:hAnsi="Times New Roman" w:cs="Times New Roman"/>
          <w:sz w:val="24"/>
          <w:szCs w:val="24"/>
        </w:rPr>
      </w:pPr>
      <w:r w:rsidRPr="00821DDB">
        <w:rPr>
          <w:rFonts w:ascii="Times New Roman" w:hAnsi="Times New Roman" w:cs="Times New Roman"/>
          <w:sz w:val="24"/>
          <w:szCs w:val="24"/>
        </w:rPr>
        <w:t xml:space="preserve">85 techniciens biomédicaux formés </w:t>
      </w:r>
      <w:r>
        <w:rPr>
          <w:rFonts w:ascii="Times New Roman" w:hAnsi="Times New Roman" w:cs="Times New Roman"/>
          <w:sz w:val="24"/>
          <w:szCs w:val="24"/>
        </w:rPr>
        <w:t>sous financement BID</w:t>
      </w:r>
      <w:r w:rsidR="004375BF">
        <w:rPr>
          <w:rFonts w:ascii="Times New Roman" w:hAnsi="Times New Roman" w:cs="Times New Roman"/>
          <w:sz w:val="24"/>
          <w:szCs w:val="24"/>
        </w:rPr>
        <w:t> ;</w:t>
      </w:r>
    </w:p>
    <w:p w14:paraId="1A336319" w14:textId="1E1D1A44" w:rsidR="00771504" w:rsidRPr="0006091F" w:rsidRDefault="00771504"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45 épidémiologistes de terrains </w:t>
      </w:r>
      <w:r>
        <w:rPr>
          <w:rFonts w:ascii="Times New Roman" w:eastAsia="Calibri" w:hAnsi="Times New Roman" w:cs="Times New Roman"/>
          <w:sz w:val="24"/>
          <w:szCs w:val="24"/>
        </w:rPr>
        <w:t xml:space="preserve">formés </w:t>
      </w:r>
      <w:r>
        <w:rPr>
          <w:rFonts w:ascii="Times New Roman" w:eastAsia="Calibri" w:hAnsi="Times New Roman" w:cs="Times New Roman"/>
          <w:sz w:val="24"/>
          <w:szCs w:val="24"/>
        </w:rPr>
        <w:t>pour faire face aux situations d’urgence</w:t>
      </w:r>
      <w:r>
        <w:rPr>
          <w:rFonts w:ascii="Times New Roman" w:eastAsia="Calibri" w:hAnsi="Times New Roman" w:cs="Times New Roman"/>
          <w:sz w:val="24"/>
          <w:szCs w:val="24"/>
        </w:rPr>
        <w:t xml:space="preserve"> sous financement du </w:t>
      </w:r>
      <w:proofErr w:type="spellStart"/>
      <w:r>
        <w:rPr>
          <w:rFonts w:ascii="Times New Roman" w:eastAsia="Calibri" w:hAnsi="Times New Roman" w:cs="Times New Roman"/>
          <w:sz w:val="24"/>
          <w:szCs w:val="24"/>
        </w:rPr>
        <w:t>Pandemic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Fund</w:t>
      </w:r>
      <w:proofErr w:type="spellEnd"/>
      <w:r w:rsidR="004375BF">
        <w:rPr>
          <w:rFonts w:ascii="Times New Roman" w:hAnsi="Times New Roman" w:cs="Times New Roman"/>
          <w:sz w:val="24"/>
          <w:szCs w:val="24"/>
        </w:rPr>
        <w:t> ;</w:t>
      </w:r>
    </w:p>
    <w:p w14:paraId="5D29AADB" w14:textId="5A422B48" w:rsidR="0006091F" w:rsidRPr="0006091F" w:rsidRDefault="0006091F"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Recrutement de 194 Agents de Santé dans le cadre de la crise de l’Est sous financement GAVI</w:t>
      </w:r>
      <w:r w:rsidR="004375BF">
        <w:rPr>
          <w:rFonts w:ascii="Times New Roman" w:hAnsi="Times New Roman" w:cs="Times New Roman"/>
          <w:sz w:val="24"/>
          <w:szCs w:val="24"/>
        </w:rPr>
        <w:t> ;</w:t>
      </w:r>
    </w:p>
    <w:p w14:paraId="6F69AD11" w14:textId="4224E4AD" w:rsidR="0006091F" w:rsidRPr="0006091F" w:rsidRDefault="0006091F"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Recrutement de 255 Paramédicaux sous financement de GAVI</w:t>
      </w:r>
      <w:r w:rsidR="004375BF">
        <w:rPr>
          <w:rFonts w:ascii="Times New Roman" w:hAnsi="Times New Roman" w:cs="Times New Roman"/>
          <w:sz w:val="24"/>
          <w:szCs w:val="24"/>
        </w:rPr>
        <w:t> ;</w:t>
      </w:r>
    </w:p>
    <w:p w14:paraId="34E67091" w14:textId="17092BF9" w:rsidR="0006091F" w:rsidRPr="00045023" w:rsidRDefault="0006091F" w:rsidP="0006091F">
      <w:pPr>
        <w:pStyle w:val="ListParagraph"/>
        <w:numPr>
          <w:ilvl w:val="0"/>
          <w:numId w:val="35"/>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Recrutement de 359 Agents de Santé dans le cadre de la crise de l’Est sous financement Fonds mondial</w:t>
      </w:r>
      <w:r w:rsidR="004375BF">
        <w:rPr>
          <w:rFonts w:ascii="Times New Roman" w:hAnsi="Times New Roman" w:cs="Times New Roman"/>
          <w:sz w:val="24"/>
          <w:szCs w:val="24"/>
        </w:rPr>
        <w:t> ;</w:t>
      </w:r>
    </w:p>
    <w:p w14:paraId="40FD3067" w14:textId="0F04991C" w:rsidR="00045023" w:rsidRPr="000950AD" w:rsidRDefault="00045023" w:rsidP="00045023">
      <w:pPr>
        <w:pStyle w:val="ListParagraph"/>
        <w:numPr>
          <w:ilvl w:val="0"/>
          <w:numId w:val="35"/>
        </w:numPr>
        <w:shd w:val="clear" w:color="auto" w:fill="FFFFFF"/>
        <w:spacing w:after="0" w:line="360" w:lineRule="auto"/>
        <w:jc w:val="both"/>
        <w:rPr>
          <w:rFonts w:ascii="Times New Roman" w:eastAsia="Times New Roman" w:hAnsi="Times New Roman" w:cs="Times New Roman"/>
          <w:color w:val="1D2228"/>
          <w:sz w:val="24"/>
          <w:szCs w:val="24"/>
        </w:rPr>
      </w:pPr>
      <w:r w:rsidRPr="00516D43">
        <w:rPr>
          <w:rFonts w:asciiTheme="majorBidi" w:eastAsia="Times New Roman" w:hAnsiTheme="majorBidi" w:cstheme="majorBidi"/>
          <w:color w:val="1D2228"/>
          <w:sz w:val="24"/>
          <w:szCs w:val="24"/>
        </w:rPr>
        <w:t xml:space="preserve">Formation de plus de 6000 agents de santé communautaire sur la prise en charge </w:t>
      </w:r>
      <w:r w:rsidR="007628C3" w:rsidRPr="00516D43">
        <w:rPr>
          <w:rFonts w:asciiTheme="majorBidi" w:eastAsia="Times New Roman" w:hAnsiTheme="majorBidi" w:cstheme="majorBidi"/>
          <w:color w:val="1D2228"/>
          <w:sz w:val="24"/>
          <w:szCs w:val="24"/>
        </w:rPr>
        <w:t>à</w:t>
      </w:r>
      <w:r w:rsidRPr="00516D43">
        <w:rPr>
          <w:rFonts w:asciiTheme="majorBidi" w:eastAsia="Times New Roman" w:hAnsiTheme="majorBidi" w:cstheme="majorBidi"/>
          <w:color w:val="1D2228"/>
          <w:sz w:val="24"/>
          <w:szCs w:val="24"/>
        </w:rPr>
        <w:t xml:space="preserve"> domicile du paludisme (PECADOM) dans le Mandoul, Moyen Chari et Logone oriental, le Logone Occidental </w:t>
      </w:r>
      <w:proofErr w:type="spellStart"/>
      <w:r w:rsidRPr="00516D43">
        <w:rPr>
          <w:rFonts w:asciiTheme="majorBidi" w:eastAsia="Times New Roman" w:hAnsiTheme="majorBidi" w:cstheme="majorBidi"/>
          <w:color w:val="1D2228"/>
          <w:sz w:val="24"/>
          <w:szCs w:val="24"/>
        </w:rPr>
        <w:t>Salamat</w:t>
      </w:r>
      <w:proofErr w:type="spellEnd"/>
      <w:r w:rsidRPr="00516D43">
        <w:rPr>
          <w:rFonts w:asciiTheme="majorBidi" w:eastAsia="Times New Roman" w:hAnsiTheme="majorBidi" w:cstheme="majorBidi"/>
          <w:color w:val="1D2228"/>
          <w:sz w:val="24"/>
          <w:szCs w:val="24"/>
        </w:rPr>
        <w:t xml:space="preserve">, </w:t>
      </w:r>
      <w:proofErr w:type="spellStart"/>
      <w:r w:rsidRPr="00516D43">
        <w:rPr>
          <w:rFonts w:asciiTheme="majorBidi" w:eastAsia="Times New Roman" w:hAnsiTheme="majorBidi" w:cstheme="majorBidi"/>
          <w:color w:val="1D2228"/>
          <w:sz w:val="24"/>
          <w:szCs w:val="24"/>
        </w:rPr>
        <w:t>Tandjilé</w:t>
      </w:r>
      <w:proofErr w:type="spellEnd"/>
      <w:r w:rsidRPr="00516D43">
        <w:rPr>
          <w:rFonts w:asciiTheme="majorBidi" w:eastAsia="Times New Roman" w:hAnsiTheme="majorBidi" w:cstheme="majorBidi"/>
          <w:color w:val="1D2228"/>
          <w:sz w:val="24"/>
          <w:szCs w:val="24"/>
        </w:rPr>
        <w:t xml:space="preserve">, Mayo </w:t>
      </w:r>
      <w:proofErr w:type="spellStart"/>
      <w:r w:rsidRPr="00516D43">
        <w:rPr>
          <w:rFonts w:asciiTheme="majorBidi" w:eastAsia="Times New Roman" w:hAnsiTheme="majorBidi" w:cstheme="majorBidi"/>
          <w:color w:val="1D2228"/>
          <w:sz w:val="24"/>
          <w:szCs w:val="24"/>
        </w:rPr>
        <w:t>Keb</w:t>
      </w:r>
      <w:r w:rsidR="004375BF">
        <w:rPr>
          <w:rFonts w:asciiTheme="majorBidi" w:eastAsia="Times New Roman" w:hAnsiTheme="majorBidi" w:cstheme="majorBidi"/>
          <w:color w:val="1D2228"/>
          <w:sz w:val="24"/>
          <w:szCs w:val="24"/>
        </w:rPr>
        <w:t>b</w:t>
      </w:r>
      <w:r w:rsidRPr="00516D43">
        <w:rPr>
          <w:rFonts w:asciiTheme="majorBidi" w:eastAsia="Times New Roman" w:hAnsiTheme="majorBidi" w:cstheme="majorBidi"/>
          <w:color w:val="1D2228"/>
          <w:sz w:val="24"/>
          <w:szCs w:val="24"/>
        </w:rPr>
        <w:t>i</w:t>
      </w:r>
      <w:proofErr w:type="spellEnd"/>
      <w:r w:rsidR="004375BF">
        <w:rPr>
          <w:rFonts w:asciiTheme="majorBidi" w:eastAsia="Times New Roman" w:hAnsiTheme="majorBidi" w:cstheme="majorBidi"/>
          <w:color w:val="1D2228"/>
          <w:sz w:val="24"/>
          <w:szCs w:val="24"/>
        </w:rPr>
        <w:t>-</w:t>
      </w:r>
      <w:r w:rsidRPr="00516D43">
        <w:rPr>
          <w:rFonts w:asciiTheme="majorBidi" w:eastAsia="Times New Roman" w:hAnsiTheme="majorBidi" w:cstheme="majorBidi"/>
          <w:color w:val="1D2228"/>
          <w:sz w:val="24"/>
          <w:szCs w:val="24"/>
        </w:rPr>
        <w:t xml:space="preserve">Est et Mayo </w:t>
      </w:r>
      <w:proofErr w:type="spellStart"/>
      <w:r w:rsidRPr="00516D43">
        <w:rPr>
          <w:rFonts w:asciiTheme="majorBidi" w:eastAsia="Times New Roman" w:hAnsiTheme="majorBidi" w:cstheme="majorBidi"/>
          <w:color w:val="1D2228"/>
          <w:sz w:val="24"/>
          <w:szCs w:val="24"/>
        </w:rPr>
        <w:t>Keb</w:t>
      </w:r>
      <w:r w:rsidR="004375BF">
        <w:rPr>
          <w:rFonts w:asciiTheme="majorBidi" w:eastAsia="Times New Roman" w:hAnsiTheme="majorBidi" w:cstheme="majorBidi"/>
          <w:color w:val="1D2228"/>
          <w:sz w:val="24"/>
          <w:szCs w:val="24"/>
        </w:rPr>
        <w:t>bi</w:t>
      </w:r>
      <w:proofErr w:type="spellEnd"/>
      <w:r w:rsidR="004375BF">
        <w:rPr>
          <w:rFonts w:asciiTheme="majorBidi" w:eastAsia="Times New Roman" w:hAnsiTheme="majorBidi" w:cstheme="majorBidi"/>
          <w:color w:val="1D2228"/>
          <w:sz w:val="24"/>
          <w:szCs w:val="24"/>
        </w:rPr>
        <w:t>-</w:t>
      </w:r>
      <w:r w:rsidRPr="00516D43">
        <w:rPr>
          <w:rFonts w:asciiTheme="majorBidi" w:eastAsia="Times New Roman" w:hAnsiTheme="majorBidi" w:cstheme="majorBidi"/>
          <w:color w:val="1D2228"/>
          <w:sz w:val="24"/>
          <w:szCs w:val="24"/>
        </w:rPr>
        <w:t>Ouest</w:t>
      </w:r>
      <w:r>
        <w:rPr>
          <w:rFonts w:asciiTheme="majorBidi" w:eastAsia="Times New Roman" w:hAnsiTheme="majorBidi" w:cstheme="majorBidi"/>
          <w:color w:val="1D2228"/>
          <w:sz w:val="24"/>
          <w:szCs w:val="24"/>
        </w:rPr>
        <w:t xml:space="preserve"> sous financement du Fonds mondial</w:t>
      </w:r>
      <w:r w:rsidR="004375BF">
        <w:rPr>
          <w:rFonts w:asciiTheme="majorBidi" w:eastAsia="Times New Roman" w:hAnsiTheme="majorBidi" w:cstheme="majorBidi"/>
          <w:color w:val="1D2228"/>
          <w:sz w:val="24"/>
          <w:szCs w:val="24"/>
        </w:rPr>
        <w:t>.</w:t>
      </w:r>
    </w:p>
    <w:p w14:paraId="1487ED28" w14:textId="08694641" w:rsidR="00821DDB" w:rsidRPr="00821DDB" w:rsidRDefault="00821DDB" w:rsidP="00821DDB">
      <w:pPr>
        <w:spacing w:line="240" w:lineRule="auto"/>
        <w:rPr>
          <w:rFonts w:ascii="Times New Roman" w:hAnsi="Times New Roman" w:cs="Times New Roman"/>
          <w:sz w:val="24"/>
          <w:szCs w:val="24"/>
        </w:rPr>
      </w:pPr>
    </w:p>
    <w:p w14:paraId="01642086" w14:textId="638483D9" w:rsidR="000644ED"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III. PERSPECTIVES PRIORITAIRES 2026</w:t>
      </w:r>
    </w:p>
    <w:p w14:paraId="7E718C63" w14:textId="77777777" w:rsidR="00821DDB" w:rsidRPr="00821DDB" w:rsidRDefault="00821DDB" w:rsidP="00821D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1. Digitalisation nationale</w:t>
      </w:r>
    </w:p>
    <w:p w14:paraId="6523B131" w14:textId="7031563E" w:rsidR="00821DDB" w:rsidRPr="00821DDB" w:rsidRDefault="00821DDB" w:rsidP="004375BF">
      <w:pPr>
        <w:numPr>
          <w:ilvl w:val="0"/>
          <w:numId w:val="43"/>
        </w:numPr>
        <w:spacing w:line="240" w:lineRule="auto"/>
        <w:jc w:val="both"/>
        <w:rPr>
          <w:rFonts w:ascii="Times New Roman" w:hAnsi="Times New Roman" w:cs="Times New Roman"/>
          <w:sz w:val="24"/>
          <w:szCs w:val="24"/>
        </w:rPr>
      </w:pPr>
      <w:r w:rsidRPr="00821DDB">
        <w:rPr>
          <w:rFonts w:ascii="Times New Roman" w:hAnsi="Times New Roman" w:cs="Times New Roman"/>
          <w:sz w:val="24"/>
          <w:szCs w:val="24"/>
        </w:rPr>
        <w:t>Déploiement du Dossier Médical Informatisé (DMI)</w:t>
      </w:r>
      <w:r w:rsidR="004375BF">
        <w:rPr>
          <w:rFonts w:ascii="Times New Roman" w:hAnsi="Times New Roman" w:cs="Times New Roman"/>
          <w:sz w:val="24"/>
          <w:szCs w:val="24"/>
        </w:rPr>
        <w:t xml:space="preserve"> au niveau des</w:t>
      </w:r>
      <w:r w:rsidRPr="00821DDB">
        <w:rPr>
          <w:rFonts w:ascii="Times New Roman" w:hAnsi="Times New Roman" w:cs="Times New Roman"/>
          <w:sz w:val="24"/>
          <w:szCs w:val="24"/>
        </w:rPr>
        <w:t xml:space="preserve"> CHU-R, CHU-RN, CHU-Mère Enfant, </w:t>
      </w:r>
      <w:r w:rsidR="00E54F75">
        <w:rPr>
          <w:rFonts w:ascii="Times New Roman" w:hAnsi="Times New Roman" w:cs="Times New Roman"/>
          <w:sz w:val="24"/>
          <w:szCs w:val="24"/>
        </w:rPr>
        <w:t xml:space="preserve">CHU-ATC, 1 Hôpital de District de N’Djamena et 2 </w:t>
      </w:r>
      <w:r w:rsidR="000A69D5">
        <w:rPr>
          <w:rFonts w:ascii="Times New Roman" w:hAnsi="Times New Roman" w:cs="Times New Roman"/>
          <w:sz w:val="24"/>
          <w:szCs w:val="24"/>
        </w:rPr>
        <w:t>centres</w:t>
      </w:r>
      <w:r w:rsidR="00E54F75">
        <w:rPr>
          <w:rFonts w:ascii="Times New Roman" w:hAnsi="Times New Roman" w:cs="Times New Roman"/>
          <w:sz w:val="24"/>
          <w:szCs w:val="24"/>
        </w:rPr>
        <w:t xml:space="preserve"> de Santé</w:t>
      </w:r>
      <w:r w:rsidR="004375BF">
        <w:rPr>
          <w:rFonts w:ascii="Times New Roman" w:hAnsi="Times New Roman" w:cs="Times New Roman"/>
          <w:sz w:val="24"/>
          <w:szCs w:val="24"/>
        </w:rPr>
        <w:t> ;</w:t>
      </w:r>
    </w:p>
    <w:p w14:paraId="25518F20" w14:textId="7581BB7A" w:rsidR="00821DDB" w:rsidRPr="00821DDB" w:rsidRDefault="000A69D5" w:rsidP="004375BF">
      <w:pPr>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Accès</w:t>
      </w:r>
      <w:r w:rsidR="00E54F75">
        <w:rPr>
          <w:rFonts w:ascii="Times New Roman" w:hAnsi="Times New Roman" w:cs="Times New Roman"/>
          <w:sz w:val="24"/>
          <w:szCs w:val="24"/>
        </w:rPr>
        <w:t xml:space="preserve"> </w:t>
      </w:r>
      <w:r>
        <w:rPr>
          <w:rFonts w:ascii="Times New Roman" w:hAnsi="Times New Roman" w:cs="Times New Roman"/>
          <w:sz w:val="24"/>
          <w:szCs w:val="24"/>
        </w:rPr>
        <w:t>aux indicateurs</w:t>
      </w:r>
      <w:r w:rsidR="00E54F75">
        <w:rPr>
          <w:rFonts w:ascii="Times New Roman" w:hAnsi="Times New Roman" w:cs="Times New Roman"/>
          <w:sz w:val="24"/>
          <w:szCs w:val="24"/>
        </w:rPr>
        <w:t xml:space="preserve"> de la Santé au Niveau national et </w:t>
      </w:r>
      <w:r>
        <w:rPr>
          <w:rFonts w:ascii="Times New Roman" w:hAnsi="Times New Roman" w:cs="Times New Roman"/>
          <w:sz w:val="24"/>
          <w:szCs w:val="24"/>
        </w:rPr>
        <w:t>International</w:t>
      </w:r>
      <w:r w:rsidR="00E54F75">
        <w:rPr>
          <w:rFonts w:ascii="Times New Roman" w:hAnsi="Times New Roman" w:cs="Times New Roman"/>
          <w:sz w:val="24"/>
          <w:szCs w:val="24"/>
        </w:rPr>
        <w:t xml:space="preserve"> -</w:t>
      </w:r>
      <w:r w:rsidR="00821DDB" w:rsidRPr="00821DDB">
        <w:rPr>
          <w:rFonts w:ascii="Times New Roman" w:hAnsi="Times New Roman" w:cs="Times New Roman"/>
          <w:sz w:val="24"/>
          <w:szCs w:val="24"/>
        </w:rPr>
        <w:t xml:space="preserve"> Data Room</w:t>
      </w:r>
      <w:r w:rsidR="004375BF">
        <w:rPr>
          <w:rFonts w:ascii="Times New Roman" w:hAnsi="Times New Roman" w:cs="Times New Roman"/>
          <w:sz w:val="24"/>
          <w:szCs w:val="24"/>
        </w:rPr>
        <w:t> ;</w:t>
      </w:r>
    </w:p>
    <w:p w14:paraId="44EC8ECC" w14:textId="4A7032CB" w:rsidR="00821DDB" w:rsidRPr="00821DDB" w:rsidRDefault="00E54F75" w:rsidP="004375BF">
      <w:pPr>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Construction des Infrastructures de l’Unité de Transformation numérique</w:t>
      </w:r>
      <w:r w:rsidR="004375BF">
        <w:rPr>
          <w:rFonts w:ascii="Times New Roman" w:hAnsi="Times New Roman" w:cs="Times New Roman"/>
          <w:sz w:val="24"/>
          <w:szCs w:val="24"/>
        </w:rPr>
        <w:t>.</w:t>
      </w:r>
    </w:p>
    <w:p w14:paraId="422F0F96" w14:textId="353FE2B7" w:rsidR="00821DDB" w:rsidRPr="00821DDB" w:rsidRDefault="00821DDB" w:rsidP="00821DDB">
      <w:pPr>
        <w:spacing w:line="240" w:lineRule="auto"/>
        <w:rPr>
          <w:rFonts w:ascii="Times New Roman" w:hAnsi="Times New Roman" w:cs="Times New Roman"/>
          <w:sz w:val="24"/>
          <w:szCs w:val="24"/>
        </w:rPr>
      </w:pPr>
    </w:p>
    <w:p w14:paraId="79F6F08C" w14:textId="4A1AAE03" w:rsidR="00B736DB" w:rsidRDefault="00821DDB" w:rsidP="00B736DB">
      <w:pPr>
        <w:spacing w:line="240" w:lineRule="auto"/>
        <w:rPr>
          <w:rFonts w:ascii="Times New Roman" w:hAnsi="Times New Roman" w:cs="Times New Roman"/>
          <w:b/>
          <w:bCs/>
          <w:sz w:val="24"/>
          <w:szCs w:val="24"/>
        </w:rPr>
      </w:pPr>
      <w:r w:rsidRPr="00821DDB">
        <w:rPr>
          <w:rFonts w:ascii="Times New Roman" w:hAnsi="Times New Roman" w:cs="Times New Roman"/>
          <w:b/>
          <w:bCs/>
          <w:sz w:val="24"/>
          <w:szCs w:val="24"/>
        </w:rPr>
        <w:t>2. Infrastructures sanitaires</w:t>
      </w:r>
      <w:r w:rsidR="000A69D5">
        <w:rPr>
          <w:rFonts w:ascii="Times New Roman" w:hAnsi="Times New Roman" w:cs="Times New Roman"/>
          <w:b/>
          <w:bCs/>
          <w:sz w:val="24"/>
          <w:szCs w:val="24"/>
        </w:rPr>
        <w:t xml:space="preserve"> et équipements</w:t>
      </w:r>
    </w:p>
    <w:p w14:paraId="451F7219" w14:textId="4C20B4F5" w:rsidR="00B736DB" w:rsidRDefault="00B736DB"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Renforcer les plateaux techniques des structures sanitaires (15 hôpitaux provinciaux, 50 hôpitaux de district, 300 centres de santé et 5 CHU)</w:t>
      </w:r>
      <w:r w:rsidR="000A69D5">
        <w:rPr>
          <w:rFonts w:ascii="Times New Roman" w:hAnsi="Times New Roman" w:cs="Times New Roman"/>
          <w:sz w:val="24"/>
          <w:szCs w:val="24"/>
        </w:rPr>
        <w:t xml:space="preserve"> sous financement Etat</w:t>
      </w:r>
      <w:r w:rsidR="004375BF">
        <w:rPr>
          <w:rFonts w:ascii="Times New Roman" w:hAnsi="Times New Roman" w:cs="Times New Roman"/>
          <w:sz w:val="24"/>
          <w:szCs w:val="24"/>
        </w:rPr>
        <w:t> ;</w:t>
      </w:r>
    </w:p>
    <w:p w14:paraId="1A6DBBED" w14:textId="4D597055" w:rsidR="00B736DB" w:rsidRDefault="000A69D5"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Projet de construction de 3 hôpitaux provinciaux, 24 hôpitaux de districts et 32 centres de santé sous financement Etat</w:t>
      </w:r>
      <w:r w:rsidR="004375BF">
        <w:rPr>
          <w:rFonts w:ascii="Times New Roman" w:hAnsi="Times New Roman" w:cs="Times New Roman"/>
          <w:sz w:val="24"/>
          <w:szCs w:val="24"/>
        </w:rPr>
        <w:t> ;</w:t>
      </w:r>
    </w:p>
    <w:p w14:paraId="1D23610B" w14:textId="16C7C611" w:rsidR="002A25BF" w:rsidRPr="002A25BF" w:rsidRDefault="002A25BF"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Projet de construction et équipement</w:t>
      </w:r>
      <w:r>
        <w:rPr>
          <w:rFonts w:ascii="Times New Roman" w:hAnsi="Times New Roman" w:cs="Times New Roman"/>
          <w:sz w:val="24"/>
          <w:szCs w:val="24"/>
        </w:rPr>
        <w:t xml:space="preserve"> </w:t>
      </w:r>
      <w:r>
        <w:rPr>
          <w:rFonts w:ascii="Times New Roman" w:hAnsi="Times New Roman" w:cs="Times New Roman"/>
          <w:sz w:val="24"/>
          <w:szCs w:val="24"/>
        </w:rPr>
        <w:t>du</w:t>
      </w:r>
      <w:r w:rsidRPr="00821DDB">
        <w:rPr>
          <w:rFonts w:ascii="Times New Roman" w:hAnsi="Times New Roman" w:cs="Times New Roman"/>
          <w:sz w:val="24"/>
          <w:szCs w:val="24"/>
        </w:rPr>
        <w:t xml:space="preserve"> Centre national de dialyse</w:t>
      </w:r>
      <w:r>
        <w:rPr>
          <w:rFonts w:ascii="Times New Roman" w:hAnsi="Times New Roman" w:cs="Times New Roman"/>
          <w:sz w:val="24"/>
          <w:szCs w:val="24"/>
        </w:rPr>
        <w:t xml:space="preserve"> </w:t>
      </w:r>
      <w:r w:rsidRPr="00821DDB">
        <w:rPr>
          <w:rFonts w:ascii="Times New Roman" w:hAnsi="Times New Roman" w:cs="Times New Roman"/>
          <w:sz w:val="24"/>
          <w:szCs w:val="24"/>
        </w:rPr>
        <w:t xml:space="preserve">de 200 machines </w:t>
      </w:r>
      <w:r>
        <w:rPr>
          <w:rFonts w:ascii="Times New Roman" w:hAnsi="Times New Roman" w:cs="Times New Roman"/>
          <w:sz w:val="24"/>
          <w:szCs w:val="24"/>
        </w:rPr>
        <w:t>sous financement du Qatar</w:t>
      </w:r>
      <w:r w:rsidR="004375BF">
        <w:rPr>
          <w:rFonts w:ascii="Times New Roman" w:hAnsi="Times New Roman" w:cs="Times New Roman"/>
          <w:sz w:val="24"/>
          <w:szCs w:val="24"/>
        </w:rPr>
        <w:t> ;</w:t>
      </w:r>
    </w:p>
    <w:p w14:paraId="616078E1" w14:textId="08EBF87B" w:rsidR="000A69D5" w:rsidRDefault="000A69D5"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éhabilitation</w:t>
      </w:r>
      <w:r>
        <w:rPr>
          <w:rFonts w:ascii="Times New Roman" w:hAnsi="Times New Roman" w:cs="Times New Roman"/>
          <w:sz w:val="24"/>
          <w:szCs w:val="24"/>
        </w:rPr>
        <w:t xml:space="preserve"> des structures sanitaires (15 hôpitaux provinciaux, 50 hôpitaux de district, 300 centres de santé et 5 CHU)</w:t>
      </w:r>
      <w:r>
        <w:rPr>
          <w:rFonts w:ascii="Times New Roman" w:hAnsi="Times New Roman" w:cs="Times New Roman"/>
          <w:sz w:val="24"/>
          <w:szCs w:val="24"/>
        </w:rPr>
        <w:t xml:space="preserve"> sous financement Etat</w:t>
      </w:r>
      <w:r w:rsidR="004375BF">
        <w:rPr>
          <w:rFonts w:ascii="Times New Roman" w:hAnsi="Times New Roman" w:cs="Times New Roman"/>
          <w:sz w:val="24"/>
          <w:szCs w:val="24"/>
        </w:rPr>
        <w:t> ;</w:t>
      </w:r>
    </w:p>
    <w:p w14:paraId="2CE4BBBD" w14:textId="0F79CD90" w:rsidR="000A69D5" w:rsidRDefault="000A69D5"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Construction et acquisition de 5 IRM dont 3 dans les CHU et 2 dans les hôpitaux provinciaux (Abéché et Moundou) sous financement Etat</w:t>
      </w:r>
      <w:r w:rsidR="004375BF">
        <w:rPr>
          <w:rFonts w:ascii="Times New Roman" w:hAnsi="Times New Roman" w:cs="Times New Roman"/>
          <w:sz w:val="24"/>
          <w:szCs w:val="24"/>
        </w:rPr>
        <w:t> ;</w:t>
      </w:r>
    </w:p>
    <w:p w14:paraId="4FF0DA77" w14:textId="653A062E" w:rsidR="000A69D5" w:rsidRDefault="000A69D5"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Construction et acquisition d’un plateau complet de Cathétérisme cardiaque au CHU-RN sous financement Etat</w:t>
      </w:r>
      <w:r w:rsidR="004375BF">
        <w:rPr>
          <w:rFonts w:ascii="Times New Roman" w:hAnsi="Times New Roman" w:cs="Times New Roman"/>
          <w:sz w:val="24"/>
          <w:szCs w:val="24"/>
        </w:rPr>
        <w:t> ;</w:t>
      </w:r>
    </w:p>
    <w:p w14:paraId="418A6C3B" w14:textId="02E36356" w:rsidR="000A69D5" w:rsidRDefault="000A69D5"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Projet de construction de l’usine de Fabrication des médicaments </w:t>
      </w:r>
      <w:r w:rsidR="002A25BF">
        <w:rPr>
          <w:rFonts w:ascii="Times New Roman" w:hAnsi="Times New Roman" w:cs="Times New Roman"/>
          <w:sz w:val="24"/>
          <w:szCs w:val="24"/>
        </w:rPr>
        <w:t>à N’Djaména</w:t>
      </w:r>
      <w:r w:rsidR="004375BF">
        <w:rPr>
          <w:rFonts w:ascii="Times New Roman" w:hAnsi="Times New Roman" w:cs="Times New Roman"/>
          <w:sz w:val="24"/>
          <w:szCs w:val="24"/>
        </w:rPr>
        <w:t> ;</w:t>
      </w:r>
    </w:p>
    <w:p w14:paraId="49D1E548" w14:textId="71C26301" w:rsidR="000A69D5" w:rsidRDefault="000A69D5"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Projet de construction de la Centrale Pharmaceutique d’achats à N’Djaména</w:t>
      </w:r>
      <w:r w:rsidR="004375BF">
        <w:rPr>
          <w:rFonts w:ascii="Times New Roman" w:hAnsi="Times New Roman" w:cs="Times New Roman"/>
          <w:sz w:val="24"/>
          <w:szCs w:val="24"/>
        </w:rPr>
        <w:t> ;</w:t>
      </w:r>
    </w:p>
    <w:p w14:paraId="59F344C4" w14:textId="369EE1A6" w:rsidR="000A69D5" w:rsidRPr="00821DDB" w:rsidRDefault="000A69D5" w:rsidP="004375BF">
      <w:pPr>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Projet de construction des sous dépôts nationaux (</w:t>
      </w:r>
      <w:r w:rsidR="002A25BF">
        <w:rPr>
          <w:rFonts w:ascii="Times New Roman" w:hAnsi="Times New Roman" w:cs="Times New Roman"/>
          <w:sz w:val="24"/>
          <w:szCs w:val="24"/>
        </w:rPr>
        <w:t>Abéché</w:t>
      </w:r>
      <w:r>
        <w:rPr>
          <w:rFonts w:ascii="Times New Roman" w:hAnsi="Times New Roman" w:cs="Times New Roman"/>
          <w:sz w:val="24"/>
          <w:szCs w:val="24"/>
        </w:rPr>
        <w:t>, Moundou et Sarh)</w:t>
      </w:r>
      <w:r w:rsidR="004375BF">
        <w:rPr>
          <w:rFonts w:ascii="Times New Roman" w:hAnsi="Times New Roman" w:cs="Times New Roman"/>
          <w:sz w:val="24"/>
          <w:szCs w:val="24"/>
        </w:rPr>
        <w:t>.</w:t>
      </w:r>
      <w:r>
        <w:rPr>
          <w:rFonts w:ascii="Times New Roman" w:hAnsi="Times New Roman" w:cs="Times New Roman"/>
          <w:sz w:val="24"/>
          <w:szCs w:val="24"/>
        </w:rPr>
        <w:t xml:space="preserve"> </w:t>
      </w:r>
    </w:p>
    <w:p w14:paraId="4F707160" w14:textId="7B075574" w:rsidR="002A25BF" w:rsidRDefault="002A25BF" w:rsidP="002A25BF">
      <w:pPr>
        <w:spacing w:line="240" w:lineRule="auto"/>
        <w:rPr>
          <w:rFonts w:ascii="Times New Roman" w:hAnsi="Times New Roman" w:cs="Times New Roman"/>
          <w:sz w:val="24"/>
          <w:szCs w:val="24"/>
        </w:rPr>
      </w:pPr>
    </w:p>
    <w:p w14:paraId="24C7F9D4" w14:textId="1E9435E2" w:rsidR="00821DDB" w:rsidRDefault="004375BF" w:rsidP="00821DDB">
      <w:pPr>
        <w:spacing w:line="240" w:lineRule="auto"/>
        <w:rPr>
          <w:rFonts w:ascii="Times New Roman" w:hAnsi="Times New Roman" w:cs="Times New Roman"/>
          <w:sz w:val="24"/>
          <w:szCs w:val="24"/>
        </w:rPr>
      </w:pPr>
      <w:r>
        <w:rPr>
          <w:rFonts w:ascii="Times New Roman" w:hAnsi="Times New Roman" w:cs="Times New Roman"/>
          <w:sz w:val="24"/>
          <w:szCs w:val="24"/>
        </w:rPr>
        <w:t>Vous en souhaitant bonne réception, veuillez recevoir, Monsieur le Directeur de Cabinet</w:t>
      </w:r>
      <w:r w:rsidR="00821DDB" w:rsidRPr="00821DDB">
        <w:rPr>
          <w:rFonts w:ascii="Times New Roman" w:hAnsi="Times New Roman" w:cs="Times New Roman"/>
          <w:sz w:val="24"/>
          <w:szCs w:val="24"/>
        </w:rPr>
        <w:t xml:space="preserve">, l’expression de ma </w:t>
      </w:r>
      <w:r>
        <w:rPr>
          <w:rFonts w:ascii="Times New Roman" w:hAnsi="Times New Roman" w:cs="Times New Roman"/>
          <w:sz w:val="24"/>
          <w:szCs w:val="24"/>
        </w:rPr>
        <w:t>parfaite</w:t>
      </w:r>
      <w:r w:rsidR="00821DDB" w:rsidRPr="00821DDB">
        <w:rPr>
          <w:rFonts w:ascii="Times New Roman" w:hAnsi="Times New Roman" w:cs="Times New Roman"/>
          <w:sz w:val="24"/>
          <w:szCs w:val="24"/>
        </w:rPr>
        <w:t xml:space="preserve"> considération.</w:t>
      </w:r>
    </w:p>
    <w:p w14:paraId="0940D26A" w14:textId="77777777" w:rsidR="004375BF" w:rsidRDefault="004375BF" w:rsidP="00821DDB">
      <w:pPr>
        <w:spacing w:line="240" w:lineRule="auto"/>
        <w:rPr>
          <w:rFonts w:ascii="Times New Roman" w:hAnsi="Times New Roman" w:cs="Times New Roman"/>
          <w:sz w:val="24"/>
          <w:szCs w:val="24"/>
        </w:rPr>
      </w:pPr>
    </w:p>
    <w:p w14:paraId="14B3A2C0" w14:textId="77777777" w:rsidR="004375BF" w:rsidRPr="0015221A" w:rsidRDefault="004375BF" w:rsidP="004375BF">
      <w:pPr>
        <w:spacing w:after="0" w:line="276" w:lineRule="auto"/>
        <w:jc w:val="center"/>
        <w:rPr>
          <w:rFonts w:ascii="Times New Roman" w:eastAsia="Times New Roman" w:hAnsi="Times New Roman" w:cs="Times New Roman"/>
          <w:b/>
          <w:bCs/>
          <w:sz w:val="24"/>
          <w:szCs w:val="24"/>
          <w:lang w:eastAsia="zh-CN"/>
        </w:rPr>
      </w:pPr>
      <w:r w:rsidRPr="0015221A">
        <w:rPr>
          <w:rFonts w:ascii="Times New Roman" w:eastAsia="Times New Roman" w:hAnsi="Times New Roman" w:cs="Times New Roman"/>
          <w:b/>
          <w:bCs/>
          <w:sz w:val="24"/>
          <w:szCs w:val="24"/>
          <w:lang w:eastAsia="zh-CN"/>
        </w:rPr>
        <w:t>Le Ministre de la Santé</w:t>
      </w:r>
      <w:r w:rsidRPr="0015221A">
        <w:rPr>
          <w:rFonts w:ascii="Times New Roman" w:eastAsia="Times New Roman" w:hAnsi="Times New Roman" w:cs="Times New Roman"/>
          <w:b/>
          <w:bCs/>
          <w:sz w:val="24"/>
          <w:szCs w:val="24"/>
          <w:rtl/>
          <w:lang w:eastAsia="zh-CN"/>
        </w:rPr>
        <w:t xml:space="preserve"> </w:t>
      </w:r>
      <w:r w:rsidRPr="0015221A">
        <w:rPr>
          <w:rFonts w:ascii="Times New Roman" w:eastAsia="Times New Roman" w:hAnsi="Times New Roman" w:cs="Times New Roman"/>
          <w:b/>
          <w:bCs/>
          <w:sz w:val="24"/>
          <w:szCs w:val="24"/>
          <w:lang w:eastAsia="zh-CN"/>
        </w:rPr>
        <w:t>Publique et de la Prévention</w:t>
      </w:r>
    </w:p>
    <w:p w14:paraId="4A7764FC" w14:textId="77777777" w:rsidR="004375BF" w:rsidRPr="0015221A" w:rsidRDefault="004375BF" w:rsidP="004375BF">
      <w:pPr>
        <w:spacing w:after="0" w:line="276" w:lineRule="auto"/>
        <w:jc w:val="center"/>
        <w:rPr>
          <w:rFonts w:ascii="Times New Roman" w:eastAsia="Times New Roman" w:hAnsi="Times New Roman" w:cs="Times New Roman"/>
          <w:b/>
          <w:bCs/>
          <w:sz w:val="24"/>
          <w:szCs w:val="24"/>
          <w:rtl/>
          <w:lang w:eastAsia="zh-CN"/>
        </w:rPr>
      </w:pPr>
      <w:r w:rsidRPr="0015221A">
        <w:rPr>
          <w:rFonts w:ascii="Times New Roman" w:eastAsia="Times New Roman" w:hAnsi="Times New Roman" w:cs="Times New Roman"/>
          <w:b/>
          <w:bCs/>
          <w:sz w:val="24"/>
          <w:szCs w:val="24"/>
          <w:rtl/>
          <w:lang w:eastAsia="zh-CN"/>
        </w:rPr>
        <w:t>وزير الصحة العامة والوقاية</w:t>
      </w:r>
    </w:p>
    <w:p w14:paraId="6169EB17" w14:textId="77777777" w:rsidR="004375BF" w:rsidRPr="0015221A" w:rsidRDefault="004375BF" w:rsidP="004375BF">
      <w:pPr>
        <w:spacing w:after="0" w:line="276" w:lineRule="auto"/>
        <w:jc w:val="center"/>
        <w:rPr>
          <w:rFonts w:ascii="Times New Roman" w:eastAsia="Times New Roman" w:hAnsi="Times New Roman" w:cs="Times New Roman"/>
          <w:b/>
          <w:bCs/>
          <w:sz w:val="24"/>
          <w:szCs w:val="24"/>
          <w:lang w:eastAsia="zh-CN"/>
        </w:rPr>
      </w:pPr>
    </w:p>
    <w:p w14:paraId="376CBF80" w14:textId="77777777" w:rsidR="004375BF" w:rsidRDefault="004375BF" w:rsidP="004375BF">
      <w:pPr>
        <w:spacing w:after="0" w:line="276" w:lineRule="auto"/>
        <w:jc w:val="center"/>
        <w:rPr>
          <w:rFonts w:ascii="Times New Roman" w:eastAsia="Times New Roman" w:hAnsi="Times New Roman" w:cs="Times New Roman"/>
          <w:b/>
          <w:bCs/>
          <w:sz w:val="24"/>
          <w:szCs w:val="24"/>
          <w:lang w:eastAsia="zh-CN"/>
        </w:rPr>
      </w:pPr>
    </w:p>
    <w:p w14:paraId="57910AE0" w14:textId="77777777" w:rsidR="004B40C2" w:rsidRPr="0015221A" w:rsidRDefault="004B40C2" w:rsidP="004375BF">
      <w:pPr>
        <w:spacing w:after="0" w:line="276" w:lineRule="auto"/>
        <w:jc w:val="center"/>
        <w:rPr>
          <w:rFonts w:ascii="Times New Roman" w:eastAsia="Times New Roman" w:hAnsi="Times New Roman" w:cs="Times New Roman"/>
          <w:b/>
          <w:bCs/>
          <w:sz w:val="24"/>
          <w:szCs w:val="24"/>
          <w:lang w:eastAsia="zh-CN"/>
        </w:rPr>
      </w:pPr>
    </w:p>
    <w:p w14:paraId="61FB6BC9" w14:textId="77777777" w:rsidR="004375BF" w:rsidRPr="0015221A" w:rsidRDefault="004375BF" w:rsidP="004375BF">
      <w:pPr>
        <w:spacing w:after="0" w:line="276" w:lineRule="auto"/>
        <w:jc w:val="center"/>
        <w:rPr>
          <w:rFonts w:ascii="Times New Roman" w:eastAsia="Times New Roman" w:hAnsi="Times New Roman" w:cs="Times New Roman"/>
          <w:b/>
          <w:bCs/>
          <w:sz w:val="24"/>
          <w:szCs w:val="24"/>
          <w:rtl/>
          <w:lang w:eastAsia="zh-CN"/>
        </w:rPr>
      </w:pPr>
    </w:p>
    <w:p w14:paraId="0562F981" w14:textId="77777777" w:rsidR="004375BF" w:rsidRPr="0015221A" w:rsidRDefault="004375BF" w:rsidP="004375BF">
      <w:pPr>
        <w:spacing w:after="0" w:line="276" w:lineRule="auto"/>
        <w:jc w:val="center"/>
        <w:rPr>
          <w:rFonts w:ascii="Times New Roman" w:eastAsia="Times New Roman" w:hAnsi="Times New Roman" w:cs="Times New Roman"/>
          <w:b/>
          <w:bCs/>
          <w:sz w:val="24"/>
          <w:szCs w:val="24"/>
          <w:u w:val="single"/>
          <w:lang w:eastAsia="zh-CN"/>
        </w:rPr>
      </w:pPr>
      <w:r w:rsidRPr="0015221A">
        <w:rPr>
          <w:rFonts w:ascii="Times New Roman" w:eastAsia="Times New Roman" w:hAnsi="Times New Roman" w:cs="Times New Roman"/>
          <w:b/>
          <w:bCs/>
          <w:sz w:val="24"/>
          <w:szCs w:val="24"/>
          <w:u w:val="single"/>
          <w:lang w:eastAsia="zh-CN"/>
        </w:rPr>
        <w:t>Dr ABDELMADJID ABDERAHIM MAHAMAT</w:t>
      </w:r>
    </w:p>
    <w:p w14:paraId="7D8AF045" w14:textId="410A8A87" w:rsidR="004375BF" w:rsidRPr="00821DDB" w:rsidRDefault="004375BF" w:rsidP="004375BF">
      <w:pPr>
        <w:spacing w:line="240" w:lineRule="auto"/>
        <w:jc w:val="center"/>
        <w:rPr>
          <w:rFonts w:ascii="Times New Roman" w:hAnsi="Times New Roman" w:cs="Times New Roman"/>
          <w:sz w:val="24"/>
          <w:szCs w:val="24"/>
        </w:rPr>
      </w:pPr>
      <w:r w:rsidRPr="0015221A">
        <w:rPr>
          <w:rFonts w:ascii="Times New Roman" w:eastAsia="Times New Roman" w:hAnsi="Times New Roman" w:cs="Times New Roman"/>
          <w:b/>
          <w:bCs/>
          <w:sz w:val="24"/>
          <w:szCs w:val="24"/>
          <w:u w:val="single"/>
          <w:rtl/>
          <w:lang w:eastAsia="zh-CN"/>
        </w:rPr>
        <w:t>د. عبد المجيد عبد الرحيم محمد</w:t>
      </w:r>
    </w:p>
    <w:p w14:paraId="14EBD1B8" w14:textId="77777777" w:rsidR="00F900E7" w:rsidRPr="00821DDB" w:rsidRDefault="00F900E7" w:rsidP="00821DDB">
      <w:pPr>
        <w:rPr>
          <w:rFonts w:ascii="Times New Roman" w:hAnsi="Times New Roman" w:cs="Times New Roman"/>
          <w:sz w:val="24"/>
          <w:szCs w:val="24"/>
        </w:rPr>
      </w:pPr>
    </w:p>
    <w:sectPr w:rsidR="00F900E7" w:rsidRPr="00821DDB" w:rsidSect="00821D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5CD"/>
    <w:multiLevelType w:val="multilevel"/>
    <w:tmpl w:val="1A2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1F94"/>
    <w:multiLevelType w:val="multilevel"/>
    <w:tmpl w:val="36C8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01CCD"/>
    <w:multiLevelType w:val="multilevel"/>
    <w:tmpl w:val="538CA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5680B"/>
    <w:multiLevelType w:val="multilevel"/>
    <w:tmpl w:val="6904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648E0"/>
    <w:multiLevelType w:val="multilevel"/>
    <w:tmpl w:val="209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34A13"/>
    <w:multiLevelType w:val="multilevel"/>
    <w:tmpl w:val="24460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C1F24"/>
    <w:multiLevelType w:val="multilevel"/>
    <w:tmpl w:val="9B1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A4201"/>
    <w:multiLevelType w:val="multilevel"/>
    <w:tmpl w:val="D23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304DA"/>
    <w:multiLevelType w:val="multilevel"/>
    <w:tmpl w:val="7BA6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52BBC"/>
    <w:multiLevelType w:val="multilevel"/>
    <w:tmpl w:val="2D56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579E1"/>
    <w:multiLevelType w:val="multilevel"/>
    <w:tmpl w:val="046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35457"/>
    <w:multiLevelType w:val="multilevel"/>
    <w:tmpl w:val="CAF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B4E75"/>
    <w:multiLevelType w:val="hybridMultilevel"/>
    <w:tmpl w:val="2D80E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D12010"/>
    <w:multiLevelType w:val="multilevel"/>
    <w:tmpl w:val="9D5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415F4"/>
    <w:multiLevelType w:val="multilevel"/>
    <w:tmpl w:val="CEEE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0465F"/>
    <w:multiLevelType w:val="multilevel"/>
    <w:tmpl w:val="F2F6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09CF"/>
    <w:multiLevelType w:val="multilevel"/>
    <w:tmpl w:val="D19C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30BC"/>
    <w:multiLevelType w:val="multilevel"/>
    <w:tmpl w:val="D306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D2FD6"/>
    <w:multiLevelType w:val="hybridMultilevel"/>
    <w:tmpl w:val="E04072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BFD1B8B"/>
    <w:multiLevelType w:val="hybridMultilevel"/>
    <w:tmpl w:val="CEFE7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2B5700"/>
    <w:multiLevelType w:val="hybridMultilevel"/>
    <w:tmpl w:val="3896261C"/>
    <w:lvl w:ilvl="0" w:tplc="BA280A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C0395"/>
    <w:multiLevelType w:val="multilevel"/>
    <w:tmpl w:val="121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C335D"/>
    <w:multiLevelType w:val="multilevel"/>
    <w:tmpl w:val="67D6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429AB"/>
    <w:multiLevelType w:val="multilevel"/>
    <w:tmpl w:val="6AEA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43448"/>
    <w:multiLevelType w:val="multilevel"/>
    <w:tmpl w:val="EC68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33AD8"/>
    <w:multiLevelType w:val="multilevel"/>
    <w:tmpl w:val="5BFE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5277A"/>
    <w:multiLevelType w:val="multilevel"/>
    <w:tmpl w:val="685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B1DE9"/>
    <w:multiLevelType w:val="multilevel"/>
    <w:tmpl w:val="6A2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755E9"/>
    <w:multiLevelType w:val="multilevel"/>
    <w:tmpl w:val="1DE4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A5279"/>
    <w:multiLevelType w:val="multilevel"/>
    <w:tmpl w:val="891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C0275"/>
    <w:multiLevelType w:val="multilevel"/>
    <w:tmpl w:val="DC0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542AA"/>
    <w:multiLevelType w:val="multilevel"/>
    <w:tmpl w:val="4C8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4D67A9"/>
    <w:multiLevelType w:val="multilevel"/>
    <w:tmpl w:val="24D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935A6"/>
    <w:multiLevelType w:val="multilevel"/>
    <w:tmpl w:val="C8FA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6256D9"/>
    <w:multiLevelType w:val="multilevel"/>
    <w:tmpl w:val="017C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944ED6"/>
    <w:multiLevelType w:val="multilevel"/>
    <w:tmpl w:val="655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C63719"/>
    <w:multiLevelType w:val="multilevel"/>
    <w:tmpl w:val="F496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E81764"/>
    <w:multiLevelType w:val="multilevel"/>
    <w:tmpl w:val="253C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6B77B5"/>
    <w:multiLevelType w:val="multilevel"/>
    <w:tmpl w:val="58C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F42CA9"/>
    <w:multiLevelType w:val="multilevel"/>
    <w:tmpl w:val="204A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B4F08"/>
    <w:multiLevelType w:val="multilevel"/>
    <w:tmpl w:val="3338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247EE"/>
    <w:multiLevelType w:val="multilevel"/>
    <w:tmpl w:val="899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977640"/>
    <w:multiLevelType w:val="multilevel"/>
    <w:tmpl w:val="9BC8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164627"/>
    <w:multiLevelType w:val="multilevel"/>
    <w:tmpl w:val="F804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006850"/>
    <w:multiLevelType w:val="hybridMultilevel"/>
    <w:tmpl w:val="EBDAAC62"/>
    <w:lvl w:ilvl="0" w:tplc="C5F01F1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945B9B"/>
    <w:multiLevelType w:val="multilevel"/>
    <w:tmpl w:val="2F94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5C2A7D"/>
    <w:multiLevelType w:val="multilevel"/>
    <w:tmpl w:val="8EE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5B236C"/>
    <w:multiLevelType w:val="multilevel"/>
    <w:tmpl w:val="525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86147A"/>
    <w:multiLevelType w:val="multilevel"/>
    <w:tmpl w:val="9694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C127A2"/>
    <w:multiLevelType w:val="multilevel"/>
    <w:tmpl w:val="367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2F2D17"/>
    <w:multiLevelType w:val="multilevel"/>
    <w:tmpl w:val="F3B2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EA5326"/>
    <w:multiLevelType w:val="multilevel"/>
    <w:tmpl w:val="20B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787FDE"/>
    <w:multiLevelType w:val="multilevel"/>
    <w:tmpl w:val="9E12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408042">
    <w:abstractNumId w:val="29"/>
  </w:num>
  <w:num w:numId="2" w16cid:durableId="1680883620">
    <w:abstractNumId w:val="41"/>
  </w:num>
  <w:num w:numId="3" w16cid:durableId="743066580">
    <w:abstractNumId w:val="27"/>
  </w:num>
  <w:num w:numId="4" w16cid:durableId="1616327273">
    <w:abstractNumId w:val="32"/>
  </w:num>
  <w:num w:numId="5" w16cid:durableId="914322737">
    <w:abstractNumId w:val="9"/>
  </w:num>
  <w:num w:numId="6" w16cid:durableId="629672768">
    <w:abstractNumId w:val="6"/>
  </w:num>
  <w:num w:numId="7" w16cid:durableId="770586420">
    <w:abstractNumId w:val="24"/>
  </w:num>
  <w:num w:numId="8" w16cid:durableId="1290822130">
    <w:abstractNumId w:val="49"/>
  </w:num>
  <w:num w:numId="9" w16cid:durableId="1729723508">
    <w:abstractNumId w:val="36"/>
  </w:num>
  <w:num w:numId="10" w16cid:durableId="2010063274">
    <w:abstractNumId w:val="13"/>
  </w:num>
  <w:num w:numId="11" w16cid:durableId="635330505">
    <w:abstractNumId w:val="11"/>
  </w:num>
  <w:num w:numId="12" w16cid:durableId="1831947965">
    <w:abstractNumId w:val="42"/>
  </w:num>
  <w:num w:numId="13" w16cid:durableId="274412052">
    <w:abstractNumId w:val="38"/>
  </w:num>
  <w:num w:numId="14" w16cid:durableId="1989432684">
    <w:abstractNumId w:val="39"/>
  </w:num>
  <w:num w:numId="15" w16cid:durableId="142891492">
    <w:abstractNumId w:val="34"/>
  </w:num>
  <w:num w:numId="16" w16cid:durableId="24868820">
    <w:abstractNumId w:val="26"/>
  </w:num>
  <w:num w:numId="17" w16cid:durableId="1349141319">
    <w:abstractNumId w:val="43"/>
  </w:num>
  <w:num w:numId="18" w16cid:durableId="144705433">
    <w:abstractNumId w:val="17"/>
  </w:num>
  <w:num w:numId="19" w16cid:durableId="908150195">
    <w:abstractNumId w:val="15"/>
  </w:num>
  <w:num w:numId="20" w16cid:durableId="1045299418">
    <w:abstractNumId w:val="7"/>
  </w:num>
  <w:num w:numId="21" w16cid:durableId="1137842143">
    <w:abstractNumId w:val="30"/>
  </w:num>
  <w:num w:numId="22" w16cid:durableId="525943341">
    <w:abstractNumId w:val="3"/>
  </w:num>
  <w:num w:numId="23" w16cid:durableId="1808935673">
    <w:abstractNumId w:val="2"/>
  </w:num>
  <w:num w:numId="24" w16cid:durableId="1118258064">
    <w:abstractNumId w:val="23"/>
  </w:num>
  <w:num w:numId="25" w16cid:durableId="262996267">
    <w:abstractNumId w:val="16"/>
  </w:num>
  <w:num w:numId="26" w16cid:durableId="1619290711">
    <w:abstractNumId w:val="0"/>
  </w:num>
  <w:num w:numId="27" w16cid:durableId="1328747842">
    <w:abstractNumId w:val="28"/>
  </w:num>
  <w:num w:numId="28" w16cid:durableId="1620332203">
    <w:abstractNumId w:val="22"/>
  </w:num>
  <w:num w:numId="29" w16cid:durableId="187572517">
    <w:abstractNumId w:val="25"/>
  </w:num>
  <w:num w:numId="30" w16cid:durableId="914511585">
    <w:abstractNumId w:val="14"/>
  </w:num>
  <w:num w:numId="31" w16cid:durableId="309212228">
    <w:abstractNumId w:val="10"/>
  </w:num>
  <w:num w:numId="32" w16cid:durableId="1797063876">
    <w:abstractNumId w:val="37"/>
  </w:num>
  <w:num w:numId="33" w16cid:durableId="2111319040">
    <w:abstractNumId w:val="48"/>
  </w:num>
  <w:num w:numId="34" w16cid:durableId="804006646">
    <w:abstractNumId w:val="21"/>
  </w:num>
  <w:num w:numId="35" w16cid:durableId="982733518">
    <w:abstractNumId w:val="45"/>
  </w:num>
  <w:num w:numId="36" w16cid:durableId="1416628995">
    <w:abstractNumId w:val="46"/>
  </w:num>
  <w:num w:numId="37" w16cid:durableId="1594390652">
    <w:abstractNumId w:val="5"/>
  </w:num>
  <w:num w:numId="38" w16cid:durableId="1736858478">
    <w:abstractNumId w:val="50"/>
  </w:num>
  <w:num w:numId="39" w16cid:durableId="963925808">
    <w:abstractNumId w:val="40"/>
  </w:num>
  <w:num w:numId="40" w16cid:durableId="1410957213">
    <w:abstractNumId w:val="1"/>
  </w:num>
  <w:num w:numId="41" w16cid:durableId="642933321">
    <w:abstractNumId w:val="4"/>
  </w:num>
  <w:num w:numId="42" w16cid:durableId="344670645">
    <w:abstractNumId w:val="33"/>
  </w:num>
  <w:num w:numId="43" w16cid:durableId="69621101">
    <w:abstractNumId w:val="52"/>
  </w:num>
  <w:num w:numId="44" w16cid:durableId="473565882">
    <w:abstractNumId w:val="47"/>
  </w:num>
  <w:num w:numId="45" w16cid:durableId="120193066">
    <w:abstractNumId w:val="8"/>
  </w:num>
  <w:num w:numId="46" w16cid:durableId="1735271674">
    <w:abstractNumId w:val="51"/>
  </w:num>
  <w:num w:numId="47" w16cid:durableId="862746817">
    <w:abstractNumId w:val="31"/>
  </w:num>
  <w:num w:numId="48" w16cid:durableId="1245726618">
    <w:abstractNumId w:val="35"/>
  </w:num>
  <w:num w:numId="49" w16cid:durableId="200678826">
    <w:abstractNumId w:val="18"/>
  </w:num>
  <w:num w:numId="50" w16cid:durableId="1193298276">
    <w:abstractNumId w:val="20"/>
  </w:num>
  <w:num w:numId="51" w16cid:durableId="15544751">
    <w:abstractNumId w:val="44"/>
  </w:num>
  <w:num w:numId="52" w16cid:durableId="593973240">
    <w:abstractNumId w:val="12"/>
  </w:num>
  <w:num w:numId="53" w16cid:durableId="7520926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DB"/>
    <w:rsid w:val="00045023"/>
    <w:rsid w:val="0006091F"/>
    <w:rsid w:val="000644ED"/>
    <w:rsid w:val="000A69D5"/>
    <w:rsid w:val="002550B2"/>
    <w:rsid w:val="002A25BF"/>
    <w:rsid w:val="002A3707"/>
    <w:rsid w:val="00395EE8"/>
    <w:rsid w:val="004375B0"/>
    <w:rsid w:val="004375BF"/>
    <w:rsid w:val="004831BB"/>
    <w:rsid w:val="00487E46"/>
    <w:rsid w:val="004B40C2"/>
    <w:rsid w:val="00517CBB"/>
    <w:rsid w:val="007143A2"/>
    <w:rsid w:val="007628C3"/>
    <w:rsid w:val="00770CD5"/>
    <w:rsid w:val="00771504"/>
    <w:rsid w:val="00821DDB"/>
    <w:rsid w:val="00831A15"/>
    <w:rsid w:val="008D6544"/>
    <w:rsid w:val="00991C40"/>
    <w:rsid w:val="009F09CD"/>
    <w:rsid w:val="00AF71C3"/>
    <w:rsid w:val="00B22A96"/>
    <w:rsid w:val="00B736DB"/>
    <w:rsid w:val="00B84C49"/>
    <w:rsid w:val="00CC1574"/>
    <w:rsid w:val="00DB308A"/>
    <w:rsid w:val="00DB5DDA"/>
    <w:rsid w:val="00E54F75"/>
    <w:rsid w:val="00F900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2D91"/>
  <w15:chartTrackingRefBased/>
  <w15:docId w15:val="{BED7FCEC-B59F-40B9-BB75-173C873B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6DB"/>
  </w:style>
  <w:style w:type="paragraph" w:styleId="Heading1">
    <w:name w:val="heading 1"/>
    <w:basedOn w:val="Normal"/>
    <w:next w:val="Normal"/>
    <w:link w:val="Heading1Char"/>
    <w:uiPriority w:val="9"/>
    <w:qFormat/>
    <w:rsid w:val="00821D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1D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1D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1D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1D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1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1D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1D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1D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1D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1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DDB"/>
    <w:rPr>
      <w:rFonts w:eastAsiaTheme="majorEastAsia" w:cstheme="majorBidi"/>
      <w:color w:val="272727" w:themeColor="text1" w:themeTint="D8"/>
    </w:rPr>
  </w:style>
  <w:style w:type="paragraph" w:styleId="Title">
    <w:name w:val="Title"/>
    <w:basedOn w:val="Normal"/>
    <w:next w:val="Normal"/>
    <w:link w:val="TitleChar"/>
    <w:uiPriority w:val="10"/>
    <w:qFormat/>
    <w:rsid w:val="00821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DDB"/>
    <w:pPr>
      <w:spacing w:before="160"/>
      <w:jc w:val="center"/>
    </w:pPr>
    <w:rPr>
      <w:i/>
      <w:iCs/>
      <w:color w:val="404040" w:themeColor="text1" w:themeTint="BF"/>
    </w:rPr>
  </w:style>
  <w:style w:type="character" w:customStyle="1" w:styleId="QuoteChar">
    <w:name w:val="Quote Char"/>
    <w:basedOn w:val="DefaultParagraphFont"/>
    <w:link w:val="Quote"/>
    <w:uiPriority w:val="29"/>
    <w:rsid w:val="00821DDB"/>
    <w:rPr>
      <w:i/>
      <w:iCs/>
      <w:color w:val="404040" w:themeColor="text1" w:themeTint="BF"/>
    </w:rPr>
  </w:style>
  <w:style w:type="paragraph" w:styleId="ListParagraph">
    <w:name w:val="List Paragraph"/>
    <w:basedOn w:val="Normal"/>
    <w:uiPriority w:val="34"/>
    <w:qFormat/>
    <w:rsid w:val="00821DDB"/>
    <w:pPr>
      <w:ind w:left="720"/>
      <w:contextualSpacing/>
    </w:pPr>
  </w:style>
  <w:style w:type="character" w:styleId="IntenseEmphasis">
    <w:name w:val="Intense Emphasis"/>
    <w:basedOn w:val="DefaultParagraphFont"/>
    <w:uiPriority w:val="21"/>
    <w:qFormat/>
    <w:rsid w:val="00821DDB"/>
    <w:rPr>
      <w:i/>
      <w:iCs/>
      <w:color w:val="2E74B5" w:themeColor="accent1" w:themeShade="BF"/>
    </w:rPr>
  </w:style>
  <w:style w:type="paragraph" w:styleId="IntenseQuote">
    <w:name w:val="Intense Quote"/>
    <w:basedOn w:val="Normal"/>
    <w:next w:val="Normal"/>
    <w:link w:val="IntenseQuoteChar"/>
    <w:uiPriority w:val="30"/>
    <w:qFormat/>
    <w:rsid w:val="00821D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1DDB"/>
    <w:rPr>
      <w:i/>
      <w:iCs/>
      <w:color w:val="2E74B5" w:themeColor="accent1" w:themeShade="BF"/>
    </w:rPr>
  </w:style>
  <w:style w:type="character" w:styleId="IntenseReference">
    <w:name w:val="Intense Reference"/>
    <w:basedOn w:val="DefaultParagraphFont"/>
    <w:uiPriority w:val="32"/>
    <w:qFormat/>
    <w:rsid w:val="00821DD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1846</Words>
  <Characters>9456</Characters>
  <Application>Microsoft Office Word</Application>
  <DocSecurity>0</DocSecurity>
  <Lines>181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MSPP Santé</dc:creator>
  <cp:keywords/>
  <dc:description/>
  <cp:lastModifiedBy>MSPP Santé</cp:lastModifiedBy>
  <cp:revision>2</cp:revision>
  <cp:lastPrinted>2025-12-11T18:01:00Z</cp:lastPrinted>
  <dcterms:created xsi:type="dcterms:W3CDTF">2025-12-12T08:18:00Z</dcterms:created>
  <dcterms:modified xsi:type="dcterms:W3CDTF">2025-12-12T08:18:00Z</dcterms:modified>
</cp:coreProperties>
</file>