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40D10D" w14:textId="01FF2B04" w:rsidR="00CE57E2" w:rsidRPr="00AB3C71" w:rsidRDefault="00CE57E2" w:rsidP="00CE57E2">
      <w:pPr>
        <w:pStyle w:val="Sansinterligne"/>
      </w:pPr>
      <w:r w:rsidRPr="00AB3C71">
        <w:rPr>
          <w:noProof/>
          <w:lang w:val="fr-FR"/>
        </w:rPr>
        <mc:AlternateContent>
          <mc:Choice Requires="wps">
            <w:drawing>
              <wp:anchor distT="0" distB="0" distL="114300" distR="114300" simplePos="0" relativeHeight="251661312" behindDoc="0" locked="0" layoutInCell="1" hidden="0" allowOverlap="1" wp14:anchorId="7530453F" wp14:editId="54586D36">
                <wp:simplePos x="0" y="0"/>
                <wp:positionH relativeFrom="column">
                  <wp:posOffset>-337820</wp:posOffset>
                </wp:positionH>
                <wp:positionV relativeFrom="paragraph">
                  <wp:posOffset>-318770</wp:posOffset>
                </wp:positionV>
                <wp:extent cx="2790825" cy="2390775"/>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0825" cy="2390775"/>
                        </a:xfrm>
                        <a:prstGeom prst="rect">
                          <a:avLst/>
                        </a:prstGeom>
                        <a:noFill/>
                        <a:ln w="6350">
                          <a:noFill/>
                        </a:ln>
                        <a:effectLst/>
                      </wps:spPr>
                      <wps:txbx>
                        <w:txbxContent>
                          <w:p w14:paraId="0C1BFE81" w14:textId="77777777" w:rsidR="00CE57E2" w:rsidRPr="00AB3C71" w:rsidRDefault="00CE57E2" w:rsidP="00CE57E2">
                            <w:pPr>
                              <w:pStyle w:val="Sansinterligne"/>
                              <w:jc w:val="center"/>
                              <w:rPr>
                                <w:rFonts w:asciiTheme="majorBidi" w:hAnsiTheme="majorBidi" w:cstheme="majorBidi"/>
                                <w:b/>
                                <w:bCs/>
                                <w:sz w:val="18"/>
                                <w:szCs w:val="18"/>
                              </w:rPr>
                            </w:pPr>
                            <w:r w:rsidRPr="00AB3C71">
                              <w:rPr>
                                <w:rFonts w:asciiTheme="majorBidi" w:hAnsiTheme="majorBidi" w:cstheme="majorBidi"/>
                                <w:b/>
                                <w:bCs/>
                                <w:sz w:val="18"/>
                                <w:szCs w:val="18"/>
                              </w:rPr>
                              <w:t>REPUBLIQUE DU TCHAD</w:t>
                            </w:r>
                          </w:p>
                          <w:p w14:paraId="28FF607A" w14:textId="77777777" w:rsidR="00CE57E2" w:rsidRPr="00AB3C71" w:rsidRDefault="00CE57E2" w:rsidP="00CE57E2">
                            <w:pPr>
                              <w:pStyle w:val="Sansinterligne"/>
                              <w:jc w:val="center"/>
                              <w:rPr>
                                <w:rFonts w:asciiTheme="majorBidi" w:hAnsiTheme="majorBidi" w:cstheme="majorBidi"/>
                                <w:b/>
                                <w:bCs/>
                                <w:sz w:val="18"/>
                                <w:szCs w:val="18"/>
                              </w:rPr>
                            </w:pPr>
                            <w:r w:rsidRPr="00AB3C71">
                              <w:rPr>
                                <w:rFonts w:asciiTheme="majorBidi" w:hAnsiTheme="majorBidi" w:cstheme="majorBidi"/>
                                <w:b/>
                                <w:bCs/>
                                <w:noProof/>
                                <w:sz w:val="18"/>
                                <w:szCs w:val="18"/>
                                <w:lang w:val="fr-FR"/>
                              </w:rPr>
                              <w:drawing>
                                <wp:inline distT="0" distB="0" distL="0" distR="0" wp14:anchorId="645276FB" wp14:editId="4AAB5F23">
                                  <wp:extent cx="843915" cy="11430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9">
                                            <a:extLst/>
                                          </a:blip>
                                          <a:srcRect/>
                                          <a:stretch>
                                            <a:fillRect/>
                                          </a:stretch>
                                        </pic:blipFill>
                                        <pic:spPr bwMode="auto">
                                          <a:xfrm>
                                            <a:off x="0" y="0"/>
                                            <a:ext cx="843915" cy="114300"/>
                                          </a:xfrm>
                                          <a:prstGeom prst="rect">
                                            <a:avLst/>
                                          </a:prstGeom>
                                          <a:noFill/>
                                          <a:ln>
                                            <a:noFill/>
                                          </a:ln>
                                        </pic:spPr>
                                      </pic:pic>
                                    </a:graphicData>
                                  </a:graphic>
                                </wp:inline>
                              </w:drawing>
                            </w:r>
                          </w:p>
                          <w:p w14:paraId="6824E05B" w14:textId="77777777" w:rsidR="00CE57E2" w:rsidRPr="00AB3C71" w:rsidRDefault="00CE57E2" w:rsidP="00CE57E2">
                            <w:pPr>
                              <w:pStyle w:val="Sansinterligne"/>
                              <w:jc w:val="center"/>
                              <w:rPr>
                                <w:rFonts w:asciiTheme="majorBidi" w:hAnsiTheme="majorBidi" w:cstheme="majorBidi"/>
                                <w:b/>
                                <w:bCs/>
                                <w:sz w:val="18"/>
                                <w:szCs w:val="18"/>
                              </w:rPr>
                            </w:pPr>
                            <w:r w:rsidRPr="00AB3C71">
                              <w:rPr>
                                <w:rFonts w:asciiTheme="majorBidi" w:hAnsiTheme="majorBidi" w:cstheme="majorBidi"/>
                                <w:b/>
                                <w:bCs/>
                                <w:sz w:val="18"/>
                                <w:szCs w:val="18"/>
                              </w:rPr>
                              <w:t>PRESIDENCE DE LA REPUBLIQUE</w:t>
                            </w:r>
                          </w:p>
                          <w:p w14:paraId="69BFEEEA" w14:textId="77777777" w:rsidR="00CE57E2" w:rsidRPr="00AB3C71" w:rsidRDefault="00CE57E2" w:rsidP="00CE57E2">
                            <w:pPr>
                              <w:pStyle w:val="Sansinterligne"/>
                              <w:jc w:val="center"/>
                              <w:rPr>
                                <w:rFonts w:asciiTheme="majorBidi" w:hAnsiTheme="majorBidi" w:cstheme="majorBidi"/>
                                <w:b/>
                                <w:bCs/>
                                <w:sz w:val="18"/>
                                <w:szCs w:val="18"/>
                              </w:rPr>
                            </w:pPr>
                            <w:r w:rsidRPr="00AB3C71">
                              <w:rPr>
                                <w:rFonts w:asciiTheme="majorBidi" w:hAnsiTheme="majorBidi" w:cstheme="majorBidi"/>
                                <w:b/>
                                <w:bCs/>
                                <w:noProof/>
                                <w:sz w:val="18"/>
                                <w:szCs w:val="18"/>
                                <w:lang w:val="fr-FR"/>
                              </w:rPr>
                              <w:drawing>
                                <wp:inline distT="0" distB="0" distL="0" distR="0" wp14:anchorId="2B6DA765" wp14:editId="28BB93D3">
                                  <wp:extent cx="843915" cy="11430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9">
                                            <a:extLst/>
                                          </a:blip>
                                          <a:srcRect/>
                                          <a:stretch>
                                            <a:fillRect/>
                                          </a:stretch>
                                        </pic:blipFill>
                                        <pic:spPr bwMode="auto">
                                          <a:xfrm>
                                            <a:off x="0" y="0"/>
                                            <a:ext cx="843915" cy="114300"/>
                                          </a:xfrm>
                                          <a:prstGeom prst="rect">
                                            <a:avLst/>
                                          </a:prstGeom>
                                          <a:noFill/>
                                          <a:ln>
                                            <a:noFill/>
                                          </a:ln>
                                        </pic:spPr>
                                      </pic:pic>
                                    </a:graphicData>
                                  </a:graphic>
                                </wp:inline>
                              </w:drawing>
                            </w:r>
                          </w:p>
                          <w:p w14:paraId="033D862A" w14:textId="77777777" w:rsidR="00CE57E2" w:rsidRPr="00AB3C71" w:rsidRDefault="00CE57E2" w:rsidP="00CE57E2">
                            <w:pPr>
                              <w:pStyle w:val="Sansinterligne"/>
                              <w:jc w:val="center"/>
                              <w:rPr>
                                <w:rFonts w:asciiTheme="majorBidi" w:hAnsiTheme="majorBidi" w:cstheme="majorBidi"/>
                                <w:b/>
                                <w:bCs/>
                                <w:sz w:val="18"/>
                                <w:szCs w:val="18"/>
                              </w:rPr>
                            </w:pPr>
                            <w:r w:rsidRPr="00AB3C71">
                              <w:rPr>
                                <w:rFonts w:asciiTheme="majorBidi" w:hAnsiTheme="majorBidi" w:cstheme="majorBidi"/>
                                <w:b/>
                                <w:bCs/>
                                <w:sz w:val="18"/>
                                <w:szCs w:val="18"/>
                              </w:rPr>
                              <w:t>PRIMATURE</w:t>
                            </w:r>
                          </w:p>
                          <w:p w14:paraId="6A50B619" w14:textId="77777777" w:rsidR="00CE57E2" w:rsidRPr="00AB3C71" w:rsidRDefault="00CE57E2" w:rsidP="00CE57E2">
                            <w:pPr>
                              <w:pStyle w:val="Sansinterligne"/>
                              <w:jc w:val="center"/>
                              <w:rPr>
                                <w:rFonts w:asciiTheme="majorBidi" w:hAnsiTheme="majorBidi" w:cstheme="majorBidi"/>
                                <w:b/>
                                <w:bCs/>
                                <w:sz w:val="18"/>
                                <w:szCs w:val="18"/>
                              </w:rPr>
                            </w:pPr>
                            <w:r w:rsidRPr="00AB3C71">
                              <w:rPr>
                                <w:rFonts w:asciiTheme="majorBidi" w:hAnsiTheme="majorBidi" w:cstheme="majorBidi"/>
                                <w:b/>
                                <w:bCs/>
                                <w:noProof/>
                                <w:sz w:val="18"/>
                                <w:szCs w:val="18"/>
                                <w:lang w:val="fr-FR"/>
                              </w:rPr>
                              <w:drawing>
                                <wp:inline distT="0" distB="0" distL="0" distR="0" wp14:anchorId="3F22E017" wp14:editId="37FBB569">
                                  <wp:extent cx="843915" cy="11430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9">
                                            <a:extLst/>
                                          </a:blip>
                                          <a:srcRect/>
                                          <a:stretch>
                                            <a:fillRect/>
                                          </a:stretch>
                                        </pic:blipFill>
                                        <pic:spPr bwMode="auto">
                                          <a:xfrm>
                                            <a:off x="0" y="0"/>
                                            <a:ext cx="843915" cy="114300"/>
                                          </a:xfrm>
                                          <a:prstGeom prst="rect">
                                            <a:avLst/>
                                          </a:prstGeom>
                                          <a:noFill/>
                                          <a:ln>
                                            <a:noFill/>
                                          </a:ln>
                                        </pic:spPr>
                                      </pic:pic>
                                    </a:graphicData>
                                  </a:graphic>
                                </wp:inline>
                              </w:drawing>
                            </w:r>
                          </w:p>
                          <w:p w14:paraId="3566C9CE" w14:textId="77777777" w:rsidR="00CE57E2" w:rsidRPr="00AB3C71" w:rsidRDefault="00CE57E2" w:rsidP="00CE57E2">
                            <w:pPr>
                              <w:pStyle w:val="Sansinterligne"/>
                              <w:jc w:val="center"/>
                              <w:rPr>
                                <w:rFonts w:asciiTheme="majorBidi" w:hAnsiTheme="majorBidi" w:cstheme="majorBidi"/>
                                <w:b/>
                                <w:bCs/>
                                <w:sz w:val="18"/>
                                <w:szCs w:val="18"/>
                              </w:rPr>
                            </w:pPr>
                            <w:r w:rsidRPr="00AB3C71">
                              <w:rPr>
                                <w:rFonts w:asciiTheme="majorBidi" w:hAnsiTheme="majorBidi" w:cstheme="majorBidi"/>
                                <w:b/>
                                <w:bCs/>
                                <w:sz w:val="18"/>
                                <w:szCs w:val="18"/>
                              </w:rPr>
                              <w:t>MINISTERE DE LA FEMME ET DE LA PETITE ENFANCE</w:t>
                            </w:r>
                          </w:p>
                          <w:p w14:paraId="4358C3D2" w14:textId="77777777" w:rsidR="00CE57E2" w:rsidRPr="00AB3C71" w:rsidRDefault="00CE57E2" w:rsidP="00CE57E2">
                            <w:pPr>
                              <w:pStyle w:val="Sansinterligne"/>
                              <w:jc w:val="center"/>
                              <w:rPr>
                                <w:rFonts w:asciiTheme="majorBidi" w:hAnsiTheme="majorBidi" w:cstheme="majorBidi"/>
                                <w:b/>
                                <w:bCs/>
                                <w:sz w:val="18"/>
                                <w:szCs w:val="18"/>
                              </w:rPr>
                            </w:pPr>
                            <w:r w:rsidRPr="00AB3C71">
                              <w:rPr>
                                <w:rFonts w:asciiTheme="majorBidi" w:hAnsiTheme="majorBidi" w:cstheme="majorBidi"/>
                                <w:b/>
                                <w:bCs/>
                                <w:noProof/>
                                <w:sz w:val="18"/>
                                <w:szCs w:val="18"/>
                                <w:lang w:val="fr-FR"/>
                              </w:rPr>
                              <w:drawing>
                                <wp:inline distT="0" distB="0" distL="0" distR="0" wp14:anchorId="4E6B5BEE" wp14:editId="07B28AB0">
                                  <wp:extent cx="843915" cy="114300"/>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9">
                                            <a:extLst/>
                                          </a:blip>
                                          <a:srcRect/>
                                          <a:stretch>
                                            <a:fillRect/>
                                          </a:stretch>
                                        </pic:blipFill>
                                        <pic:spPr bwMode="auto">
                                          <a:xfrm>
                                            <a:off x="0" y="0"/>
                                            <a:ext cx="843915" cy="114300"/>
                                          </a:xfrm>
                                          <a:prstGeom prst="rect">
                                            <a:avLst/>
                                          </a:prstGeom>
                                          <a:noFill/>
                                          <a:ln>
                                            <a:noFill/>
                                          </a:ln>
                                        </pic:spPr>
                                      </pic:pic>
                                    </a:graphicData>
                                  </a:graphic>
                                </wp:inline>
                              </w:drawing>
                            </w:r>
                          </w:p>
                          <w:p w14:paraId="3F5D1CEA" w14:textId="77777777" w:rsidR="00CE57E2" w:rsidRPr="00AB3C71" w:rsidRDefault="00CE57E2" w:rsidP="00CE57E2">
                            <w:pPr>
                              <w:pStyle w:val="Sansinterligne"/>
                              <w:jc w:val="center"/>
                              <w:rPr>
                                <w:rFonts w:asciiTheme="majorBidi" w:hAnsiTheme="majorBidi" w:cstheme="majorBidi"/>
                                <w:b/>
                                <w:bCs/>
                                <w:sz w:val="18"/>
                                <w:szCs w:val="18"/>
                              </w:rPr>
                            </w:pPr>
                            <w:r w:rsidRPr="00AB3C71">
                              <w:rPr>
                                <w:rFonts w:asciiTheme="majorBidi" w:hAnsiTheme="majorBidi" w:cstheme="majorBidi"/>
                                <w:b/>
                                <w:bCs/>
                                <w:sz w:val="18"/>
                                <w:szCs w:val="18"/>
                              </w:rPr>
                              <w:t>SECRETARIAT GENERAL</w:t>
                            </w:r>
                          </w:p>
                          <w:p w14:paraId="722B1DBD" w14:textId="77777777" w:rsidR="00CE57E2" w:rsidRPr="00AB3C71" w:rsidRDefault="00CE57E2" w:rsidP="00CE57E2">
                            <w:pPr>
                              <w:pStyle w:val="Sansinterligne"/>
                              <w:jc w:val="center"/>
                              <w:rPr>
                                <w:rFonts w:asciiTheme="majorBidi" w:hAnsiTheme="majorBidi" w:cstheme="majorBidi"/>
                                <w:b/>
                                <w:bCs/>
                                <w:sz w:val="18"/>
                                <w:szCs w:val="18"/>
                              </w:rPr>
                            </w:pPr>
                            <w:r w:rsidRPr="00AB3C71">
                              <w:rPr>
                                <w:rFonts w:asciiTheme="majorBidi" w:hAnsiTheme="majorBidi" w:cstheme="majorBidi"/>
                                <w:b/>
                                <w:bCs/>
                                <w:noProof/>
                                <w:sz w:val="18"/>
                                <w:szCs w:val="18"/>
                                <w:lang w:val="fr-FR"/>
                              </w:rPr>
                              <w:drawing>
                                <wp:inline distT="0" distB="0" distL="0" distR="0" wp14:anchorId="677F3184" wp14:editId="159B7BE8">
                                  <wp:extent cx="843915" cy="114300"/>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9">
                                            <a:extLst/>
                                          </a:blip>
                                          <a:srcRect/>
                                          <a:stretch>
                                            <a:fillRect/>
                                          </a:stretch>
                                        </pic:blipFill>
                                        <pic:spPr bwMode="auto">
                                          <a:xfrm>
                                            <a:off x="0" y="0"/>
                                            <a:ext cx="843915" cy="114300"/>
                                          </a:xfrm>
                                          <a:prstGeom prst="rect">
                                            <a:avLst/>
                                          </a:prstGeom>
                                          <a:noFill/>
                                          <a:ln>
                                            <a:noFill/>
                                          </a:ln>
                                        </pic:spPr>
                                      </pic:pic>
                                    </a:graphicData>
                                  </a:graphic>
                                </wp:inline>
                              </w:drawing>
                            </w:r>
                          </w:p>
                          <w:p w14:paraId="7B20C89A" w14:textId="6D2D52E9" w:rsidR="00CE57E2" w:rsidRPr="00AB3C71" w:rsidRDefault="00CE57E2" w:rsidP="00CE57E2">
                            <w:pPr>
                              <w:pStyle w:val="Sansinterligne"/>
                              <w:jc w:val="center"/>
                              <w:rPr>
                                <w:rFonts w:asciiTheme="majorBidi" w:hAnsiTheme="majorBidi" w:cstheme="majorBidi"/>
                                <w:b/>
                                <w:bCs/>
                                <w:sz w:val="18"/>
                                <w:szCs w:val="18"/>
                              </w:rPr>
                            </w:pPr>
                            <w:r>
                              <w:rPr>
                                <w:rFonts w:asciiTheme="majorBidi" w:hAnsiTheme="majorBidi" w:cstheme="majorBidi"/>
                                <w:b/>
                                <w:bCs/>
                                <w:sz w:val="18"/>
                                <w:szCs w:val="18"/>
                              </w:rPr>
                              <w:t>DIRECTION GENERALE DE LA PROMOTION DU GENRE ET DE L’AUTONOMISATION DE LA FEMME</w:t>
                            </w:r>
                          </w:p>
                          <w:p w14:paraId="33BCC032" w14:textId="77777777" w:rsidR="00CE57E2" w:rsidRPr="00AB3C71" w:rsidRDefault="00CE57E2" w:rsidP="00CE57E2">
                            <w:pPr>
                              <w:pStyle w:val="Sansinterligne"/>
                              <w:jc w:val="center"/>
                              <w:rPr>
                                <w:rFonts w:asciiTheme="majorBidi" w:hAnsiTheme="majorBidi" w:cstheme="majorBidi"/>
                                <w:b/>
                                <w:bCs/>
                                <w:sz w:val="18"/>
                                <w:szCs w:val="18"/>
                              </w:rPr>
                            </w:pPr>
                            <w:r w:rsidRPr="00AB3C71">
                              <w:rPr>
                                <w:rFonts w:asciiTheme="majorBidi" w:hAnsiTheme="majorBidi" w:cstheme="majorBidi"/>
                                <w:b/>
                                <w:bCs/>
                                <w:noProof/>
                                <w:sz w:val="18"/>
                                <w:szCs w:val="18"/>
                                <w:lang w:val="fr-FR"/>
                              </w:rPr>
                              <w:drawing>
                                <wp:inline distT="0" distB="0" distL="0" distR="0" wp14:anchorId="08ED3CCA" wp14:editId="1041CC21">
                                  <wp:extent cx="843915" cy="114300"/>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9">
                                            <a:extLst/>
                                          </a:blip>
                                          <a:srcRect/>
                                          <a:stretch>
                                            <a:fillRect/>
                                          </a:stretch>
                                        </pic:blipFill>
                                        <pic:spPr bwMode="auto">
                                          <a:xfrm>
                                            <a:off x="0" y="0"/>
                                            <a:ext cx="843915" cy="114300"/>
                                          </a:xfrm>
                                          <a:prstGeom prst="rect">
                                            <a:avLst/>
                                          </a:prstGeom>
                                          <a:noFill/>
                                          <a:ln>
                                            <a:noFill/>
                                          </a:ln>
                                        </pic:spPr>
                                      </pic:pic>
                                    </a:graphicData>
                                  </a:graphic>
                                </wp:inline>
                              </w:drawing>
                            </w:r>
                          </w:p>
                          <w:p w14:paraId="6B260891" w14:textId="77777777" w:rsidR="00CE57E2" w:rsidRPr="00AB3C71" w:rsidRDefault="00CE57E2" w:rsidP="00CE57E2">
                            <w:pPr>
                              <w:pStyle w:val="Sansinterligne"/>
                              <w:jc w:val="center"/>
                              <w:rPr>
                                <w:rFonts w:asciiTheme="majorBidi" w:hAnsiTheme="majorBidi" w:cstheme="majorBidi"/>
                                <w:b/>
                                <w:bCs/>
                                <w:sz w:val="18"/>
                                <w:szCs w:val="18"/>
                              </w:rPr>
                            </w:pPr>
                          </w:p>
                          <w:p w14:paraId="2D238AAD" w14:textId="77777777" w:rsidR="00CE57E2" w:rsidRPr="007F6A83" w:rsidRDefault="00CE57E2" w:rsidP="00CE57E2">
                            <w:pPr>
                              <w:jc w:val="center"/>
                              <w:rPr>
                                <w:b/>
                                <w:bCs/>
                              </w:rPr>
                            </w:pPr>
                          </w:p>
                          <w:p w14:paraId="478BED2F" w14:textId="77777777" w:rsidR="00CE57E2" w:rsidRPr="007F6A83" w:rsidRDefault="00CE57E2" w:rsidP="00CE57E2">
                            <w:pPr>
                              <w:jc w:val="center"/>
                              <w:rPr>
                                <w:b/>
                                <w:bCs/>
                              </w:rPr>
                            </w:pPr>
                          </w:p>
                          <w:p w14:paraId="5E16F1D9" w14:textId="77777777" w:rsidR="00CE57E2" w:rsidRPr="007F6A83" w:rsidRDefault="00CE57E2" w:rsidP="00CE57E2">
                            <w:pPr>
                              <w:jc w:val="center"/>
                              <w:rPr>
                                <w:rFonts w:ascii="Century Gothic" w:hAnsi="Century Gothic"/>
                                <w:b/>
                                <w:bCs/>
                                <w:sz w:val="18"/>
                                <w:szCs w:val="18"/>
                              </w:rPr>
                            </w:pPr>
                          </w:p>
                          <w:p w14:paraId="31490081" w14:textId="77777777" w:rsidR="00CE57E2" w:rsidRPr="007F6A83" w:rsidRDefault="00CE57E2" w:rsidP="00CE57E2">
                            <w:pPr>
                              <w:jc w:val="center"/>
                              <w:rPr>
                                <w:rFonts w:ascii="Century Gothic" w:hAnsi="Century Gothic"/>
                                <w:b/>
                                <w:bCs/>
                                <w:sz w:val="18"/>
                                <w:szCs w:val="18"/>
                              </w:rPr>
                            </w:pPr>
                          </w:p>
                          <w:p w14:paraId="58A51334" w14:textId="77777777" w:rsidR="00CE57E2" w:rsidRPr="007F6A83" w:rsidRDefault="00CE57E2" w:rsidP="00CE57E2">
                            <w:pPr>
                              <w:jc w:val="center"/>
                              <w:rPr>
                                <w:rFonts w:ascii="Century Gothic" w:hAnsi="Century Gothic"/>
                                <w:b/>
                                <w:bCs/>
                                <w:sz w:val="18"/>
                                <w:szCs w:val="18"/>
                              </w:rPr>
                            </w:pPr>
                          </w:p>
                          <w:p w14:paraId="4FDE9086" w14:textId="77777777" w:rsidR="00CE57E2" w:rsidRPr="007F6A83" w:rsidRDefault="00CE57E2" w:rsidP="00CE57E2">
                            <w:pPr>
                              <w:jc w:val="center"/>
                              <w:rPr>
                                <w:rFonts w:ascii="Century Gothic" w:hAnsi="Century Gothic"/>
                                <w:b/>
                                <w:bCs/>
                                <w:sz w:val="18"/>
                                <w:szCs w:val="18"/>
                              </w:rPr>
                            </w:pPr>
                          </w:p>
                          <w:p w14:paraId="285B4E55" w14:textId="77777777" w:rsidR="00CE57E2" w:rsidRPr="007F6A83" w:rsidRDefault="00CE57E2" w:rsidP="00CE57E2">
                            <w:pPr>
                              <w:jc w:val="center"/>
                              <w:rPr>
                                <w:bCs/>
                                <w:sz w:val="16"/>
                                <w:szCs w:val="16"/>
                              </w:rPr>
                            </w:pPr>
                          </w:p>
                          <w:p w14:paraId="51D8CAB3" w14:textId="77777777" w:rsidR="00CE57E2" w:rsidRPr="007F6A83" w:rsidRDefault="00CE57E2" w:rsidP="00CE57E2">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6.6pt;margin-top:-25.1pt;width:219.75pt;height:18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" filled="f" stroked="f" strokeweight=".5pt">
                <v:path arrowok="t"/>
                <v:textbox>
                  <w:txbxContent>
                    <w:p w14:paraId="0C1BFE81" w14:textId="77777777" w:rsidR="00CE57E2" w:rsidRPr="00AB3C71" w:rsidRDefault="00CE57E2" w:rsidP="00CE57E2">
                      <w:pPr>
                        <w:pStyle w:val="Sansinterligne"/>
                        <w:jc w:val="center"/>
                        <w:rPr>
                          <w:rFonts w:asciiTheme="majorBidi" w:hAnsiTheme="majorBidi" w:cstheme="majorBidi"/>
                          <w:b/>
                          <w:bCs/>
                          <w:sz w:val="18"/>
                          <w:szCs w:val="18"/>
                        </w:rPr>
                      </w:pPr>
                      <w:r w:rsidRPr="00AB3C71">
                        <w:rPr>
                          <w:rFonts w:asciiTheme="majorBidi" w:hAnsiTheme="majorBidi" w:cstheme="majorBidi"/>
                          <w:b/>
                          <w:bCs/>
                          <w:sz w:val="18"/>
                          <w:szCs w:val="18"/>
                        </w:rPr>
                        <w:t>REPUBLIQUE DU TCHAD</w:t>
                      </w:r>
                    </w:p>
                    <w:p w14:paraId="28FF607A" w14:textId="77777777" w:rsidR="00CE57E2" w:rsidRPr="00AB3C71" w:rsidRDefault="00CE57E2" w:rsidP="00CE57E2">
                      <w:pPr>
                        <w:pStyle w:val="Sansinterligne"/>
                        <w:jc w:val="center"/>
                        <w:rPr>
                          <w:rFonts w:asciiTheme="majorBidi" w:hAnsiTheme="majorBidi" w:cstheme="majorBidi"/>
                          <w:b/>
                          <w:bCs/>
                          <w:sz w:val="18"/>
                          <w:szCs w:val="18"/>
                        </w:rPr>
                      </w:pPr>
                      <w:r w:rsidRPr="00AB3C71">
                        <w:rPr>
                          <w:rFonts w:asciiTheme="majorBidi" w:hAnsiTheme="majorBidi" w:cstheme="majorBidi"/>
                          <w:b/>
                          <w:bCs/>
                          <w:noProof/>
                          <w:sz w:val="18"/>
                          <w:szCs w:val="18"/>
                          <w:lang w:val="fr-FR"/>
                        </w:rPr>
                        <w:drawing>
                          <wp:inline distT="0" distB="0" distL="0" distR="0" wp14:anchorId="645276FB" wp14:editId="4AAB5F23">
                            <wp:extent cx="843915" cy="11430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0">
                                      <a:extLst/>
                                    </a:blip>
                                    <a:srcRect/>
                                    <a:stretch>
                                      <a:fillRect/>
                                    </a:stretch>
                                  </pic:blipFill>
                                  <pic:spPr bwMode="auto">
                                    <a:xfrm>
                                      <a:off x="0" y="0"/>
                                      <a:ext cx="843915" cy="114300"/>
                                    </a:xfrm>
                                    <a:prstGeom prst="rect">
                                      <a:avLst/>
                                    </a:prstGeom>
                                    <a:noFill/>
                                    <a:ln>
                                      <a:noFill/>
                                    </a:ln>
                                  </pic:spPr>
                                </pic:pic>
                              </a:graphicData>
                            </a:graphic>
                          </wp:inline>
                        </w:drawing>
                      </w:r>
                    </w:p>
                    <w:p w14:paraId="6824E05B" w14:textId="77777777" w:rsidR="00CE57E2" w:rsidRPr="00AB3C71" w:rsidRDefault="00CE57E2" w:rsidP="00CE57E2">
                      <w:pPr>
                        <w:pStyle w:val="Sansinterligne"/>
                        <w:jc w:val="center"/>
                        <w:rPr>
                          <w:rFonts w:asciiTheme="majorBidi" w:hAnsiTheme="majorBidi" w:cstheme="majorBidi"/>
                          <w:b/>
                          <w:bCs/>
                          <w:sz w:val="18"/>
                          <w:szCs w:val="18"/>
                        </w:rPr>
                      </w:pPr>
                      <w:r w:rsidRPr="00AB3C71">
                        <w:rPr>
                          <w:rFonts w:asciiTheme="majorBidi" w:hAnsiTheme="majorBidi" w:cstheme="majorBidi"/>
                          <w:b/>
                          <w:bCs/>
                          <w:sz w:val="18"/>
                          <w:szCs w:val="18"/>
                        </w:rPr>
                        <w:t>PRESIDENCE DE LA REPUBLIQUE</w:t>
                      </w:r>
                    </w:p>
                    <w:p w14:paraId="69BFEEEA" w14:textId="77777777" w:rsidR="00CE57E2" w:rsidRPr="00AB3C71" w:rsidRDefault="00CE57E2" w:rsidP="00CE57E2">
                      <w:pPr>
                        <w:pStyle w:val="Sansinterligne"/>
                        <w:jc w:val="center"/>
                        <w:rPr>
                          <w:rFonts w:asciiTheme="majorBidi" w:hAnsiTheme="majorBidi" w:cstheme="majorBidi"/>
                          <w:b/>
                          <w:bCs/>
                          <w:sz w:val="18"/>
                          <w:szCs w:val="18"/>
                        </w:rPr>
                      </w:pPr>
                      <w:r w:rsidRPr="00AB3C71">
                        <w:rPr>
                          <w:rFonts w:asciiTheme="majorBidi" w:hAnsiTheme="majorBidi" w:cstheme="majorBidi"/>
                          <w:b/>
                          <w:bCs/>
                          <w:noProof/>
                          <w:sz w:val="18"/>
                          <w:szCs w:val="18"/>
                          <w:lang w:val="fr-FR"/>
                        </w:rPr>
                        <w:drawing>
                          <wp:inline distT="0" distB="0" distL="0" distR="0" wp14:anchorId="2B6DA765" wp14:editId="28BB93D3">
                            <wp:extent cx="843915" cy="11430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0">
                                      <a:extLst/>
                                    </a:blip>
                                    <a:srcRect/>
                                    <a:stretch>
                                      <a:fillRect/>
                                    </a:stretch>
                                  </pic:blipFill>
                                  <pic:spPr bwMode="auto">
                                    <a:xfrm>
                                      <a:off x="0" y="0"/>
                                      <a:ext cx="843915" cy="114300"/>
                                    </a:xfrm>
                                    <a:prstGeom prst="rect">
                                      <a:avLst/>
                                    </a:prstGeom>
                                    <a:noFill/>
                                    <a:ln>
                                      <a:noFill/>
                                    </a:ln>
                                  </pic:spPr>
                                </pic:pic>
                              </a:graphicData>
                            </a:graphic>
                          </wp:inline>
                        </w:drawing>
                      </w:r>
                    </w:p>
                    <w:p w14:paraId="033D862A" w14:textId="77777777" w:rsidR="00CE57E2" w:rsidRPr="00AB3C71" w:rsidRDefault="00CE57E2" w:rsidP="00CE57E2">
                      <w:pPr>
                        <w:pStyle w:val="Sansinterligne"/>
                        <w:jc w:val="center"/>
                        <w:rPr>
                          <w:rFonts w:asciiTheme="majorBidi" w:hAnsiTheme="majorBidi" w:cstheme="majorBidi"/>
                          <w:b/>
                          <w:bCs/>
                          <w:sz w:val="18"/>
                          <w:szCs w:val="18"/>
                        </w:rPr>
                      </w:pPr>
                      <w:r w:rsidRPr="00AB3C71">
                        <w:rPr>
                          <w:rFonts w:asciiTheme="majorBidi" w:hAnsiTheme="majorBidi" w:cstheme="majorBidi"/>
                          <w:b/>
                          <w:bCs/>
                          <w:sz w:val="18"/>
                          <w:szCs w:val="18"/>
                        </w:rPr>
                        <w:t>PRIMATURE</w:t>
                      </w:r>
                    </w:p>
                    <w:p w14:paraId="6A50B619" w14:textId="77777777" w:rsidR="00CE57E2" w:rsidRPr="00AB3C71" w:rsidRDefault="00CE57E2" w:rsidP="00CE57E2">
                      <w:pPr>
                        <w:pStyle w:val="Sansinterligne"/>
                        <w:jc w:val="center"/>
                        <w:rPr>
                          <w:rFonts w:asciiTheme="majorBidi" w:hAnsiTheme="majorBidi" w:cstheme="majorBidi"/>
                          <w:b/>
                          <w:bCs/>
                          <w:sz w:val="18"/>
                          <w:szCs w:val="18"/>
                        </w:rPr>
                      </w:pPr>
                      <w:r w:rsidRPr="00AB3C71">
                        <w:rPr>
                          <w:rFonts w:asciiTheme="majorBidi" w:hAnsiTheme="majorBidi" w:cstheme="majorBidi"/>
                          <w:b/>
                          <w:bCs/>
                          <w:noProof/>
                          <w:sz w:val="18"/>
                          <w:szCs w:val="18"/>
                          <w:lang w:val="fr-FR"/>
                        </w:rPr>
                        <w:drawing>
                          <wp:inline distT="0" distB="0" distL="0" distR="0" wp14:anchorId="3F22E017" wp14:editId="37FBB569">
                            <wp:extent cx="843915" cy="11430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0">
                                      <a:extLst/>
                                    </a:blip>
                                    <a:srcRect/>
                                    <a:stretch>
                                      <a:fillRect/>
                                    </a:stretch>
                                  </pic:blipFill>
                                  <pic:spPr bwMode="auto">
                                    <a:xfrm>
                                      <a:off x="0" y="0"/>
                                      <a:ext cx="843915" cy="114300"/>
                                    </a:xfrm>
                                    <a:prstGeom prst="rect">
                                      <a:avLst/>
                                    </a:prstGeom>
                                    <a:noFill/>
                                    <a:ln>
                                      <a:noFill/>
                                    </a:ln>
                                  </pic:spPr>
                                </pic:pic>
                              </a:graphicData>
                            </a:graphic>
                          </wp:inline>
                        </w:drawing>
                      </w:r>
                    </w:p>
                    <w:p w14:paraId="3566C9CE" w14:textId="77777777" w:rsidR="00CE57E2" w:rsidRPr="00AB3C71" w:rsidRDefault="00CE57E2" w:rsidP="00CE57E2">
                      <w:pPr>
                        <w:pStyle w:val="Sansinterligne"/>
                        <w:jc w:val="center"/>
                        <w:rPr>
                          <w:rFonts w:asciiTheme="majorBidi" w:hAnsiTheme="majorBidi" w:cstheme="majorBidi"/>
                          <w:b/>
                          <w:bCs/>
                          <w:sz w:val="18"/>
                          <w:szCs w:val="18"/>
                        </w:rPr>
                      </w:pPr>
                      <w:r w:rsidRPr="00AB3C71">
                        <w:rPr>
                          <w:rFonts w:asciiTheme="majorBidi" w:hAnsiTheme="majorBidi" w:cstheme="majorBidi"/>
                          <w:b/>
                          <w:bCs/>
                          <w:sz w:val="18"/>
                          <w:szCs w:val="18"/>
                        </w:rPr>
                        <w:t>MINISTERE DE LA FEMME ET DE LA PETITE ENFANCE</w:t>
                      </w:r>
                    </w:p>
                    <w:p w14:paraId="4358C3D2" w14:textId="77777777" w:rsidR="00CE57E2" w:rsidRPr="00AB3C71" w:rsidRDefault="00CE57E2" w:rsidP="00CE57E2">
                      <w:pPr>
                        <w:pStyle w:val="Sansinterligne"/>
                        <w:jc w:val="center"/>
                        <w:rPr>
                          <w:rFonts w:asciiTheme="majorBidi" w:hAnsiTheme="majorBidi" w:cstheme="majorBidi"/>
                          <w:b/>
                          <w:bCs/>
                          <w:sz w:val="18"/>
                          <w:szCs w:val="18"/>
                        </w:rPr>
                      </w:pPr>
                      <w:r w:rsidRPr="00AB3C71">
                        <w:rPr>
                          <w:rFonts w:asciiTheme="majorBidi" w:hAnsiTheme="majorBidi" w:cstheme="majorBidi"/>
                          <w:b/>
                          <w:bCs/>
                          <w:noProof/>
                          <w:sz w:val="18"/>
                          <w:szCs w:val="18"/>
                          <w:lang w:val="fr-FR"/>
                        </w:rPr>
                        <w:drawing>
                          <wp:inline distT="0" distB="0" distL="0" distR="0" wp14:anchorId="4E6B5BEE" wp14:editId="07B28AB0">
                            <wp:extent cx="843915" cy="114300"/>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0">
                                      <a:extLst/>
                                    </a:blip>
                                    <a:srcRect/>
                                    <a:stretch>
                                      <a:fillRect/>
                                    </a:stretch>
                                  </pic:blipFill>
                                  <pic:spPr bwMode="auto">
                                    <a:xfrm>
                                      <a:off x="0" y="0"/>
                                      <a:ext cx="843915" cy="114300"/>
                                    </a:xfrm>
                                    <a:prstGeom prst="rect">
                                      <a:avLst/>
                                    </a:prstGeom>
                                    <a:noFill/>
                                    <a:ln>
                                      <a:noFill/>
                                    </a:ln>
                                  </pic:spPr>
                                </pic:pic>
                              </a:graphicData>
                            </a:graphic>
                          </wp:inline>
                        </w:drawing>
                      </w:r>
                    </w:p>
                    <w:p w14:paraId="3F5D1CEA" w14:textId="77777777" w:rsidR="00CE57E2" w:rsidRPr="00AB3C71" w:rsidRDefault="00CE57E2" w:rsidP="00CE57E2">
                      <w:pPr>
                        <w:pStyle w:val="Sansinterligne"/>
                        <w:jc w:val="center"/>
                        <w:rPr>
                          <w:rFonts w:asciiTheme="majorBidi" w:hAnsiTheme="majorBidi" w:cstheme="majorBidi"/>
                          <w:b/>
                          <w:bCs/>
                          <w:sz w:val="18"/>
                          <w:szCs w:val="18"/>
                        </w:rPr>
                      </w:pPr>
                      <w:r w:rsidRPr="00AB3C71">
                        <w:rPr>
                          <w:rFonts w:asciiTheme="majorBidi" w:hAnsiTheme="majorBidi" w:cstheme="majorBidi"/>
                          <w:b/>
                          <w:bCs/>
                          <w:sz w:val="18"/>
                          <w:szCs w:val="18"/>
                        </w:rPr>
                        <w:t>SECRETARIAT GENERAL</w:t>
                      </w:r>
                    </w:p>
                    <w:p w14:paraId="722B1DBD" w14:textId="77777777" w:rsidR="00CE57E2" w:rsidRPr="00AB3C71" w:rsidRDefault="00CE57E2" w:rsidP="00CE57E2">
                      <w:pPr>
                        <w:pStyle w:val="Sansinterligne"/>
                        <w:jc w:val="center"/>
                        <w:rPr>
                          <w:rFonts w:asciiTheme="majorBidi" w:hAnsiTheme="majorBidi" w:cstheme="majorBidi"/>
                          <w:b/>
                          <w:bCs/>
                          <w:sz w:val="18"/>
                          <w:szCs w:val="18"/>
                        </w:rPr>
                      </w:pPr>
                      <w:r w:rsidRPr="00AB3C71">
                        <w:rPr>
                          <w:rFonts w:asciiTheme="majorBidi" w:hAnsiTheme="majorBidi" w:cstheme="majorBidi"/>
                          <w:b/>
                          <w:bCs/>
                          <w:noProof/>
                          <w:sz w:val="18"/>
                          <w:szCs w:val="18"/>
                          <w:lang w:val="fr-FR"/>
                        </w:rPr>
                        <w:drawing>
                          <wp:inline distT="0" distB="0" distL="0" distR="0" wp14:anchorId="677F3184" wp14:editId="159B7BE8">
                            <wp:extent cx="843915" cy="114300"/>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10">
                                      <a:extLst/>
                                    </a:blip>
                                    <a:srcRect/>
                                    <a:stretch>
                                      <a:fillRect/>
                                    </a:stretch>
                                  </pic:blipFill>
                                  <pic:spPr bwMode="auto">
                                    <a:xfrm>
                                      <a:off x="0" y="0"/>
                                      <a:ext cx="843915" cy="114300"/>
                                    </a:xfrm>
                                    <a:prstGeom prst="rect">
                                      <a:avLst/>
                                    </a:prstGeom>
                                    <a:noFill/>
                                    <a:ln>
                                      <a:noFill/>
                                    </a:ln>
                                  </pic:spPr>
                                </pic:pic>
                              </a:graphicData>
                            </a:graphic>
                          </wp:inline>
                        </w:drawing>
                      </w:r>
                    </w:p>
                    <w:p w14:paraId="7B20C89A" w14:textId="6D2D52E9" w:rsidR="00CE57E2" w:rsidRPr="00AB3C71" w:rsidRDefault="00CE57E2" w:rsidP="00CE57E2">
                      <w:pPr>
                        <w:pStyle w:val="Sansinterligne"/>
                        <w:jc w:val="center"/>
                        <w:rPr>
                          <w:rFonts w:asciiTheme="majorBidi" w:hAnsiTheme="majorBidi" w:cstheme="majorBidi"/>
                          <w:b/>
                          <w:bCs/>
                          <w:sz w:val="18"/>
                          <w:szCs w:val="18"/>
                        </w:rPr>
                      </w:pPr>
                      <w:r>
                        <w:rPr>
                          <w:rFonts w:asciiTheme="majorBidi" w:hAnsiTheme="majorBidi" w:cstheme="majorBidi"/>
                          <w:b/>
                          <w:bCs/>
                          <w:sz w:val="18"/>
                          <w:szCs w:val="18"/>
                        </w:rPr>
                        <w:t>DIRECTION GENERALE DE LA PROMOTION DU GENRE ET DE L’AUTONOMISATION DE LA FEMME</w:t>
                      </w:r>
                    </w:p>
                    <w:p w14:paraId="33BCC032" w14:textId="77777777" w:rsidR="00CE57E2" w:rsidRPr="00AB3C71" w:rsidRDefault="00CE57E2" w:rsidP="00CE57E2">
                      <w:pPr>
                        <w:pStyle w:val="Sansinterligne"/>
                        <w:jc w:val="center"/>
                        <w:rPr>
                          <w:rFonts w:asciiTheme="majorBidi" w:hAnsiTheme="majorBidi" w:cstheme="majorBidi"/>
                          <w:b/>
                          <w:bCs/>
                          <w:sz w:val="18"/>
                          <w:szCs w:val="18"/>
                        </w:rPr>
                      </w:pPr>
                      <w:r w:rsidRPr="00AB3C71">
                        <w:rPr>
                          <w:rFonts w:asciiTheme="majorBidi" w:hAnsiTheme="majorBidi" w:cstheme="majorBidi"/>
                          <w:b/>
                          <w:bCs/>
                          <w:noProof/>
                          <w:sz w:val="18"/>
                          <w:szCs w:val="18"/>
                          <w:lang w:val="fr-FR"/>
                        </w:rPr>
                        <w:drawing>
                          <wp:inline distT="0" distB="0" distL="0" distR="0" wp14:anchorId="08ED3CCA" wp14:editId="1041CC21">
                            <wp:extent cx="843915" cy="114300"/>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10">
                                      <a:extLst/>
                                    </a:blip>
                                    <a:srcRect/>
                                    <a:stretch>
                                      <a:fillRect/>
                                    </a:stretch>
                                  </pic:blipFill>
                                  <pic:spPr bwMode="auto">
                                    <a:xfrm>
                                      <a:off x="0" y="0"/>
                                      <a:ext cx="843915" cy="114300"/>
                                    </a:xfrm>
                                    <a:prstGeom prst="rect">
                                      <a:avLst/>
                                    </a:prstGeom>
                                    <a:noFill/>
                                    <a:ln>
                                      <a:noFill/>
                                    </a:ln>
                                  </pic:spPr>
                                </pic:pic>
                              </a:graphicData>
                            </a:graphic>
                          </wp:inline>
                        </w:drawing>
                      </w:r>
                    </w:p>
                    <w:p w14:paraId="6B260891" w14:textId="77777777" w:rsidR="00CE57E2" w:rsidRPr="00AB3C71" w:rsidRDefault="00CE57E2" w:rsidP="00CE57E2">
                      <w:pPr>
                        <w:pStyle w:val="Sansinterligne"/>
                        <w:jc w:val="center"/>
                        <w:rPr>
                          <w:rFonts w:asciiTheme="majorBidi" w:hAnsiTheme="majorBidi" w:cstheme="majorBidi"/>
                          <w:b/>
                          <w:bCs/>
                          <w:sz w:val="18"/>
                          <w:szCs w:val="18"/>
                        </w:rPr>
                      </w:pPr>
                    </w:p>
                    <w:p w14:paraId="2D238AAD" w14:textId="77777777" w:rsidR="00CE57E2" w:rsidRPr="007F6A83" w:rsidRDefault="00CE57E2" w:rsidP="00CE57E2">
                      <w:pPr>
                        <w:jc w:val="center"/>
                        <w:rPr>
                          <w:b/>
                          <w:bCs/>
                        </w:rPr>
                      </w:pPr>
                    </w:p>
                    <w:p w14:paraId="478BED2F" w14:textId="77777777" w:rsidR="00CE57E2" w:rsidRPr="007F6A83" w:rsidRDefault="00CE57E2" w:rsidP="00CE57E2">
                      <w:pPr>
                        <w:jc w:val="center"/>
                        <w:rPr>
                          <w:b/>
                          <w:bCs/>
                        </w:rPr>
                      </w:pPr>
                    </w:p>
                    <w:p w14:paraId="5E16F1D9" w14:textId="77777777" w:rsidR="00CE57E2" w:rsidRPr="007F6A83" w:rsidRDefault="00CE57E2" w:rsidP="00CE57E2">
                      <w:pPr>
                        <w:jc w:val="center"/>
                        <w:rPr>
                          <w:rFonts w:ascii="Century Gothic" w:hAnsi="Century Gothic"/>
                          <w:b/>
                          <w:bCs/>
                          <w:sz w:val="18"/>
                          <w:szCs w:val="18"/>
                        </w:rPr>
                      </w:pPr>
                    </w:p>
                    <w:p w14:paraId="31490081" w14:textId="77777777" w:rsidR="00CE57E2" w:rsidRPr="007F6A83" w:rsidRDefault="00CE57E2" w:rsidP="00CE57E2">
                      <w:pPr>
                        <w:jc w:val="center"/>
                        <w:rPr>
                          <w:rFonts w:ascii="Century Gothic" w:hAnsi="Century Gothic"/>
                          <w:b/>
                          <w:bCs/>
                          <w:sz w:val="18"/>
                          <w:szCs w:val="18"/>
                        </w:rPr>
                      </w:pPr>
                    </w:p>
                    <w:p w14:paraId="58A51334" w14:textId="77777777" w:rsidR="00CE57E2" w:rsidRPr="007F6A83" w:rsidRDefault="00CE57E2" w:rsidP="00CE57E2">
                      <w:pPr>
                        <w:jc w:val="center"/>
                        <w:rPr>
                          <w:rFonts w:ascii="Century Gothic" w:hAnsi="Century Gothic"/>
                          <w:b/>
                          <w:bCs/>
                          <w:sz w:val="18"/>
                          <w:szCs w:val="18"/>
                        </w:rPr>
                      </w:pPr>
                    </w:p>
                    <w:p w14:paraId="4FDE9086" w14:textId="77777777" w:rsidR="00CE57E2" w:rsidRPr="007F6A83" w:rsidRDefault="00CE57E2" w:rsidP="00CE57E2">
                      <w:pPr>
                        <w:jc w:val="center"/>
                        <w:rPr>
                          <w:rFonts w:ascii="Century Gothic" w:hAnsi="Century Gothic"/>
                          <w:b/>
                          <w:bCs/>
                          <w:sz w:val="18"/>
                          <w:szCs w:val="18"/>
                        </w:rPr>
                      </w:pPr>
                    </w:p>
                    <w:p w14:paraId="285B4E55" w14:textId="77777777" w:rsidR="00CE57E2" w:rsidRPr="007F6A83" w:rsidRDefault="00CE57E2" w:rsidP="00CE57E2">
                      <w:pPr>
                        <w:jc w:val="center"/>
                        <w:rPr>
                          <w:bCs/>
                          <w:sz w:val="16"/>
                          <w:szCs w:val="16"/>
                        </w:rPr>
                      </w:pPr>
                    </w:p>
                    <w:p w14:paraId="51D8CAB3" w14:textId="77777777" w:rsidR="00CE57E2" w:rsidRPr="007F6A83" w:rsidRDefault="00CE57E2" w:rsidP="00CE57E2">
                      <w:pPr>
                        <w:rPr>
                          <w:sz w:val="18"/>
                          <w:szCs w:val="18"/>
                        </w:rPr>
                      </w:pPr>
                    </w:p>
                  </w:txbxContent>
                </v:textbox>
              </v:shape>
            </w:pict>
          </mc:Fallback>
        </mc:AlternateContent>
      </w:r>
      <w:r w:rsidRPr="00AB3C71">
        <w:rPr>
          <w:noProof/>
          <w:lang w:val="fr-FR"/>
        </w:rPr>
        <mc:AlternateContent>
          <mc:Choice Requires="wps">
            <w:drawing>
              <wp:anchor distT="0" distB="0" distL="114300" distR="114300" simplePos="0" relativeHeight="251662336" behindDoc="0" locked="0" layoutInCell="1" hidden="0" allowOverlap="1" wp14:anchorId="1CA0A901" wp14:editId="5A805790">
                <wp:simplePos x="0" y="0"/>
                <wp:positionH relativeFrom="column">
                  <wp:posOffset>4341495</wp:posOffset>
                </wp:positionH>
                <wp:positionV relativeFrom="paragraph">
                  <wp:posOffset>-379095</wp:posOffset>
                </wp:positionV>
                <wp:extent cx="1923415" cy="1850390"/>
                <wp:effectExtent l="0" t="0" r="635" b="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23415" cy="1850390"/>
                        </a:xfrm>
                        <a:prstGeom prst="rect">
                          <a:avLst/>
                        </a:prstGeom>
                        <a:solidFill>
                          <a:srgbClr val="FFFFFF"/>
                        </a:solidFill>
                        <a:ln>
                          <a:noFill/>
                        </a:ln>
                        <a:extLst/>
                      </wps:spPr>
                      <wps:txbx>
                        <w:txbxContent>
                          <w:p w14:paraId="5D01B6AA" w14:textId="77777777" w:rsidR="00CE57E2" w:rsidRPr="00AB3C71" w:rsidRDefault="00CE57E2" w:rsidP="00CE57E2">
                            <w:pPr>
                              <w:pStyle w:val="Sansinterligne"/>
                              <w:jc w:val="center"/>
                              <w:rPr>
                                <w:rFonts w:asciiTheme="majorBidi" w:hAnsiTheme="majorBidi" w:cstheme="majorBidi"/>
                                <w:b/>
                                <w:bCs/>
                                <w:sz w:val="28"/>
                                <w:szCs w:val="28"/>
                              </w:rPr>
                            </w:pPr>
                            <w:r w:rsidRPr="00AB3C71">
                              <w:rPr>
                                <w:rFonts w:asciiTheme="majorBidi" w:hAnsiTheme="majorBidi" w:cstheme="majorBidi"/>
                                <w:b/>
                                <w:bCs/>
                                <w:sz w:val="28"/>
                                <w:szCs w:val="28"/>
                                <w:rtl/>
                              </w:rPr>
                              <w:t>جمهورية تشاد</w:t>
                            </w:r>
                          </w:p>
                          <w:p w14:paraId="25C96CF4" w14:textId="77777777" w:rsidR="00CE57E2" w:rsidRPr="00AB3C71" w:rsidRDefault="00CE57E2" w:rsidP="00CE57E2">
                            <w:pPr>
                              <w:pStyle w:val="Sansinterligne"/>
                              <w:jc w:val="center"/>
                              <w:rPr>
                                <w:rFonts w:asciiTheme="majorBidi" w:hAnsiTheme="majorBidi" w:cstheme="majorBidi"/>
                                <w:b/>
                                <w:bCs/>
                                <w:sz w:val="28"/>
                                <w:szCs w:val="28"/>
                              </w:rPr>
                            </w:pPr>
                            <w:r w:rsidRPr="00AB3C71">
                              <w:rPr>
                                <w:rFonts w:asciiTheme="majorBidi" w:hAnsiTheme="majorBidi" w:cstheme="majorBidi"/>
                                <w:b/>
                                <w:bCs/>
                                <w:noProof/>
                                <w:sz w:val="28"/>
                                <w:szCs w:val="28"/>
                                <w:lang w:val="fr-FR"/>
                              </w:rPr>
                              <w:drawing>
                                <wp:inline distT="0" distB="0" distL="0" distR="0" wp14:anchorId="41BA97F3" wp14:editId="2E6410F5">
                                  <wp:extent cx="843915" cy="114300"/>
                                  <wp:effectExtent l="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10">
                                            <a:extLst/>
                                          </a:blip>
                                          <a:srcRect/>
                                          <a:stretch>
                                            <a:fillRect/>
                                          </a:stretch>
                                        </pic:blipFill>
                                        <pic:spPr bwMode="auto">
                                          <a:xfrm>
                                            <a:off x="0" y="0"/>
                                            <a:ext cx="843915" cy="114300"/>
                                          </a:xfrm>
                                          <a:prstGeom prst="rect">
                                            <a:avLst/>
                                          </a:prstGeom>
                                          <a:noFill/>
                                          <a:ln>
                                            <a:noFill/>
                                          </a:ln>
                                        </pic:spPr>
                                      </pic:pic>
                                    </a:graphicData>
                                  </a:graphic>
                                </wp:inline>
                              </w:drawing>
                            </w:r>
                          </w:p>
                          <w:p w14:paraId="3B659446" w14:textId="77777777" w:rsidR="00CE57E2" w:rsidRPr="00AB3C71" w:rsidRDefault="00CE57E2" w:rsidP="00CE57E2">
                            <w:pPr>
                              <w:pStyle w:val="Sansinterligne"/>
                              <w:jc w:val="center"/>
                              <w:rPr>
                                <w:rFonts w:asciiTheme="majorBidi" w:hAnsiTheme="majorBidi" w:cstheme="majorBidi"/>
                                <w:b/>
                                <w:bCs/>
                                <w:sz w:val="32"/>
                                <w:szCs w:val="32"/>
                              </w:rPr>
                            </w:pPr>
                            <w:r w:rsidRPr="00AB3C71">
                              <w:rPr>
                                <w:rFonts w:asciiTheme="majorBidi" w:hAnsiTheme="majorBidi" w:cstheme="majorBidi"/>
                                <w:b/>
                                <w:bCs/>
                                <w:sz w:val="32"/>
                                <w:szCs w:val="32"/>
                                <w:rtl/>
                              </w:rPr>
                              <w:t xml:space="preserve">وزارة المرأة </w:t>
                            </w:r>
                            <w:proofErr w:type="gramStart"/>
                            <w:r w:rsidRPr="00AB3C71">
                              <w:rPr>
                                <w:rFonts w:asciiTheme="majorBidi" w:hAnsiTheme="majorBidi" w:cstheme="majorBidi"/>
                                <w:b/>
                                <w:bCs/>
                                <w:sz w:val="32"/>
                                <w:szCs w:val="32"/>
                                <w:rtl/>
                              </w:rPr>
                              <w:t>والطفولة</w:t>
                            </w:r>
                            <w:proofErr w:type="gramEnd"/>
                          </w:p>
                          <w:p w14:paraId="42F60DC8" w14:textId="77777777" w:rsidR="00CE57E2" w:rsidRPr="00AB3C71" w:rsidRDefault="00CE57E2" w:rsidP="00CE57E2">
                            <w:pPr>
                              <w:pStyle w:val="Sansinterligne"/>
                              <w:jc w:val="center"/>
                              <w:rPr>
                                <w:rFonts w:asciiTheme="majorBidi" w:hAnsiTheme="majorBidi" w:cstheme="majorBidi"/>
                                <w:b/>
                                <w:bCs/>
                                <w:sz w:val="28"/>
                                <w:szCs w:val="28"/>
                              </w:rPr>
                            </w:pPr>
                            <w:r w:rsidRPr="00AB3C71">
                              <w:rPr>
                                <w:rFonts w:asciiTheme="majorBidi" w:hAnsiTheme="majorBidi" w:cstheme="majorBidi"/>
                                <w:b/>
                                <w:bCs/>
                                <w:noProof/>
                                <w:sz w:val="28"/>
                                <w:szCs w:val="28"/>
                                <w:lang w:val="fr-FR"/>
                              </w:rPr>
                              <w:drawing>
                                <wp:inline distT="0" distB="0" distL="0" distR="0" wp14:anchorId="4FEB4C03" wp14:editId="10CFF419">
                                  <wp:extent cx="843915" cy="114300"/>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a:picLocks noChangeAspect="1" noChangeArrowheads="1"/>
                                          </pic:cNvPicPr>
                                        </pic:nvPicPr>
                                        <pic:blipFill>
                                          <a:blip r:embed="rId10">
                                            <a:extLst/>
                                          </a:blip>
                                          <a:srcRect/>
                                          <a:stretch>
                                            <a:fillRect/>
                                          </a:stretch>
                                        </pic:blipFill>
                                        <pic:spPr bwMode="auto">
                                          <a:xfrm>
                                            <a:off x="0" y="0"/>
                                            <a:ext cx="843915" cy="114300"/>
                                          </a:xfrm>
                                          <a:prstGeom prst="rect">
                                            <a:avLst/>
                                          </a:prstGeom>
                                          <a:noFill/>
                                          <a:ln>
                                            <a:noFill/>
                                          </a:ln>
                                        </pic:spPr>
                                      </pic:pic>
                                    </a:graphicData>
                                  </a:graphic>
                                </wp:inline>
                              </w:drawing>
                            </w:r>
                          </w:p>
                          <w:p w14:paraId="747B8F04" w14:textId="77777777" w:rsidR="00CE57E2" w:rsidRPr="00AB3C71" w:rsidRDefault="00CE57E2" w:rsidP="00CE57E2">
                            <w:pPr>
                              <w:pStyle w:val="Sansinterligne"/>
                              <w:jc w:val="center"/>
                              <w:rPr>
                                <w:rFonts w:asciiTheme="majorBidi" w:hAnsiTheme="majorBidi" w:cstheme="majorBidi"/>
                                <w:b/>
                                <w:bCs/>
                                <w:sz w:val="28"/>
                                <w:szCs w:val="28"/>
                                <w:rtl/>
                              </w:rPr>
                            </w:pPr>
                            <w:proofErr w:type="gramStart"/>
                            <w:r w:rsidRPr="00AB3C71">
                              <w:rPr>
                                <w:rFonts w:asciiTheme="majorBidi" w:hAnsiTheme="majorBidi" w:cstheme="majorBidi"/>
                                <w:b/>
                                <w:bCs/>
                                <w:sz w:val="28"/>
                                <w:szCs w:val="28"/>
                                <w:rtl/>
                              </w:rPr>
                              <w:t>الأمانة</w:t>
                            </w:r>
                            <w:proofErr w:type="gramEnd"/>
                            <w:r w:rsidRPr="00AB3C71">
                              <w:rPr>
                                <w:rFonts w:asciiTheme="majorBidi" w:hAnsiTheme="majorBidi" w:cstheme="majorBidi"/>
                                <w:b/>
                                <w:bCs/>
                                <w:sz w:val="28"/>
                                <w:szCs w:val="28"/>
                                <w:rtl/>
                              </w:rPr>
                              <w:t xml:space="preserve"> العامة</w:t>
                            </w:r>
                          </w:p>
                          <w:p w14:paraId="432A72BB" w14:textId="77777777" w:rsidR="00CE57E2" w:rsidRPr="00AB3C71" w:rsidRDefault="00CE57E2" w:rsidP="00CE57E2">
                            <w:pPr>
                              <w:jc w:val="center"/>
                              <w:rPr>
                                <w:rFonts w:asciiTheme="majorBidi" w:hAnsiTheme="majorBidi" w:cstheme="majorBidi"/>
                                <w:b/>
                                <w:bCs/>
                                <w:sz w:val="24"/>
                                <w:szCs w:val="24"/>
                                <w:rtl/>
                              </w:rPr>
                            </w:pPr>
                            <w:r w:rsidRPr="00AB3C71">
                              <w:rPr>
                                <w:rFonts w:asciiTheme="majorBidi" w:hAnsiTheme="majorBidi" w:cstheme="majorBidi"/>
                                <w:b/>
                                <w:bCs/>
                                <w:noProof/>
                                <w:sz w:val="24"/>
                                <w:szCs w:val="24"/>
                                <w:lang w:eastAsia="fr-FR"/>
                              </w:rPr>
                              <w:drawing>
                                <wp:inline distT="0" distB="0" distL="0" distR="0" wp14:anchorId="14D410DE" wp14:editId="2697C774">
                                  <wp:extent cx="843915" cy="114300"/>
                                  <wp:effectExtent l="0" t="0" r="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pic:cNvPicPr>
                                            <a:picLocks noChangeAspect="1" noChangeArrowheads="1"/>
                                          </pic:cNvPicPr>
                                        </pic:nvPicPr>
                                        <pic:blipFill>
                                          <a:blip r:embed="rId10">
                                            <a:extLst/>
                                          </a:blip>
                                          <a:srcRect/>
                                          <a:stretch>
                                            <a:fillRect/>
                                          </a:stretch>
                                        </pic:blipFill>
                                        <pic:spPr bwMode="auto">
                                          <a:xfrm>
                                            <a:off x="0" y="0"/>
                                            <a:ext cx="843915" cy="114300"/>
                                          </a:xfrm>
                                          <a:prstGeom prst="rect">
                                            <a:avLst/>
                                          </a:prstGeom>
                                          <a:noFill/>
                                          <a:ln>
                                            <a:noFill/>
                                          </a:ln>
                                        </pic:spPr>
                                      </pic:pic>
                                    </a:graphicData>
                                  </a:graphic>
                                </wp:inline>
                              </w:drawing>
                            </w:r>
                          </w:p>
                          <w:p w14:paraId="4E804786" w14:textId="77777777" w:rsidR="00CE57E2" w:rsidRPr="00BA743C" w:rsidRDefault="00CE57E2" w:rsidP="00CE57E2">
                            <w:pPr>
                              <w:jc w:val="center"/>
                              <w:rPr>
                                <w:bCs/>
                                <w:sz w:val="20"/>
                                <w:szCs w:val="20"/>
                                <w:rtl/>
                                <w:lang w:bidi="ar-DZ"/>
                              </w:rPr>
                            </w:pPr>
                          </w:p>
                          <w:p w14:paraId="2A44C67C" w14:textId="77777777" w:rsidR="00CE57E2" w:rsidRPr="00BA743C" w:rsidRDefault="00CE57E2" w:rsidP="00CE57E2">
                            <w:pPr>
                              <w:bidi/>
                              <w:jc w:val="center"/>
                              <w:rPr>
                                <w:bCs/>
                                <w:sz w:val="28"/>
                                <w:szCs w:val="28"/>
                                <w:rtl/>
                                <w:lang w:bidi="ar-DZ"/>
                              </w:rPr>
                            </w:pPr>
                          </w:p>
                          <w:p w14:paraId="2B7F3E9E" w14:textId="77777777" w:rsidR="00CE57E2" w:rsidRDefault="00CE57E2" w:rsidP="00CE57E2">
                            <w:pPr>
                              <w:bidi/>
                              <w:jc w:val="center"/>
                              <w:rPr>
                                <w:bCs/>
                                <w:sz w:val="20"/>
                                <w:lang w:bidi="ar-DZ"/>
                              </w:rPr>
                            </w:pPr>
                          </w:p>
                          <w:p w14:paraId="4B91F662" w14:textId="77777777" w:rsidR="00CE57E2" w:rsidRDefault="00CE57E2" w:rsidP="00CE57E2">
                            <w:pPr>
                              <w:jc w:val="right"/>
                              <w:rPr>
                                <w:rFonts w:ascii="Arial" w:hAnsi="Arial"/>
                                <w:b/>
                                <w:sz w:val="20"/>
                              </w:rPr>
                            </w:pPr>
                            <w:r>
                              <w:rPr>
                                <w:rFonts w:hint="cs"/>
                                <w:bCs/>
                                <w:sz w:val="20"/>
                                <w:rtl/>
                              </w:rPr>
                              <w:t xml:space="preserve">                                 </w:t>
                            </w:r>
                            <w:r>
                              <w:rPr>
                                <w:rFonts w:ascii="Arial" w:hAnsi="Arial" w:hint="cs"/>
                                <w:b/>
                                <w:sz w:val="20"/>
                                <w:rtl/>
                              </w:rPr>
                              <w:t xml:space="preserve"> </w:t>
                            </w:r>
                          </w:p>
                          <w:p w14:paraId="39A5F647" w14:textId="77777777" w:rsidR="00CE57E2" w:rsidRDefault="00CE57E2" w:rsidP="00CE57E2">
                            <w:pPr>
                              <w:bidi/>
                              <w:jc w:val="right"/>
                              <w:rPr>
                                <w:rFonts w:ascii="Arial" w:hAnsi="Arial"/>
                                <w:bCs/>
                                <w:sz w:val="28"/>
                                <w:szCs w:val="28"/>
                                <w:rtl/>
                              </w:rPr>
                            </w:pPr>
                            <w:r>
                              <w:rPr>
                                <w:rFonts w:ascii="Arial" w:hAnsi="Arial"/>
                                <w:bCs/>
                                <w:sz w:val="20"/>
                              </w:rPr>
                              <w:t>N’</w:t>
                            </w:r>
                            <w:proofErr w:type="spellStart"/>
                            <w:r>
                              <w:rPr>
                                <w:rFonts w:ascii="Arial" w:hAnsi="Arial"/>
                                <w:bCs/>
                                <w:sz w:val="20"/>
                              </w:rPr>
                              <w:t>Djaména</w:t>
                            </w:r>
                            <w:proofErr w:type="spellEnd"/>
                            <w:r>
                              <w:rPr>
                                <w:rFonts w:ascii="Arial" w:hAnsi="Arial"/>
                                <w:bCs/>
                                <w:sz w:val="20"/>
                              </w:rPr>
                              <w:t>,</w:t>
                            </w:r>
                            <w:r>
                              <w:rPr>
                                <w:rFonts w:ascii="Arial" w:hAnsi="Arial" w:hint="cs"/>
                                <w:bCs/>
                                <w:sz w:val="20"/>
                                <w:rtl/>
                              </w:rPr>
                              <w:t xml:space="preserve">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Zone de texte 8" o:spid="_x0000_s1027" type="#_x0000_t202" style="position:absolute;margin-left:341.85pt;margin-top:-29.85pt;width:151.45pt;height:145.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" stroked="f">
                <v:path arrowok="t"/>
                <v:textbox>
                  <w:txbxContent>
                    <w:p w14:paraId="5D01B6AA" w14:textId="77777777" w:rsidR="00CE57E2" w:rsidRPr="00AB3C71" w:rsidRDefault="00CE57E2" w:rsidP="00CE57E2">
                      <w:pPr>
                        <w:pStyle w:val="Sansinterligne"/>
                        <w:jc w:val="center"/>
                        <w:rPr>
                          <w:rFonts w:asciiTheme="majorBidi" w:hAnsiTheme="majorBidi" w:cstheme="majorBidi"/>
                          <w:b/>
                          <w:bCs/>
                          <w:sz w:val="28"/>
                          <w:szCs w:val="28"/>
                        </w:rPr>
                      </w:pPr>
                      <w:r w:rsidRPr="00AB3C71">
                        <w:rPr>
                          <w:rFonts w:asciiTheme="majorBidi" w:hAnsiTheme="majorBidi" w:cstheme="majorBidi"/>
                          <w:b/>
                          <w:bCs/>
                          <w:sz w:val="28"/>
                          <w:szCs w:val="28"/>
                          <w:rtl/>
                        </w:rPr>
                        <w:t>جمهورية تشاد</w:t>
                      </w:r>
                    </w:p>
                    <w:p w14:paraId="25C96CF4" w14:textId="77777777" w:rsidR="00CE57E2" w:rsidRPr="00AB3C71" w:rsidRDefault="00CE57E2" w:rsidP="00CE57E2">
                      <w:pPr>
                        <w:pStyle w:val="Sansinterligne"/>
                        <w:jc w:val="center"/>
                        <w:rPr>
                          <w:rFonts w:asciiTheme="majorBidi" w:hAnsiTheme="majorBidi" w:cstheme="majorBidi"/>
                          <w:b/>
                          <w:bCs/>
                          <w:sz w:val="28"/>
                          <w:szCs w:val="28"/>
                        </w:rPr>
                      </w:pPr>
                      <w:r w:rsidRPr="00AB3C71">
                        <w:rPr>
                          <w:rFonts w:asciiTheme="majorBidi" w:hAnsiTheme="majorBidi" w:cstheme="majorBidi"/>
                          <w:b/>
                          <w:bCs/>
                          <w:noProof/>
                          <w:sz w:val="28"/>
                          <w:szCs w:val="28"/>
                          <w:lang w:val="fr-FR"/>
                        </w:rPr>
                        <w:drawing>
                          <wp:inline distT="0" distB="0" distL="0" distR="0" wp14:anchorId="41BA97F3" wp14:editId="2E6410F5">
                            <wp:extent cx="843915" cy="114300"/>
                            <wp:effectExtent l="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10">
                                      <a:extLst/>
                                    </a:blip>
                                    <a:srcRect/>
                                    <a:stretch>
                                      <a:fillRect/>
                                    </a:stretch>
                                  </pic:blipFill>
                                  <pic:spPr bwMode="auto">
                                    <a:xfrm>
                                      <a:off x="0" y="0"/>
                                      <a:ext cx="843915" cy="114300"/>
                                    </a:xfrm>
                                    <a:prstGeom prst="rect">
                                      <a:avLst/>
                                    </a:prstGeom>
                                    <a:noFill/>
                                    <a:ln>
                                      <a:noFill/>
                                    </a:ln>
                                  </pic:spPr>
                                </pic:pic>
                              </a:graphicData>
                            </a:graphic>
                          </wp:inline>
                        </w:drawing>
                      </w:r>
                    </w:p>
                    <w:p w14:paraId="3B659446" w14:textId="77777777" w:rsidR="00CE57E2" w:rsidRPr="00AB3C71" w:rsidRDefault="00CE57E2" w:rsidP="00CE57E2">
                      <w:pPr>
                        <w:pStyle w:val="Sansinterligne"/>
                        <w:jc w:val="center"/>
                        <w:rPr>
                          <w:rFonts w:asciiTheme="majorBidi" w:hAnsiTheme="majorBidi" w:cstheme="majorBidi"/>
                          <w:b/>
                          <w:bCs/>
                          <w:sz w:val="32"/>
                          <w:szCs w:val="32"/>
                        </w:rPr>
                      </w:pPr>
                      <w:r w:rsidRPr="00AB3C71">
                        <w:rPr>
                          <w:rFonts w:asciiTheme="majorBidi" w:hAnsiTheme="majorBidi" w:cstheme="majorBidi"/>
                          <w:b/>
                          <w:bCs/>
                          <w:sz w:val="32"/>
                          <w:szCs w:val="32"/>
                          <w:rtl/>
                        </w:rPr>
                        <w:t xml:space="preserve">وزارة المرأة </w:t>
                      </w:r>
                      <w:proofErr w:type="gramStart"/>
                      <w:r w:rsidRPr="00AB3C71">
                        <w:rPr>
                          <w:rFonts w:asciiTheme="majorBidi" w:hAnsiTheme="majorBidi" w:cstheme="majorBidi"/>
                          <w:b/>
                          <w:bCs/>
                          <w:sz w:val="32"/>
                          <w:szCs w:val="32"/>
                          <w:rtl/>
                        </w:rPr>
                        <w:t>والطفولة</w:t>
                      </w:r>
                      <w:proofErr w:type="gramEnd"/>
                    </w:p>
                    <w:p w14:paraId="42F60DC8" w14:textId="77777777" w:rsidR="00CE57E2" w:rsidRPr="00AB3C71" w:rsidRDefault="00CE57E2" w:rsidP="00CE57E2">
                      <w:pPr>
                        <w:pStyle w:val="Sansinterligne"/>
                        <w:jc w:val="center"/>
                        <w:rPr>
                          <w:rFonts w:asciiTheme="majorBidi" w:hAnsiTheme="majorBidi" w:cstheme="majorBidi"/>
                          <w:b/>
                          <w:bCs/>
                          <w:sz w:val="28"/>
                          <w:szCs w:val="28"/>
                        </w:rPr>
                      </w:pPr>
                      <w:r w:rsidRPr="00AB3C71">
                        <w:rPr>
                          <w:rFonts w:asciiTheme="majorBidi" w:hAnsiTheme="majorBidi" w:cstheme="majorBidi"/>
                          <w:b/>
                          <w:bCs/>
                          <w:noProof/>
                          <w:sz w:val="28"/>
                          <w:szCs w:val="28"/>
                          <w:lang w:val="fr-FR"/>
                        </w:rPr>
                        <w:drawing>
                          <wp:inline distT="0" distB="0" distL="0" distR="0" wp14:anchorId="4FEB4C03" wp14:editId="10CFF419">
                            <wp:extent cx="843915" cy="114300"/>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a:picLocks noChangeAspect="1" noChangeArrowheads="1"/>
                                    </pic:cNvPicPr>
                                  </pic:nvPicPr>
                                  <pic:blipFill>
                                    <a:blip r:embed="rId10">
                                      <a:extLst/>
                                    </a:blip>
                                    <a:srcRect/>
                                    <a:stretch>
                                      <a:fillRect/>
                                    </a:stretch>
                                  </pic:blipFill>
                                  <pic:spPr bwMode="auto">
                                    <a:xfrm>
                                      <a:off x="0" y="0"/>
                                      <a:ext cx="843915" cy="114300"/>
                                    </a:xfrm>
                                    <a:prstGeom prst="rect">
                                      <a:avLst/>
                                    </a:prstGeom>
                                    <a:noFill/>
                                    <a:ln>
                                      <a:noFill/>
                                    </a:ln>
                                  </pic:spPr>
                                </pic:pic>
                              </a:graphicData>
                            </a:graphic>
                          </wp:inline>
                        </w:drawing>
                      </w:r>
                    </w:p>
                    <w:p w14:paraId="747B8F04" w14:textId="77777777" w:rsidR="00CE57E2" w:rsidRPr="00AB3C71" w:rsidRDefault="00CE57E2" w:rsidP="00CE57E2">
                      <w:pPr>
                        <w:pStyle w:val="Sansinterligne"/>
                        <w:jc w:val="center"/>
                        <w:rPr>
                          <w:rFonts w:asciiTheme="majorBidi" w:hAnsiTheme="majorBidi" w:cstheme="majorBidi"/>
                          <w:b/>
                          <w:bCs/>
                          <w:sz w:val="28"/>
                          <w:szCs w:val="28"/>
                          <w:rtl/>
                        </w:rPr>
                      </w:pPr>
                      <w:proofErr w:type="gramStart"/>
                      <w:r w:rsidRPr="00AB3C71">
                        <w:rPr>
                          <w:rFonts w:asciiTheme="majorBidi" w:hAnsiTheme="majorBidi" w:cstheme="majorBidi"/>
                          <w:b/>
                          <w:bCs/>
                          <w:sz w:val="28"/>
                          <w:szCs w:val="28"/>
                          <w:rtl/>
                        </w:rPr>
                        <w:t>الأمانة</w:t>
                      </w:r>
                      <w:proofErr w:type="gramEnd"/>
                      <w:r w:rsidRPr="00AB3C71">
                        <w:rPr>
                          <w:rFonts w:asciiTheme="majorBidi" w:hAnsiTheme="majorBidi" w:cstheme="majorBidi"/>
                          <w:b/>
                          <w:bCs/>
                          <w:sz w:val="28"/>
                          <w:szCs w:val="28"/>
                          <w:rtl/>
                        </w:rPr>
                        <w:t xml:space="preserve"> العامة</w:t>
                      </w:r>
                    </w:p>
                    <w:p w14:paraId="432A72BB" w14:textId="77777777" w:rsidR="00CE57E2" w:rsidRPr="00AB3C71" w:rsidRDefault="00CE57E2" w:rsidP="00CE57E2">
                      <w:pPr>
                        <w:jc w:val="center"/>
                        <w:rPr>
                          <w:rFonts w:asciiTheme="majorBidi" w:hAnsiTheme="majorBidi" w:cstheme="majorBidi"/>
                          <w:b/>
                          <w:bCs/>
                          <w:sz w:val="24"/>
                          <w:szCs w:val="24"/>
                          <w:rtl/>
                        </w:rPr>
                      </w:pPr>
                      <w:r w:rsidRPr="00AB3C71">
                        <w:rPr>
                          <w:rFonts w:asciiTheme="majorBidi" w:hAnsiTheme="majorBidi" w:cstheme="majorBidi"/>
                          <w:b/>
                          <w:bCs/>
                          <w:noProof/>
                          <w:sz w:val="24"/>
                          <w:szCs w:val="24"/>
                        </w:rPr>
                        <w:drawing>
                          <wp:inline distT="0" distB="0" distL="0" distR="0" wp14:anchorId="14D410DE" wp14:editId="2697C774">
                            <wp:extent cx="843915" cy="114300"/>
                            <wp:effectExtent l="0" t="0" r="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pic:cNvPicPr>
                                      <a:picLocks noChangeAspect="1" noChangeArrowheads="1"/>
                                    </pic:cNvPicPr>
                                  </pic:nvPicPr>
                                  <pic:blipFill>
                                    <a:blip r:embed="rId10">
                                      <a:extLst/>
                                    </a:blip>
                                    <a:srcRect/>
                                    <a:stretch>
                                      <a:fillRect/>
                                    </a:stretch>
                                  </pic:blipFill>
                                  <pic:spPr bwMode="auto">
                                    <a:xfrm>
                                      <a:off x="0" y="0"/>
                                      <a:ext cx="843915" cy="114300"/>
                                    </a:xfrm>
                                    <a:prstGeom prst="rect">
                                      <a:avLst/>
                                    </a:prstGeom>
                                    <a:noFill/>
                                    <a:ln>
                                      <a:noFill/>
                                    </a:ln>
                                  </pic:spPr>
                                </pic:pic>
                              </a:graphicData>
                            </a:graphic>
                          </wp:inline>
                        </w:drawing>
                      </w:r>
                    </w:p>
                    <w:p w14:paraId="4E804786" w14:textId="77777777" w:rsidR="00CE57E2" w:rsidRPr="00BA743C" w:rsidRDefault="00CE57E2" w:rsidP="00CE57E2">
                      <w:pPr>
                        <w:jc w:val="center"/>
                        <w:rPr>
                          <w:bCs/>
                          <w:sz w:val="20"/>
                          <w:szCs w:val="20"/>
                          <w:rtl/>
                          <w:lang w:bidi="ar-DZ"/>
                        </w:rPr>
                      </w:pPr>
                    </w:p>
                    <w:p w14:paraId="2A44C67C" w14:textId="77777777" w:rsidR="00CE57E2" w:rsidRPr="00BA743C" w:rsidRDefault="00CE57E2" w:rsidP="00CE57E2">
                      <w:pPr>
                        <w:bidi/>
                        <w:jc w:val="center"/>
                        <w:rPr>
                          <w:bCs/>
                          <w:sz w:val="28"/>
                          <w:szCs w:val="28"/>
                          <w:rtl/>
                          <w:lang w:bidi="ar-DZ"/>
                        </w:rPr>
                      </w:pPr>
                    </w:p>
                    <w:p w14:paraId="2B7F3E9E" w14:textId="77777777" w:rsidR="00CE57E2" w:rsidRDefault="00CE57E2" w:rsidP="00CE57E2">
                      <w:pPr>
                        <w:bidi/>
                        <w:jc w:val="center"/>
                        <w:rPr>
                          <w:bCs/>
                          <w:sz w:val="20"/>
                          <w:lang w:bidi="ar-DZ"/>
                        </w:rPr>
                      </w:pPr>
                    </w:p>
                    <w:p w14:paraId="4B91F662" w14:textId="77777777" w:rsidR="00CE57E2" w:rsidRDefault="00CE57E2" w:rsidP="00CE57E2">
                      <w:pPr>
                        <w:jc w:val="right"/>
                        <w:rPr>
                          <w:rFonts w:ascii="Arial" w:hAnsi="Arial"/>
                          <w:b/>
                          <w:sz w:val="20"/>
                        </w:rPr>
                      </w:pPr>
                      <w:r>
                        <w:rPr>
                          <w:rFonts w:hint="cs"/>
                          <w:bCs/>
                          <w:sz w:val="20"/>
                          <w:rtl/>
                        </w:rPr>
                        <w:t xml:space="preserve">                                 </w:t>
                      </w:r>
                      <w:r>
                        <w:rPr>
                          <w:rFonts w:ascii="Arial" w:hAnsi="Arial" w:hint="cs"/>
                          <w:b/>
                          <w:sz w:val="20"/>
                          <w:rtl/>
                        </w:rPr>
                        <w:t xml:space="preserve"> </w:t>
                      </w:r>
                    </w:p>
                    <w:p w14:paraId="39A5F647" w14:textId="77777777" w:rsidR="00CE57E2" w:rsidRDefault="00CE57E2" w:rsidP="00CE57E2">
                      <w:pPr>
                        <w:bidi/>
                        <w:jc w:val="right"/>
                        <w:rPr>
                          <w:rFonts w:ascii="Arial" w:hAnsi="Arial"/>
                          <w:bCs/>
                          <w:sz w:val="28"/>
                          <w:szCs w:val="28"/>
                          <w:rtl/>
                        </w:rPr>
                      </w:pPr>
                      <w:r>
                        <w:rPr>
                          <w:rFonts w:ascii="Arial" w:hAnsi="Arial"/>
                          <w:bCs/>
                          <w:sz w:val="20"/>
                        </w:rPr>
                        <w:t>N’</w:t>
                      </w:r>
                      <w:proofErr w:type="spellStart"/>
                      <w:r>
                        <w:rPr>
                          <w:rFonts w:ascii="Arial" w:hAnsi="Arial"/>
                          <w:bCs/>
                          <w:sz w:val="20"/>
                        </w:rPr>
                        <w:t>Djaména</w:t>
                      </w:r>
                      <w:proofErr w:type="spellEnd"/>
                      <w:r>
                        <w:rPr>
                          <w:rFonts w:ascii="Arial" w:hAnsi="Arial"/>
                          <w:bCs/>
                          <w:sz w:val="20"/>
                        </w:rPr>
                        <w:t>,</w:t>
                      </w:r>
                      <w:r>
                        <w:rPr>
                          <w:rFonts w:ascii="Arial" w:hAnsi="Arial" w:hint="cs"/>
                          <w:bCs/>
                          <w:sz w:val="20"/>
                          <w:rtl/>
                        </w:rPr>
                        <w:t xml:space="preserve">         </w:t>
                      </w:r>
                    </w:p>
                  </w:txbxContent>
                </v:textbox>
              </v:shape>
            </w:pict>
          </mc:Fallback>
        </mc:AlternateContent>
      </w:r>
      <w:r w:rsidRPr="00AB3C71">
        <w:rPr>
          <w:noProof/>
          <w:lang w:val="fr-FR"/>
        </w:rPr>
        <w:drawing>
          <wp:anchor distT="0" distB="0" distL="114300" distR="114300" simplePos="0" relativeHeight="251664384" behindDoc="0" locked="0" layoutInCell="1" hidden="0" allowOverlap="1" wp14:anchorId="08AC251A" wp14:editId="4F181E9A">
            <wp:simplePos x="0" y="0"/>
            <wp:positionH relativeFrom="column">
              <wp:posOffset>2938780</wp:posOffset>
            </wp:positionH>
            <wp:positionV relativeFrom="paragraph">
              <wp:posOffset>-52070</wp:posOffset>
            </wp:positionV>
            <wp:extent cx="809625" cy="822325"/>
            <wp:effectExtent l="0" t="0" r="9525" b="0"/>
            <wp:wrapSquare wrapText="bothSides" distT="0" distB="0" distL="114300" distR="114300"/>
            <wp:docPr id="1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1"/>
                    <a:srcRect/>
                    <a:stretch>
                      <a:fillRect/>
                    </a:stretch>
                  </pic:blipFill>
                  <pic:spPr>
                    <a:xfrm>
                      <a:off x="0" y="0"/>
                      <a:ext cx="809625" cy="822325"/>
                    </a:xfrm>
                    <a:prstGeom prst="rect">
                      <a:avLst/>
                    </a:prstGeom>
                    <a:ln/>
                  </pic:spPr>
                </pic:pic>
              </a:graphicData>
            </a:graphic>
            <wp14:sizeRelV relativeFrom="margin">
              <wp14:pctHeight>0</wp14:pctHeight>
            </wp14:sizeRelV>
          </wp:anchor>
        </w:drawing>
      </w:r>
      <w:r w:rsidRPr="00AB3C71">
        <w:rPr>
          <w:noProof/>
          <w:lang w:val="fr-FR"/>
        </w:rPr>
        <mc:AlternateContent>
          <mc:Choice Requires="wps">
            <w:drawing>
              <wp:anchor distT="0" distB="0" distL="114300" distR="114300" simplePos="0" relativeHeight="251663360" behindDoc="0" locked="0" layoutInCell="1" hidden="0" allowOverlap="1" wp14:anchorId="6B5AD0B6" wp14:editId="3521EFD3">
                <wp:simplePos x="0" y="0"/>
                <wp:positionH relativeFrom="column">
                  <wp:posOffset>2357755</wp:posOffset>
                </wp:positionH>
                <wp:positionV relativeFrom="paragraph">
                  <wp:posOffset>-375920</wp:posOffset>
                </wp:positionV>
                <wp:extent cx="2081530" cy="393700"/>
                <wp:effectExtent l="0" t="0" r="0" b="635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81530" cy="393700"/>
                        </a:xfrm>
                        <a:prstGeom prst="rect">
                          <a:avLst/>
                        </a:prstGeom>
                        <a:solidFill>
                          <a:srgbClr val="FFFFFF"/>
                        </a:solidFill>
                        <a:ln>
                          <a:noFill/>
                        </a:ln>
                        <a:extLst/>
                      </wps:spPr>
                      <wps:txbx>
                        <w:txbxContent>
                          <w:p w14:paraId="27CB6676" w14:textId="25E01801" w:rsidR="00CE57E2" w:rsidRPr="00362AC1" w:rsidRDefault="00CE57E2" w:rsidP="00CE57E2">
                            <w:pPr>
                              <w:jc w:val="center"/>
                              <w:rPr>
                                <w:rFonts w:ascii="Times New Roman" w:hAnsi="Times New Roman" w:cs="Times New Roman"/>
                                <w:b/>
                                <w:bCs/>
                              </w:rPr>
                            </w:pPr>
                            <w:r>
                              <w:rPr>
                                <w:rFonts w:ascii="Times New Roman" w:hAnsi="Times New Roman" w:cs="Times New Roman"/>
                                <w:b/>
                                <w:bCs/>
                              </w:rPr>
                              <w:t>Unité-Travail-</w:t>
                            </w:r>
                            <w:r w:rsidRPr="00362AC1">
                              <w:rPr>
                                <w:rFonts w:ascii="Times New Roman" w:hAnsi="Times New Roman" w:cs="Times New Roman"/>
                                <w:b/>
                                <w:bCs/>
                              </w:rPr>
                              <w:t>Progrès</w:t>
                            </w:r>
                          </w:p>
                          <w:p w14:paraId="412694FC" w14:textId="77777777" w:rsidR="00CE57E2" w:rsidRDefault="00CE57E2" w:rsidP="00CE57E2">
                            <w:pPr>
                              <w:bidi/>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Zone de texte 12" o:spid="_x0000_s1028" type="#_x0000_t202" style="position:absolute;margin-left:185.65pt;margin-top:-29.6pt;width:163.9pt;height:3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" stroked="f">
                <v:path arrowok="t"/>
                <v:textbox>
                  <w:txbxContent>
                    <w:p w14:paraId="27CB6676" w14:textId="25E01801" w:rsidR="00CE57E2" w:rsidRPr="00362AC1" w:rsidRDefault="00CE57E2" w:rsidP="00CE57E2">
                      <w:pPr>
                        <w:jc w:val="center"/>
                        <w:rPr>
                          <w:rFonts w:ascii="Times New Roman" w:hAnsi="Times New Roman" w:cs="Times New Roman"/>
                          <w:b/>
                          <w:bCs/>
                        </w:rPr>
                      </w:pPr>
                      <w:r>
                        <w:rPr>
                          <w:rFonts w:ascii="Times New Roman" w:hAnsi="Times New Roman" w:cs="Times New Roman"/>
                          <w:b/>
                          <w:bCs/>
                        </w:rPr>
                        <w:t>Unité-Travail-</w:t>
                      </w:r>
                      <w:r w:rsidRPr="00362AC1">
                        <w:rPr>
                          <w:rFonts w:ascii="Times New Roman" w:hAnsi="Times New Roman" w:cs="Times New Roman"/>
                          <w:b/>
                          <w:bCs/>
                        </w:rPr>
                        <w:t>Progrès</w:t>
                      </w:r>
                    </w:p>
                    <w:p w14:paraId="412694FC" w14:textId="77777777" w:rsidR="00CE57E2" w:rsidRDefault="00CE57E2" w:rsidP="00CE57E2">
                      <w:pPr>
                        <w:bidi/>
                      </w:pPr>
                    </w:p>
                  </w:txbxContent>
                </v:textbox>
              </v:shape>
            </w:pict>
          </mc:Fallback>
        </mc:AlternateContent>
      </w:r>
    </w:p>
    <w:p w14:paraId="7B7AFD8F" w14:textId="5C959901" w:rsidR="00416DEA" w:rsidRDefault="00416DEA" w:rsidP="00CE57E2">
      <w:pPr>
        <w:autoSpaceDE w:val="0"/>
        <w:autoSpaceDN w:val="0"/>
        <w:adjustRightInd w:val="0"/>
        <w:spacing w:after="0" w:line="360" w:lineRule="auto"/>
        <w:jc w:val="both"/>
        <w:rPr>
          <w:rFonts w:asciiTheme="majorBidi" w:hAnsiTheme="majorBidi" w:cstheme="majorBidi"/>
          <w:color w:val="000000"/>
          <w:sz w:val="26"/>
          <w:szCs w:val="26"/>
        </w:rPr>
      </w:pPr>
    </w:p>
    <w:p w14:paraId="4691E126" w14:textId="77777777" w:rsidR="00CE57E2" w:rsidRDefault="00CE57E2" w:rsidP="00CE57E2">
      <w:pPr>
        <w:autoSpaceDE w:val="0"/>
        <w:autoSpaceDN w:val="0"/>
        <w:adjustRightInd w:val="0"/>
        <w:spacing w:after="0" w:line="360" w:lineRule="auto"/>
        <w:jc w:val="both"/>
        <w:rPr>
          <w:rFonts w:asciiTheme="majorBidi" w:hAnsiTheme="majorBidi" w:cstheme="majorBidi"/>
          <w:color w:val="000000"/>
          <w:sz w:val="26"/>
          <w:szCs w:val="26"/>
        </w:rPr>
      </w:pPr>
    </w:p>
    <w:p w14:paraId="657736F5" w14:textId="77777777" w:rsidR="00CE57E2" w:rsidRDefault="00CE57E2" w:rsidP="00CE57E2">
      <w:pPr>
        <w:autoSpaceDE w:val="0"/>
        <w:autoSpaceDN w:val="0"/>
        <w:adjustRightInd w:val="0"/>
        <w:spacing w:after="0" w:line="360" w:lineRule="auto"/>
        <w:jc w:val="both"/>
        <w:rPr>
          <w:rFonts w:asciiTheme="majorBidi" w:hAnsiTheme="majorBidi" w:cstheme="majorBidi"/>
          <w:color w:val="000000"/>
          <w:sz w:val="26"/>
          <w:szCs w:val="26"/>
        </w:rPr>
      </w:pPr>
    </w:p>
    <w:p w14:paraId="29845223" w14:textId="77777777" w:rsidR="00CE57E2" w:rsidRDefault="00CE57E2" w:rsidP="00CE57E2">
      <w:pPr>
        <w:autoSpaceDE w:val="0"/>
        <w:autoSpaceDN w:val="0"/>
        <w:adjustRightInd w:val="0"/>
        <w:spacing w:after="0" w:line="360" w:lineRule="auto"/>
        <w:jc w:val="both"/>
        <w:rPr>
          <w:rFonts w:asciiTheme="majorBidi" w:hAnsiTheme="majorBidi" w:cstheme="majorBidi"/>
          <w:color w:val="000000"/>
          <w:sz w:val="26"/>
          <w:szCs w:val="26"/>
        </w:rPr>
      </w:pPr>
    </w:p>
    <w:p w14:paraId="544FC93A" w14:textId="77777777" w:rsidR="00CE57E2" w:rsidRPr="00CE57E2" w:rsidRDefault="00CE57E2" w:rsidP="00CE57E2">
      <w:pPr>
        <w:autoSpaceDE w:val="0"/>
        <w:autoSpaceDN w:val="0"/>
        <w:adjustRightInd w:val="0"/>
        <w:spacing w:after="0" w:line="360" w:lineRule="auto"/>
        <w:jc w:val="both"/>
        <w:rPr>
          <w:rFonts w:asciiTheme="majorBidi" w:hAnsiTheme="majorBidi" w:cstheme="majorBidi"/>
          <w:color w:val="000000"/>
          <w:sz w:val="26"/>
          <w:szCs w:val="26"/>
        </w:rPr>
      </w:pPr>
    </w:p>
    <w:p w14:paraId="154B100A" w14:textId="080FB40A" w:rsidR="00416DEA" w:rsidRPr="00CE57E2" w:rsidRDefault="00416DEA" w:rsidP="00CE57E2">
      <w:pPr>
        <w:autoSpaceDE w:val="0"/>
        <w:autoSpaceDN w:val="0"/>
        <w:adjustRightInd w:val="0"/>
        <w:spacing w:after="0" w:line="360" w:lineRule="auto"/>
        <w:jc w:val="both"/>
        <w:rPr>
          <w:rFonts w:asciiTheme="majorBidi" w:hAnsiTheme="majorBidi" w:cstheme="majorBidi"/>
          <w:color w:val="000000"/>
          <w:sz w:val="26"/>
          <w:szCs w:val="26"/>
        </w:rPr>
      </w:pPr>
    </w:p>
    <w:p w14:paraId="1FE3DFD1" w14:textId="77777777" w:rsidR="00416DEA" w:rsidRPr="00CE57E2" w:rsidRDefault="00416DEA" w:rsidP="00CE57E2">
      <w:pPr>
        <w:autoSpaceDE w:val="0"/>
        <w:autoSpaceDN w:val="0"/>
        <w:adjustRightInd w:val="0"/>
        <w:spacing w:after="0" w:line="360" w:lineRule="auto"/>
        <w:jc w:val="both"/>
        <w:rPr>
          <w:rFonts w:asciiTheme="majorBidi" w:hAnsiTheme="majorBidi" w:cstheme="majorBidi"/>
          <w:color w:val="000000"/>
          <w:sz w:val="26"/>
          <w:szCs w:val="26"/>
        </w:rPr>
      </w:pPr>
    </w:p>
    <w:p w14:paraId="2C7E8566" w14:textId="77777777" w:rsidR="00416DEA" w:rsidRPr="00CE57E2" w:rsidRDefault="00416DEA" w:rsidP="00CE57E2">
      <w:pPr>
        <w:autoSpaceDE w:val="0"/>
        <w:autoSpaceDN w:val="0"/>
        <w:adjustRightInd w:val="0"/>
        <w:spacing w:after="0" w:line="360" w:lineRule="auto"/>
        <w:jc w:val="both"/>
        <w:rPr>
          <w:rFonts w:asciiTheme="majorBidi" w:hAnsiTheme="majorBidi" w:cstheme="majorBidi"/>
          <w:color w:val="000000"/>
          <w:sz w:val="26"/>
          <w:szCs w:val="26"/>
        </w:rPr>
      </w:pPr>
    </w:p>
    <w:p w14:paraId="401FAA8C" w14:textId="77777777" w:rsidR="00416DEA" w:rsidRDefault="00416DEA" w:rsidP="00CE57E2">
      <w:pPr>
        <w:autoSpaceDE w:val="0"/>
        <w:autoSpaceDN w:val="0"/>
        <w:adjustRightInd w:val="0"/>
        <w:spacing w:after="0" w:line="360" w:lineRule="auto"/>
        <w:jc w:val="both"/>
        <w:rPr>
          <w:rFonts w:asciiTheme="majorBidi" w:hAnsiTheme="majorBidi" w:cstheme="majorBidi"/>
          <w:color w:val="000000"/>
          <w:sz w:val="26"/>
          <w:szCs w:val="26"/>
        </w:rPr>
      </w:pPr>
    </w:p>
    <w:p w14:paraId="47FE577D" w14:textId="77777777" w:rsidR="004B6AC3" w:rsidRDefault="004B6AC3" w:rsidP="00CE57E2">
      <w:pPr>
        <w:autoSpaceDE w:val="0"/>
        <w:autoSpaceDN w:val="0"/>
        <w:adjustRightInd w:val="0"/>
        <w:spacing w:after="0" w:line="360" w:lineRule="auto"/>
        <w:jc w:val="both"/>
        <w:rPr>
          <w:rFonts w:asciiTheme="majorBidi" w:hAnsiTheme="majorBidi" w:cstheme="majorBidi"/>
          <w:color w:val="000000"/>
          <w:sz w:val="26"/>
          <w:szCs w:val="26"/>
        </w:rPr>
      </w:pPr>
    </w:p>
    <w:p w14:paraId="036F31C0" w14:textId="77777777" w:rsidR="004B6AC3" w:rsidRDefault="004B6AC3" w:rsidP="00CE57E2">
      <w:pPr>
        <w:autoSpaceDE w:val="0"/>
        <w:autoSpaceDN w:val="0"/>
        <w:adjustRightInd w:val="0"/>
        <w:spacing w:after="0" w:line="360" w:lineRule="auto"/>
        <w:jc w:val="both"/>
        <w:rPr>
          <w:rFonts w:asciiTheme="majorBidi" w:hAnsiTheme="majorBidi" w:cstheme="majorBidi"/>
          <w:color w:val="000000"/>
          <w:sz w:val="26"/>
          <w:szCs w:val="26"/>
        </w:rPr>
      </w:pPr>
    </w:p>
    <w:p w14:paraId="6CC34F81" w14:textId="77777777" w:rsidR="003F5B1E" w:rsidRDefault="003F5B1E" w:rsidP="00CE57E2">
      <w:pPr>
        <w:autoSpaceDE w:val="0"/>
        <w:autoSpaceDN w:val="0"/>
        <w:adjustRightInd w:val="0"/>
        <w:spacing w:after="0" w:line="360" w:lineRule="auto"/>
        <w:jc w:val="both"/>
        <w:rPr>
          <w:rFonts w:asciiTheme="majorBidi" w:hAnsiTheme="majorBidi" w:cstheme="majorBidi"/>
          <w:color w:val="000000"/>
          <w:sz w:val="26"/>
          <w:szCs w:val="26"/>
        </w:rPr>
      </w:pPr>
    </w:p>
    <w:p w14:paraId="6E3C74AB" w14:textId="16EA3A27" w:rsidR="003F5B1E" w:rsidRPr="00D500AF" w:rsidRDefault="004B6AC3" w:rsidP="00296396">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heme="majorBidi" w:hAnsiTheme="majorBidi" w:cstheme="majorBidi"/>
          <w:b/>
          <w:bCs/>
          <w:color w:val="000000"/>
          <w:sz w:val="32"/>
          <w:szCs w:val="32"/>
        </w:rPr>
      </w:pPr>
      <w:r w:rsidRPr="00D500AF">
        <w:rPr>
          <w:rFonts w:asciiTheme="majorBidi" w:hAnsiTheme="majorBidi" w:cstheme="majorBidi"/>
          <w:b/>
          <w:bCs/>
          <w:color w:val="000000"/>
          <w:sz w:val="32"/>
          <w:szCs w:val="32"/>
        </w:rPr>
        <w:t>RAPPORT D’ATELIER DE RENFORCEMENT DES CAPACITES DE</w:t>
      </w:r>
      <w:r w:rsidR="00296396">
        <w:rPr>
          <w:rFonts w:asciiTheme="majorBidi" w:hAnsiTheme="majorBidi" w:cstheme="majorBidi"/>
          <w:b/>
          <w:bCs/>
          <w:color w:val="000000"/>
          <w:sz w:val="32"/>
          <w:szCs w:val="32"/>
        </w:rPr>
        <w:t xml:space="preserve"> 120</w:t>
      </w:r>
      <w:r w:rsidRPr="00D500AF">
        <w:rPr>
          <w:rFonts w:asciiTheme="majorBidi" w:hAnsiTheme="majorBidi" w:cstheme="majorBidi"/>
          <w:b/>
          <w:bCs/>
          <w:color w:val="000000"/>
          <w:sz w:val="32"/>
          <w:szCs w:val="32"/>
        </w:rPr>
        <w:t xml:space="preserve"> PRESTATAIRES </w:t>
      </w:r>
      <w:r w:rsidR="00296396">
        <w:rPr>
          <w:rFonts w:asciiTheme="majorBidi" w:hAnsiTheme="majorBidi" w:cstheme="majorBidi"/>
          <w:b/>
          <w:bCs/>
          <w:color w:val="000000"/>
          <w:sz w:val="32"/>
          <w:szCs w:val="32"/>
        </w:rPr>
        <w:t xml:space="preserve">DE SERVICES </w:t>
      </w:r>
      <w:bookmarkStart w:id="0" w:name="_GoBack"/>
      <w:bookmarkEnd w:id="0"/>
      <w:r w:rsidRPr="00D500AF">
        <w:rPr>
          <w:rFonts w:asciiTheme="majorBidi" w:hAnsiTheme="majorBidi" w:cstheme="majorBidi"/>
          <w:b/>
          <w:bCs/>
          <w:color w:val="000000"/>
          <w:sz w:val="32"/>
          <w:szCs w:val="32"/>
        </w:rPr>
        <w:t>SUR LA PRISE EN CHARGE DES SURVIVANTS DE VBG</w:t>
      </w:r>
    </w:p>
    <w:p w14:paraId="64D5008E" w14:textId="77777777" w:rsidR="00CE57E2" w:rsidRDefault="00CE57E2" w:rsidP="00CE57E2">
      <w:pPr>
        <w:autoSpaceDE w:val="0"/>
        <w:autoSpaceDN w:val="0"/>
        <w:adjustRightInd w:val="0"/>
        <w:spacing w:after="0" w:line="360" w:lineRule="auto"/>
        <w:jc w:val="both"/>
        <w:rPr>
          <w:rFonts w:asciiTheme="majorBidi" w:hAnsiTheme="majorBidi" w:cstheme="majorBidi"/>
          <w:b/>
          <w:bCs/>
          <w:color w:val="000000"/>
          <w:sz w:val="26"/>
          <w:szCs w:val="26"/>
        </w:rPr>
      </w:pPr>
    </w:p>
    <w:p w14:paraId="5BD45655" w14:textId="77777777" w:rsidR="004B6AC3" w:rsidRDefault="004B6AC3" w:rsidP="00CE57E2">
      <w:pPr>
        <w:autoSpaceDE w:val="0"/>
        <w:autoSpaceDN w:val="0"/>
        <w:adjustRightInd w:val="0"/>
        <w:spacing w:after="0" w:line="360" w:lineRule="auto"/>
        <w:jc w:val="both"/>
        <w:rPr>
          <w:rFonts w:asciiTheme="majorBidi" w:hAnsiTheme="majorBidi" w:cstheme="majorBidi"/>
          <w:b/>
          <w:bCs/>
          <w:color w:val="000000"/>
          <w:sz w:val="26"/>
          <w:szCs w:val="26"/>
        </w:rPr>
      </w:pPr>
    </w:p>
    <w:p w14:paraId="7C00F4EF" w14:textId="77777777" w:rsidR="004B6AC3" w:rsidRDefault="004B6AC3" w:rsidP="00CE57E2">
      <w:pPr>
        <w:autoSpaceDE w:val="0"/>
        <w:autoSpaceDN w:val="0"/>
        <w:adjustRightInd w:val="0"/>
        <w:spacing w:after="0" w:line="360" w:lineRule="auto"/>
        <w:jc w:val="both"/>
        <w:rPr>
          <w:rFonts w:asciiTheme="majorBidi" w:hAnsiTheme="majorBidi" w:cstheme="majorBidi"/>
          <w:b/>
          <w:bCs/>
          <w:color w:val="000000"/>
          <w:sz w:val="26"/>
          <w:szCs w:val="26"/>
        </w:rPr>
      </w:pPr>
    </w:p>
    <w:p w14:paraId="4BC170E8" w14:textId="77777777" w:rsidR="004B6AC3" w:rsidRDefault="004B6AC3" w:rsidP="00CE57E2">
      <w:pPr>
        <w:autoSpaceDE w:val="0"/>
        <w:autoSpaceDN w:val="0"/>
        <w:adjustRightInd w:val="0"/>
        <w:spacing w:after="0" w:line="360" w:lineRule="auto"/>
        <w:jc w:val="both"/>
        <w:rPr>
          <w:rFonts w:asciiTheme="majorBidi" w:hAnsiTheme="majorBidi" w:cstheme="majorBidi"/>
          <w:b/>
          <w:bCs/>
          <w:color w:val="000000"/>
          <w:sz w:val="26"/>
          <w:szCs w:val="26"/>
        </w:rPr>
      </w:pPr>
    </w:p>
    <w:p w14:paraId="57154654" w14:textId="77777777" w:rsidR="004B6AC3" w:rsidRDefault="004B6AC3" w:rsidP="00CE57E2">
      <w:pPr>
        <w:autoSpaceDE w:val="0"/>
        <w:autoSpaceDN w:val="0"/>
        <w:adjustRightInd w:val="0"/>
        <w:spacing w:after="0" w:line="360" w:lineRule="auto"/>
        <w:jc w:val="both"/>
        <w:rPr>
          <w:rFonts w:asciiTheme="majorBidi" w:hAnsiTheme="majorBidi" w:cstheme="majorBidi"/>
          <w:b/>
          <w:bCs/>
          <w:color w:val="000000"/>
          <w:sz w:val="26"/>
          <w:szCs w:val="26"/>
        </w:rPr>
      </w:pPr>
    </w:p>
    <w:p w14:paraId="6637DA62" w14:textId="77777777" w:rsidR="004B6AC3" w:rsidRDefault="004B6AC3" w:rsidP="00CE57E2">
      <w:pPr>
        <w:autoSpaceDE w:val="0"/>
        <w:autoSpaceDN w:val="0"/>
        <w:adjustRightInd w:val="0"/>
        <w:spacing w:after="0" w:line="360" w:lineRule="auto"/>
        <w:jc w:val="both"/>
        <w:rPr>
          <w:rFonts w:asciiTheme="majorBidi" w:hAnsiTheme="majorBidi" w:cstheme="majorBidi"/>
          <w:b/>
          <w:bCs/>
          <w:color w:val="000000"/>
          <w:sz w:val="26"/>
          <w:szCs w:val="26"/>
        </w:rPr>
      </w:pPr>
    </w:p>
    <w:p w14:paraId="07C1C197" w14:textId="77777777" w:rsidR="004B6AC3" w:rsidRDefault="004B6AC3" w:rsidP="00CE57E2">
      <w:pPr>
        <w:autoSpaceDE w:val="0"/>
        <w:autoSpaceDN w:val="0"/>
        <w:adjustRightInd w:val="0"/>
        <w:spacing w:after="0" w:line="360" w:lineRule="auto"/>
        <w:jc w:val="both"/>
        <w:rPr>
          <w:rFonts w:asciiTheme="majorBidi" w:hAnsiTheme="majorBidi" w:cstheme="majorBidi"/>
          <w:b/>
          <w:bCs/>
          <w:color w:val="000000"/>
          <w:sz w:val="26"/>
          <w:szCs w:val="26"/>
        </w:rPr>
      </w:pPr>
    </w:p>
    <w:p w14:paraId="2F2C651F" w14:textId="77777777" w:rsidR="004B6AC3" w:rsidRDefault="004B6AC3" w:rsidP="00CE57E2">
      <w:pPr>
        <w:autoSpaceDE w:val="0"/>
        <w:autoSpaceDN w:val="0"/>
        <w:adjustRightInd w:val="0"/>
        <w:spacing w:after="0" w:line="360" w:lineRule="auto"/>
        <w:jc w:val="both"/>
        <w:rPr>
          <w:rFonts w:asciiTheme="majorBidi" w:hAnsiTheme="majorBidi" w:cstheme="majorBidi"/>
          <w:b/>
          <w:bCs/>
          <w:color w:val="000000"/>
          <w:sz w:val="26"/>
          <w:szCs w:val="26"/>
        </w:rPr>
      </w:pPr>
    </w:p>
    <w:p w14:paraId="553010A1" w14:textId="77777777" w:rsidR="004B6AC3" w:rsidRDefault="004B6AC3" w:rsidP="00CE57E2">
      <w:pPr>
        <w:autoSpaceDE w:val="0"/>
        <w:autoSpaceDN w:val="0"/>
        <w:adjustRightInd w:val="0"/>
        <w:spacing w:after="0" w:line="360" w:lineRule="auto"/>
        <w:jc w:val="both"/>
        <w:rPr>
          <w:rFonts w:asciiTheme="majorBidi" w:hAnsiTheme="majorBidi" w:cstheme="majorBidi"/>
          <w:b/>
          <w:bCs/>
          <w:color w:val="000000"/>
          <w:sz w:val="26"/>
          <w:szCs w:val="26"/>
        </w:rPr>
      </w:pPr>
    </w:p>
    <w:p w14:paraId="2FFADD6F" w14:textId="77777777" w:rsidR="004B6AC3" w:rsidRDefault="004B6AC3" w:rsidP="00CE57E2">
      <w:pPr>
        <w:autoSpaceDE w:val="0"/>
        <w:autoSpaceDN w:val="0"/>
        <w:adjustRightInd w:val="0"/>
        <w:spacing w:after="0" w:line="360" w:lineRule="auto"/>
        <w:jc w:val="both"/>
        <w:rPr>
          <w:rFonts w:asciiTheme="majorBidi" w:hAnsiTheme="majorBidi" w:cstheme="majorBidi"/>
          <w:b/>
          <w:bCs/>
          <w:color w:val="000000"/>
          <w:sz w:val="26"/>
          <w:szCs w:val="26"/>
        </w:rPr>
      </w:pPr>
    </w:p>
    <w:p w14:paraId="460DC936" w14:textId="77777777" w:rsidR="004B6AC3" w:rsidRDefault="004B6AC3" w:rsidP="00CE57E2">
      <w:pPr>
        <w:autoSpaceDE w:val="0"/>
        <w:autoSpaceDN w:val="0"/>
        <w:adjustRightInd w:val="0"/>
        <w:spacing w:after="0" w:line="360" w:lineRule="auto"/>
        <w:jc w:val="both"/>
        <w:rPr>
          <w:rFonts w:asciiTheme="majorBidi" w:hAnsiTheme="majorBidi" w:cstheme="majorBidi"/>
          <w:b/>
          <w:bCs/>
          <w:color w:val="000000"/>
          <w:sz w:val="26"/>
          <w:szCs w:val="26"/>
        </w:rPr>
      </w:pPr>
    </w:p>
    <w:p w14:paraId="19ECE6F3" w14:textId="77777777" w:rsidR="004B6AC3" w:rsidRDefault="004B6AC3" w:rsidP="00CE57E2">
      <w:pPr>
        <w:autoSpaceDE w:val="0"/>
        <w:autoSpaceDN w:val="0"/>
        <w:adjustRightInd w:val="0"/>
        <w:spacing w:after="0" w:line="360" w:lineRule="auto"/>
        <w:jc w:val="both"/>
        <w:rPr>
          <w:rFonts w:asciiTheme="majorBidi" w:hAnsiTheme="majorBidi" w:cstheme="majorBidi"/>
          <w:b/>
          <w:bCs/>
          <w:color w:val="000000"/>
          <w:sz w:val="26"/>
          <w:szCs w:val="26"/>
        </w:rPr>
      </w:pPr>
    </w:p>
    <w:p w14:paraId="2231D05F" w14:textId="77777777" w:rsidR="004B6AC3" w:rsidRDefault="004B6AC3" w:rsidP="00CE57E2">
      <w:pPr>
        <w:autoSpaceDE w:val="0"/>
        <w:autoSpaceDN w:val="0"/>
        <w:adjustRightInd w:val="0"/>
        <w:spacing w:after="0" w:line="360" w:lineRule="auto"/>
        <w:jc w:val="both"/>
        <w:rPr>
          <w:rFonts w:asciiTheme="majorBidi" w:hAnsiTheme="majorBidi" w:cstheme="majorBidi"/>
          <w:b/>
          <w:bCs/>
          <w:color w:val="000000"/>
          <w:sz w:val="26"/>
          <w:szCs w:val="26"/>
        </w:rPr>
      </w:pPr>
    </w:p>
    <w:p w14:paraId="510C6B94" w14:textId="6487F178" w:rsidR="00760A7A" w:rsidRDefault="004B6AC3" w:rsidP="00760A7A">
      <w:pPr>
        <w:autoSpaceDE w:val="0"/>
        <w:autoSpaceDN w:val="0"/>
        <w:adjustRightInd w:val="0"/>
        <w:spacing w:after="0" w:line="360" w:lineRule="auto"/>
        <w:jc w:val="right"/>
        <w:rPr>
          <w:rFonts w:asciiTheme="majorBidi" w:hAnsiTheme="majorBidi" w:cstheme="majorBidi"/>
          <w:i/>
          <w:iCs/>
          <w:color w:val="000000"/>
          <w:sz w:val="26"/>
          <w:szCs w:val="26"/>
        </w:rPr>
      </w:pPr>
      <w:r w:rsidRPr="00D500AF">
        <w:rPr>
          <w:rFonts w:asciiTheme="majorBidi" w:hAnsiTheme="majorBidi" w:cstheme="majorBidi"/>
          <w:i/>
          <w:iCs/>
          <w:color w:val="000000"/>
          <w:sz w:val="26"/>
          <w:szCs w:val="26"/>
        </w:rPr>
        <w:t>Du 17 au 19 septembre 2026</w:t>
      </w:r>
    </w:p>
    <w:p w14:paraId="245005B9" w14:textId="77777777" w:rsidR="00760A7A" w:rsidRDefault="00760A7A">
      <w:pPr>
        <w:pStyle w:val="TM1"/>
        <w:tabs>
          <w:tab w:val="left" w:pos="440"/>
          <w:tab w:val="right" w:leader="dot" w:pos="9062"/>
        </w:tabs>
        <w:rPr>
          <w:rFonts w:asciiTheme="majorBidi" w:hAnsiTheme="majorBidi" w:cstheme="majorBidi"/>
          <w:b/>
          <w:bCs/>
          <w:color w:val="000000"/>
          <w:sz w:val="32"/>
          <w:szCs w:val="32"/>
        </w:rPr>
      </w:pPr>
    </w:p>
    <w:p w14:paraId="3E85B9FF" w14:textId="77777777" w:rsidR="00760A7A" w:rsidRPr="00760A7A" w:rsidRDefault="003F5B1E" w:rsidP="00760A7A">
      <w:pPr>
        <w:pStyle w:val="TM1"/>
        <w:tabs>
          <w:tab w:val="left" w:pos="440"/>
          <w:tab w:val="right" w:leader="dot" w:pos="9062"/>
        </w:tabs>
        <w:spacing w:line="360" w:lineRule="auto"/>
        <w:rPr>
          <w:rFonts w:asciiTheme="majorBidi" w:eastAsiaTheme="minorEastAsia" w:hAnsiTheme="majorBidi" w:cstheme="majorBidi"/>
          <w:b/>
          <w:bCs/>
          <w:noProof/>
          <w:sz w:val="24"/>
          <w:szCs w:val="24"/>
          <w:lang w:eastAsia="fr-FR"/>
        </w:rPr>
      </w:pPr>
      <w:r w:rsidRPr="00760A7A">
        <w:rPr>
          <w:rFonts w:asciiTheme="majorBidi" w:hAnsiTheme="majorBidi" w:cstheme="majorBidi"/>
          <w:b/>
          <w:bCs/>
          <w:color w:val="000000"/>
          <w:sz w:val="36"/>
          <w:szCs w:val="36"/>
        </w:rPr>
        <w:lastRenderedPageBreak/>
        <w:fldChar w:fldCharType="begin"/>
      </w:r>
      <w:r w:rsidRPr="00760A7A">
        <w:rPr>
          <w:rFonts w:asciiTheme="majorBidi" w:hAnsiTheme="majorBidi" w:cstheme="majorBidi"/>
          <w:b/>
          <w:bCs/>
          <w:color w:val="000000"/>
          <w:sz w:val="36"/>
          <w:szCs w:val="36"/>
        </w:rPr>
        <w:instrText xml:space="preserve"> TOC \o "1-3" \h \z \u </w:instrText>
      </w:r>
      <w:r w:rsidRPr="00760A7A">
        <w:rPr>
          <w:rFonts w:asciiTheme="majorBidi" w:hAnsiTheme="majorBidi" w:cstheme="majorBidi"/>
          <w:b/>
          <w:bCs/>
          <w:color w:val="000000"/>
          <w:sz w:val="36"/>
          <w:szCs w:val="36"/>
        </w:rPr>
        <w:fldChar w:fldCharType="separate"/>
      </w:r>
      <w:hyperlink w:anchor="_Toc226631276" w:history="1">
        <w:r w:rsidR="00760A7A" w:rsidRPr="00760A7A">
          <w:rPr>
            <w:rStyle w:val="Lienhypertexte"/>
            <w:rFonts w:asciiTheme="majorBidi" w:hAnsiTheme="majorBidi" w:cstheme="majorBidi"/>
            <w:b/>
            <w:bCs/>
            <w:noProof/>
            <w:sz w:val="24"/>
            <w:szCs w:val="24"/>
          </w:rPr>
          <w:t>I.</w:t>
        </w:r>
        <w:r w:rsidR="00760A7A" w:rsidRPr="00760A7A">
          <w:rPr>
            <w:rFonts w:asciiTheme="majorBidi" w:eastAsiaTheme="minorEastAsia" w:hAnsiTheme="majorBidi" w:cstheme="majorBidi"/>
            <w:b/>
            <w:bCs/>
            <w:noProof/>
            <w:sz w:val="24"/>
            <w:szCs w:val="24"/>
            <w:lang w:eastAsia="fr-FR"/>
          </w:rPr>
          <w:tab/>
        </w:r>
        <w:r w:rsidR="00760A7A" w:rsidRPr="00760A7A">
          <w:rPr>
            <w:rStyle w:val="Lienhypertexte"/>
            <w:rFonts w:asciiTheme="majorBidi" w:hAnsiTheme="majorBidi" w:cstheme="majorBidi"/>
            <w:b/>
            <w:bCs/>
            <w:noProof/>
            <w:sz w:val="24"/>
            <w:szCs w:val="24"/>
          </w:rPr>
          <w:t>INTRODUCTION</w:t>
        </w:r>
        <w:r w:rsidR="00760A7A" w:rsidRPr="00760A7A">
          <w:rPr>
            <w:rFonts w:asciiTheme="majorBidi" w:hAnsiTheme="majorBidi" w:cstheme="majorBidi"/>
            <w:b/>
            <w:bCs/>
            <w:noProof/>
            <w:webHidden/>
            <w:sz w:val="24"/>
            <w:szCs w:val="24"/>
          </w:rPr>
          <w:tab/>
        </w:r>
        <w:r w:rsidR="00760A7A" w:rsidRPr="00760A7A">
          <w:rPr>
            <w:rFonts w:asciiTheme="majorBidi" w:hAnsiTheme="majorBidi" w:cstheme="majorBidi"/>
            <w:b/>
            <w:bCs/>
            <w:noProof/>
            <w:webHidden/>
            <w:sz w:val="24"/>
            <w:szCs w:val="24"/>
          </w:rPr>
          <w:fldChar w:fldCharType="begin"/>
        </w:r>
        <w:r w:rsidR="00760A7A" w:rsidRPr="00760A7A">
          <w:rPr>
            <w:rFonts w:asciiTheme="majorBidi" w:hAnsiTheme="majorBidi" w:cstheme="majorBidi"/>
            <w:b/>
            <w:bCs/>
            <w:noProof/>
            <w:webHidden/>
            <w:sz w:val="24"/>
            <w:szCs w:val="24"/>
          </w:rPr>
          <w:instrText xml:space="preserve"> PAGEREF _Toc226631276 \h </w:instrText>
        </w:r>
        <w:r w:rsidR="00760A7A" w:rsidRPr="00760A7A">
          <w:rPr>
            <w:rFonts w:asciiTheme="majorBidi" w:hAnsiTheme="majorBidi" w:cstheme="majorBidi"/>
            <w:b/>
            <w:bCs/>
            <w:noProof/>
            <w:webHidden/>
            <w:sz w:val="24"/>
            <w:szCs w:val="24"/>
          </w:rPr>
        </w:r>
        <w:r w:rsidR="00760A7A" w:rsidRPr="00760A7A">
          <w:rPr>
            <w:rFonts w:asciiTheme="majorBidi" w:hAnsiTheme="majorBidi" w:cstheme="majorBidi"/>
            <w:b/>
            <w:bCs/>
            <w:noProof/>
            <w:webHidden/>
            <w:sz w:val="24"/>
            <w:szCs w:val="24"/>
          </w:rPr>
          <w:fldChar w:fldCharType="separate"/>
        </w:r>
        <w:r w:rsidR="00760A7A" w:rsidRPr="00760A7A">
          <w:rPr>
            <w:rFonts w:asciiTheme="majorBidi" w:hAnsiTheme="majorBidi" w:cstheme="majorBidi"/>
            <w:b/>
            <w:bCs/>
            <w:noProof/>
            <w:webHidden/>
            <w:sz w:val="24"/>
            <w:szCs w:val="24"/>
          </w:rPr>
          <w:t>2</w:t>
        </w:r>
        <w:r w:rsidR="00760A7A" w:rsidRPr="00760A7A">
          <w:rPr>
            <w:rFonts w:asciiTheme="majorBidi" w:hAnsiTheme="majorBidi" w:cstheme="majorBidi"/>
            <w:b/>
            <w:bCs/>
            <w:noProof/>
            <w:webHidden/>
            <w:sz w:val="24"/>
            <w:szCs w:val="24"/>
          </w:rPr>
          <w:fldChar w:fldCharType="end"/>
        </w:r>
      </w:hyperlink>
    </w:p>
    <w:p w14:paraId="2B3D469A" w14:textId="77777777" w:rsidR="00760A7A" w:rsidRPr="00760A7A" w:rsidRDefault="005C0261" w:rsidP="00760A7A">
      <w:pPr>
        <w:pStyle w:val="TM2"/>
        <w:tabs>
          <w:tab w:val="left" w:pos="660"/>
          <w:tab w:val="right" w:leader="dot" w:pos="9062"/>
        </w:tabs>
        <w:spacing w:line="360" w:lineRule="auto"/>
        <w:rPr>
          <w:rFonts w:asciiTheme="majorBidi" w:eastAsiaTheme="minorEastAsia" w:hAnsiTheme="majorBidi" w:cstheme="majorBidi"/>
          <w:b/>
          <w:bCs/>
          <w:noProof/>
          <w:sz w:val="24"/>
          <w:szCs w:val="24"/>
          <w:lang w:eastAsia="fr-FR"/>
        </w:rPr>
      </w:pPr>
      <w:hyperlink w:anchor="_Toc226631277" w:history="1">
        <w:r w:rsidR="00760A7A" w:rsidRPr="00760A7A">
          <w:rPr>
            <w:rStyle w:val="Lienhypertexte"/>
            <w:rFonts w:asciiTheme="majorBidi" w:hAnsiTheme="majorBidi" w:cstheme="majorBidi"/>
            <w:b/>
            <w:bCs/>
            <w:noProof/>
            <w:sz w:val="24"/>
            <w:szCs w:val="24"/>
          </w:rPr>
          <w:t>A.</w:t>
        </w:r>
        <w:r w:rsidR="00760A7A" w:rsidRPr="00760A7A">
          <w:rPr>
            <w:rFonts w:asciiTheme="majorBidi" w:eastAsiaTheme="minorEastAsia" w:hAnsiTheme="majorBidi" w:cstheme="majorBidi"/>
            <w:b/>
            <w:bCs/>
            <w:noProof/>
            <w:sz w:val="24"/>
            <w:szCs w:val="24"/>
            <w:lang w:eastAsia="fr-FR"/>
          </w:rPr>
          <w:tab/>
        </w:r>
        <w:r w:rsidR="00760A7A" w:rsidRPr="00760A7A">
          <w:rPr>
            <w:rStyle w:val="Lienhypertexte"/>
            <w:rFonts w:asciiTheme="majorBidi" w:hAnsiTheme="majorBidi" w:cstheme="majorBidi"/>
            <w:b/>
            <w:bCs/>
            <w:noProof/>
            <w:sz w:val="24"/>
            <w:szCs w:val="24"/>
          </w:rPr>
          <w:t>Contexte et Justification</w:t>
        </w:r>
        <w:r w:rsidR="00760A7A" w:rsidRPr="00760A7A">
          <w:rPr>
            <w:rFonts w:asciiTheme="majorBidi" w:hAnsiTheme="majorBidi" w:cstheme="majorBidi"/>
            <w:b/>
            <w:bCs/>
            <w:noProof/>
            <w:webHidden/>
            <w:sz w:val="24"/>
            <w:szCs w:val="24"/>
          </w:rPr>
          <w:tab/>
        </w:r>
        <w:r w:rsidR="00760A7A" w:rsidRPr="00760A7A">
          <w:rPr>
            <w:rFonts w:asciiTheme="majorBidi" w:hAnsiTheme="majorBidi" w:cstheme="majorBidi"/>
            <w:b/>
            <w:bCs/>
            <w:noProof/>
            <w:webHidden/>
            <w:sz w:val="24"/>
            <w:szCs w:val="24"/>
          </w:rPr>
          <w:fldChar w:fldCharType="begin"/>
        </w:r>
        <w:r w:rsidR="00760A7A" w:rsidRPr="00760A7A">
          <w:rPr>
            <w:rFonts w:asciiTheme="majorBidi" w:hAnsiTheme="majorBidi" w:cstheme="majorBidi"/>
            <w:b/>
            <w:bCs/>
            <w:noProof/>
            <w:webHidden/>
            <w:sz w:val="24"/>
            <w:szCs w:val="24"/>
          </w:rPr>
          <w:instrText xml:space="preserve"> PAGEREF _Toc226631277 \h </w:instrText>
        </w:r>
        <w:r w:rsidR="00760A7A" w:rsidRPr="00760A7A">
          <w:rPr>
            <w:rFonts w:asciiTheme="majorBidi" w:hAnsiTheme="majorBidi" w:cstheme="majorBidi"/>
            <w:b/>
            <w:bCs/>
            <w:noProof/>
            <w:webHidden/>
            <w:sz w:val="24"/>
            <w:szCs w:val="24"/>
          </w:rPr>
        </w:r>
        <w:r w:rsidR="00760A7A" w:rsidRPr="00760A7A">
          <w:rPr>
            <w:rFonts w:asciiTheme="majorBidi" w:hAnsiTheme="majorBidi" w:cstheme="majorBidi"/>
            <w:b/>
            <w:bCs/>
            <w:noProof/>
            <w:webHidden/>
            <w:sz w:val="24"/>
            <w:szCs w:val="24"/>
          </w:rPr>
          <w:fldChar w:fldCharType="separate"/>
        </w:r>
        <w:r w:rsidR="00760A7A" w:rsidRPr="00760A7A">
          <w:rPr>
            <w:rFonts w:asciiTheme="majorBidi" w:hAnsiTheme="majorBidi" w:cstheme="majorBidi"/>
            <w:b/>
            <w:bCs/>
            <w:noProof/>
            <w:webHidden/>
            <w:sz w:val="24"/>
            <w:szCs w:val="24"/>
          </w:rPr>
          <w:t>3</w:t>
        </w:r>
        <w:r w:rsidR="00760A7A" w:rsidRPr="00760A7A">
          <w:rPr>
            <w:rFonts w:asciiTheme="majorBidi" w:hAnsiTheme="majorBidi" w:cstheme="majorBidi"/>
            <w:b/>
            <w:bCs/>
            <w:noProof/>
            <w:webHidden/>
            <w:sz w:val="24"/>
            <w:szCs w:val="24"/>
          </w:rPr>
          <w:fldChar w:fldCharType="end"/>
        </w:r>
      </w:hyperlink>
    </w:p>
    <w:p w14:paraId="68CA490D" w14:textId="77777777" w:rsidR="00760A7A" w:rsidRPr="00760A7A" w:rsidRDefault="005C0261" w:rsidP="00760A7A">
      <w:pPr>
        <w:pStyle w:val="TM2"/>
        <w:tabs>
          <w:tab w:val="left" w:pos="660"/>
          <w:tab w:val="right" w:leader="dot" w:pos="9062"/>
        </w:tabs>
        <w:spacing w:line="360" w:lineRule="auto"/>
        <w:rPr>
          <w:rFonts w:asciiTheme="majorBidi" w:eastAsiaTheme="minorEastAsia" w:hAnsiTheme="majorBidi" w:cstheme="majorBidi"/>
          <w:b/>
          <w:bCs/>
          <w:noProof/>
          <w:sz w:val="24"/>
          <w:szCs w:val="24"/>
          <w:lang w:eastAsia="fr-FR"/>
        </w:rPr>
      </w:pPr>
      <w:hyperlink w:anchor="_Toc226631278" w:history="1">
        <w:r w:rsidR="00760A7A" w:rsidRPr="00760A7A">
          <w:rPr>
            <w:rStyle w:val="Lienhypertexte"/>
            <w:rFonts w:asciiTheme="majorBidi" w:hAnsiTheme="majorBidi" w:cstheme="majorBidi"/>
            <w:b/>
            <w:bCs/>
            <w:noProof/>
            <w:sz w:val="24"/>
            <w:szCs w:val="24"/>
          </w:rPr>
          <w:t>B.</w:t>
        </w:r>
        <w:r w:rsidR="00760A7A" w:rsidRPr="00760A7A">
          <w:rPr>
            <w:rFonts w:asciiTheme="majorBidi" w:eastAsiaTheme="minorEastAsia" w:hAnsiTheme="majorBidi" w:cstheme="majorBidi"/>
            <w:b/>
            <w:bCs/>
            <w:noProof/>
            <w:sz w:val="24"/>
            <w:szCs w:val="24"/>
            <w:lang w:eastAsia="fr-FR"/>
          </w:rPr>
          <w:tab/>
        </w:r>
        <w:r w:rsidR="00760A7A" w:rsidRPr="00760A7A">
          <w:rPr>
            <w:rStyle w:val="Lienhypertexte"/>
            <w:rFonts w:asciiTheme="majorBidi" w:hAnsiTheme="majorBidi" w:cstheme="majorBidi"/>
            <w:b/>
            <w:bCs/>
            <w:noProof/>
            <w:sz w:val="24"/>
            <w:szCs w:val="24"/>
          </w:rPr>
          <w:t>Objectifs de l'atelier</w:t>
        </w:r>
        <w:r w:rsidR="00760A7A" w:rsidRPr="00760A7A">
          <w:rPr>
            <w:rFonts w:asciiTheme="majorBidi" w:hAnsiTheme="majorBidi" w:cstheme="majorBidi"/>
            <w:b/>
            <w:bCs/>
            <w:noProof/>
            <w:webHidden/>
            <w:sz w:val="24"/>
            <w:szCs w:val="24"/>
          </w:rPr>
          <w:tab/>
        </w:r>
        <w:r w:rsidR="00760A7A" w:rsidRPr="00760A7A">
          <w:rPr>
            <w:rFonts w:asciiTheme="majorBidi" w:hAnsiTheme="majorBidi" w:cstheme="majorBidi"/>
            <w:b/>
            <w:bCs/>
            <w:noProof/>
            <w:webHidden/>
            <w:sz w:val="24"/>
            <w:szCs w:val="24"/>
          </w:rPr>
          <w:fldChar w:fldCharType="begin"/>
        </w:r>
        <w:r w:rsidR="00760A7A" w:rsidRPr="00760A7A">
          <w:rPr>
            <w:rFonts w:asciiTheme="majorBidi" w:hAnsiTheme="majorBidi" w:cstheme="majorBidi"/>
            <w:b/>
            <w:bCs/>
            <w:noProof/>
            <w:webHidden/>
            <w:sz w:val="24"/>
            <w:szCs w:val="24"/>
          </w:rPr>
          <w:instrText xml:space="preserve"> PAGEREF _Toc226631278 \h </w:instrText>
        </w:r>
        <w:r w:rsidR="00760A7A" w:rsidRPr="00760A7A">
          <w:rPr>
            <w:rFonts w:asciiTheme="majorBidi" w:hAnsiTheme="majorBidi" w:cstheme="majorBidi"/>
            <w:b/>
            <w:bCs/>
            <w:noProof/>
            <w:webHidden/>
            <w:sz w:val="24"/>
            <w:szCs w:val="24"/>
          </w:rPr>
        </w:r>
        <w:r w:rsidR="00760A7A" w:rsidRPr="00760A7A">
          <w:rPr>
            <w:rFonts w:asciiTheme="majorBidi" w:hAnsiTheme="majorBidi" w:cstheme="majorBidi"/>
            <w:b/>
            <w:bCs/>
            <w:noProof/>
            <w:webHidden/>
            <w:sz w:val="24"/>
            <w:szCs w:val="24"/>
          </w:rPr>
          <w:fldChar w:fldCharType="separate"/>
        </w:r>
        <w:r w:rsidR="00760A7A" w:rsidRPr="00760A7A">
          <w:rPr>
            <w:rFonts w:asciiTheme="majorBidi" w:hAnsiTheme="majorBidi" w:cstheme="majorBidi"/>
            <w:b/>
            <w:bCs/>
            <w:noProof/>
            <w:webHidden/>
            <w:sz w:val="24"/>
            <w:szCs w:val="24"/>
          </w:rPr>
          <w:t>3</w:t>
        </w:r>
        <w:r w:rsidR="00760A7A" w:rsidRPr="00760A7A">
          <w:rPr>
            <w:rFonts w:asciiTheme="majorBidi" w:hAnsiTheme="majorBidi" w:cstheme="majorBidi"/>
            <w:b/>
            <w:bCs/>
            <w:noProof/>
            <w:webHidden/>
            <w:sz w:val="24"/>
            <w:szCs w:val="24"/>
          </w:rPr>
          <w:fldChar w:fldCharType="end"/>
        </w:r>
      </w:hyperlink>
    </w:p>
    <w:p w14:paraId="33616006" w14:textId="77777777" w:rsidR="00760A7A" w:rsidRPr="00760A7A" w:rsidRDefault="005C0261" w:rsidP="00760A7A">
      <w:pPr>
        <w:pStyle w:val="TM3"/>
        <w:tabs>
          <w:tab w:val="left" w:pos="880"/>
          <w:tab w:val="right" w:leader="dot" w:pos="9062"/>
        </w:tabs>
        <w:spacing w:line="360" w:lineRule="auto"/>
        <w:rPr>
          <w:rFonts w:asciiTheme="majorBidi" w:eastAsiaTheme="minorEastAsia" w:hAnsiTheme="majorBidi" w:cstheme="majorBidi"/>
          <w:b/>
          <w:bCs/>
          <w:noProof/>
          <w:sz w:val="24"/>
          <w:szCs w:val="24"/>
          <w:lang w:eastAsia="fr-FR"/>
        </w:rPr>
      </w:pPr>
      <w:hyperlink w:anchor="_Toc226631279" w:history="1">
        <w:r w:rsidR="00760A7A" w:rsidRPr="00760A7A">
          <w:rPr>
            <w:rStyle w:val="Lienhypertexte"/>
            <w:rFonts w:asciiTheme="majorBidi" w:hAnsiTheme="majorBidi" w:cstheme="majorBidi"/>
            <w:b/>
            <w:bCs/>
            <w:noProof/>
            <w:sz w:val="24"/>
            <w:szCs w:val="24"/>
          </w:rPr>
          <w:t>1.</w:t>
        </w:r>
        <w:r w:rsidR="00760A7A" w:rsidRPr="00760A7A">
          <w:rPr>
            <w:rFonts w:asciiTheme="majorBidi" w:eastAsiaTheme="minorEastAsia" w:hAnsiTheme="majorBidi" w:cstheme="majorBidi"/>
            <w:b/>
            <w:bCs/>
            <w:noProof/>
            <w:sz w:val="24"/>
            <w:szCs w:val="24"/>
            <w:lang w:eastAsia="fr-FR"/>
          </w:rPr>
          <w:tab/>
        </w:r>
        <w:r w:rsidR="00760A7A" w:rsidRPr="00760A7A">
          <w:rPr>
            <w:rStyle w:val="Lienhypertexte"/>
            <w:rFonts w:asciiTheme="majorBidi" w:hAnsiTheme="majorBidi" w:cstheme="majorBidi"/>
            <w:b/>
            <w:bCs/>
            <w:noProof/>
            <w:sz w:val="24"/>
            <w:szCs w:val="24"/>
          </w:rPr>
          <w:t>Objectif Général :</w:t>
        </w:r>
        <w:r w:rsidR="00760A7A" w:rsidRPr="00760A7A">
          <w:rPr>
            <w:rFonts w:asciiTheme="majorBidi" w:hAnsiTheme="majorBidi" w:cstheme="majorBidi"/>
            <w:b/>
            <w:bCs/>
            <w:noProof/>
            <w:webHidden/>
            <w:sz w:val="24"/>
            <w:szCs w:val="24"/>
          </w:rPr>
          <w:tab/>
        </w:r>
        <w:r w:rsidR="00760A7A" w:rsidRPr="00760A7A">
          <w:rPr>
            <w:rFonts w:asciiTheme="majorBidi" w:hAnsiTheme="majorBidi" w:cstheme="majorBidi"/>
            <w:b/>
            <w:bCs/>
            <w:noProof/>
            <w:webHidden/>
            <w:sz w:val="24"/>
            <w:szCs w:val="24"/>
          </w:rPr>
          <w:fldChar w:fldCharType="begin"/>
        </w:r>
        <w:r w:rsidR="00760A7A" w:rsidRPr="00760A7A">
          <w:rPr>
            <w:rFonts w:asciiTheme="majorBidi" w:hAnsiTheme="majorBidi" w:cstheme="majorBidi"/>
            <w:b/>
            <w:bCs/>
            <w:noProof/>
            <w:webHidden/>
            <w:sz w:val="24"/>
            <w:szCs w:val="24"/>
          </w:rPr>
          <w:instrText xml:space="preserve"> PAGEREF _Toc226631279 \h </w:instrText>
        </w:r>
        <w:r w:rsidR="00760A7A" w:rsidRPr="00760A7A">
          <w:rPr>
            <w:rFonts w:asciiTheme="majorBidi" w:hAnsiTheme="majorBidi" w:cstheme="majorBidi"/>
            <w:b/>
            <w:bCs/>
            <w:noProof/>
            <w:webHidden/>
            <w:sz w:val="24"/>
            <w:szCs w:val="24"/>
          </w:rPr>
        </w:r>
        <w:r w:rsidR="00760A7A" w:rsidRPr="00760A7A">
          <w:rPr>
            <w:rFonts w:asciiTheme="majorBidi" w:hAnsiTheme="majorBidi" w:cstheme="majorBidi"/>
            <w:b/>
            <w:bCs/>
            <w:noProof/>
            <w:webHidden/>
            <w:sz w:val="24"/>
            <w:szCs w:val="24"/>
          </w:rPr>
          <w:fldChar w:fldCharType="separate"/>
        </w:r>
        <w:r w:rsidR="00760A7A" w:rsidRPr="00760A7A">
          <w:rPr>
            <w:rFonts w:asciiTheme="majorBidi" w:hAnsiTheme="majorBidi" w:cstheme="majorBidi"/>
            <w:b/>
            <w:bCs/>
            <w:noProof/>
            <w:webHidden/>
            <w:sz w:val="24"/>
            <w:szCs w:val="24"/>
          </w:rPr>
          <w:t>3</w:t>
        </w:r>
        <w:r w:rsidR="00760A7A" w:rsidRPr="00760A7A">
          <w:rPr>
            <w:rFonts w:asciiTheme="majorBidi" w:hAnsiTheme="majorBidi" w:cstheme="majorBidi"/>
            <w:b/>
            <w:bCs/>
            <w:noProof/>
            <w:webHidden/>
            <w:sz w:val="24"/>
            <w:szCs w:val="24"/>
          </w:rPr>
          <w:fldChar w:fldCharType="end"/>
        </w:r>
      </w:hyperlink>
    </w:p>
    <w:p w14:paraId="39AD9A06" w14:textId="77777777" w:rsidR="00760A7A" w:rsidRPr="00760A7A" w:rsidRDefault="005C0261" w:rsidP="00760A7A">
      <w:pPr>
        <w:pStyle w:val="TM3"/>
        <w:tabs>
          <w:tab w:val="left" w:pos="880"/>
          <w:tab w:val="right" w:leader="dot" w:pos="9062"/>
        </w:tabs>
        <w:spacing w:line="360" w:lineRule="auto"/>
        <w:rPr>
          <w:rFonts w:asciiTheme="majorBidi" w:eastAsiaTheme="minorEastAsia" w:hAnsiTheme="majorBidi" w:cstheme="majorBidi"/>
          <w:b/>
          <w:bCs/>
          <w:noProof/>
          <w:sz w:val="24"/>
          <w:szCs w:val="24"/>
          <w:lang w:eastAsia="fr-FR"/>
        </w:rPr>
      </w:pPr>
      <w:hyperlink w:anchor="_Toc226631280" w:history="1">
        <w:r w:rsidR="00760A7A" w:rsidRPr="00760A7A">
          <w:rPr>
            <w:rStyle w:val="Lienhypertexte"/>
            <w:rFonts w:asciiTheme="majorBidi" w:hAnsiTheme="majorBidi" w:cstheme="majorBidi"/>
            <w:b/>
            <w:bCs/>
            <w:noProof/>
            <w:sz w:val="24"/>
            <w:szCs w:val="24"/>
          </w:rPr>
          <w:t>2.</w:t>
        </w:r>
        <w:r w:rsidR="00760A7A" w:rsidRPr="00760A7A">
          <w:rPr>
            <w:rFonts w:asciiTheme="majorBidi" w:eastAsiaTheme="minorEastAsia" w:hAnsiTheme="majorBidi" w:cstheme="majorBidi"/>
            <w:b/>
            <w:bCs/>
            <w:noProof/>
            <w:sz w:val="24"/>
            <w:szCs w:val="24"/>
            <w:lang w:eastAsia="fr-FR"/>
          </w:rPr>
          <w:tab/>
        </w:r>
        <w:r w:rsidR="00760A7A" w:rsidRPr="00760A7A">
          <w:rPr>
            <w:rStyle w:val="Lienhypertexte"/>
            <w:rFonts w:asciiTheme="majorBidi" w:hAnsiTheme="majorBidi" w:cstheme="majorBidi"/>
            <w:b/>
            <w:bCs/>
            <w:noProof/>
            <w:sz w:val="24"/>
            <w:szCs w:val="24"/>
          </w:rPr>
          <w:t>Objectifs Spécifiques :</w:t>
        </w:r>
        <w:r w:rsidR="00760A7A" w:rsidRPr="00760A7A">
          <w:rPr>
            <w:rFonts w:asciiTheme="majorBidi" w:hAnsiTheme="majorBidi" w:cstheme="majorBidi"/>
            <w:b/>
            <w:bCs/>
            <w:noProof/>
            <w:webHidden/>
            <w:sz w:val="24"/>
            <w:szCs w:val="24"/>
          </w:rPr>
          <w:tab/>
        </w:r>
        <w:r w:rsidR="00760A7A" w:rsidRPr="00760A7A">
          <w:rPr>
            <w:rFonts w:asciiTheme="majorBidi" w:hAnsiTheme="majorBidi" w:cstheme="majorBidi"/>
            <w:b/>
            <w:bCs/>
            <w:noProof/>
            <w:webHidden/>
            <w:sz w:val="24"/>
            <w:szCs w:val="24"/>
          </w:rPr>
          <w:fldChar w:fldCharType="begin"/>
        </w:r>
        <w:r w:rsidR="00760A7A" w:rsidRPr="00760A7A">
          <w:rPr>
            <w:rFonts w:asciiTheme="majorBidi" w:hAnsiTheme="majorBidi" w:cstheme="majorBidi"/>
            <w:b/>
            <w:bCs/>
            <w:noProof/>
            <w:webHidden/>
            <w:sz w:val="24"/>
            <w:szCs w:val="24"/>
          </w:rPr>
          <w:instrText xml:space="preserve"> PAGEREF _Toc226631280 \h </w:instrText>
        </w:r>
        <w:r w:rsidR="00760A7A" w:rsidRPr="00760A7A">
          <w:rPr>
            <w:rFonts w:asciiTheme="majorBidi" w:hAnsiTheme="majorBidi" w:cstheme="majorBidi"/>
            <w:b/>
            <w:bCs/>
            <w:noProof/>
            <w:webHidden/>
            <w:sz w:val="24"/>
            <w:szCs w:val="24"/>
          </w:rPr>
        </w:r>
        <w:r w:rsidR="00760A7A" w:rsidRPr="00760A7A">
          <w:rPr>
            <w:rFonts w:asciiTheme="majorBidi" w:hAnsiTheme="majorBidi" w:cstheme="majorBidi"/>
            <w:b/>
            <w:bCs/>
            <w:noProof/>
            <w:webHidden/>
            <w:sz w:val="24"/>
            <w:szCs w:val="24"/>
          </w:rPr>
          <w:fldChar w:fldCharType="separate"/>
        </w:r>
        <w:r w:rsidR="00760A7A" w:rsidRPr="00760A7A">
          <w:rPr>
            <w:rFonts w:asciiTheme="majorBidi" w:hAnsiTheme="majorBidi" w:cstheme="majorBidi"/>
            <w:b/>
            <w:bCs/>
            <w:noProof/>
            <w:webHidden/>
            <w:sz w:val="24"/>
            <w:szCs w:val="24"/>
          </w:rPr>
          <w:t>3</w:t>
        </w:r>
        <w:r w:rsidR="00760A7A" w:rsidRPr="00760A7A">
          <w:rPr>
            <w:rFonts w:asciiTheme="majorBidi" w:hAnsiTheme="majorBidi" w:cstheme="majorBidi"/>
            <w:b/>
            <w:bCs/>
            <w:noProof/>
            <w:webHidden/>
            <w:sz w:val="24"/>
            <w:szCs w:val="24"/>
          </w:rPr>
          <w:fldChar w:fldCharType="end"/>
        </w:r>
      </w:hyperlink>
    </w:p>
    <w:p w14:paraId="53FABBD5" w14:textId="77777777" w:rsidR="00760A7A" w:rsidRPr="00760A7A" w:rsidRDefault="005C0261" w:rsidP="00760A7A">
      <w:pPr>
        <w:pStyle w:val="TM1"/>
        <w:tabs>
          <w:tab w:val="left" w:pos="440"/>
          <w:tab w:val="right" w:leader="dot" w:pos="9062"/>
        </w:tabs>
        <w:spacing w:line="360" w:lineRule="auto"/>
        <w:rPr>
          <w:rFonts w:asciiTheme="majorBidi" w:eastAsiaTheme="minorEastAsia" w:hAnsiTheme="majorBidi" w:cstheme="majorBidi"/>
          <w:b/>
          <w:bCs/>
          <w:noProof/>
          <w:sz w:val="24"/>
          <w:szCs w:val="24"/>
          <w:lang w:eastAsia="fr-FR"/>
        </w:rPr>
      </w:pPr>
      <w:hyperlink w:anchor="_Toc226631281" w:history="1">
        <w:r w:rsidR="00760A7A" w:rsidRPr="00760A7A">
          <w:rPr>
            <w:rStyle w:val="Lienhypertexte"/>
            <w:rFonts w:asciiTheme="majorBidi" w:hAnsiTheme="majorBidi" w:cstheme="majorBidi"/>
            <w:b/>
            <w:bCs/>
            <w:noProof/>
            <w:sz w:val="24"/>
            <w:szCs w:val="24"/>
          </w:rPr>
          <w:t>II.</w:t>
        </w:r>
        <w:r w:rsidR="00760A7A" w:rsidRPr="00760A7A">
          <w:rPr>
            <w:rFonts w:asciiTheme="majorBidi" w:eastAsiaTheme="minorEastAsia" w:hAnsiTheme="majorBidi" w:cstheme="majorBidi"/>
            <w:b/>
            <w:bCs/>
            <w:noProof/>
            <w:sz w:val="24"/>
            <w:szCs w:val="24"/>
            <w:lang w:eastAsia="fr-FR"/>
          </w:rPr>
          <w:tab/>
        </w:r>
        <w:r w:rsidR="00760A7A" w:rsidRPr="00760A7A">
          <w:rPr>
            <w:rStyle w:val="Lienhypertexte"/>
            <w:rFonts w:asciiTheme="majorBidi" w:hAnsiTheme="majorBidi" w:cstheme="majorBidi"/>
            <w:b/>
            <w:bCs/>
            <w:noProof/>
            <w:sz w:val="24"/>
            <w:szCs w:val="24"/>
          </w:rPr>
          <w:t>DÉROULEMENT DES ACTIVITÉS</w:t>
        </w:r>
        <w:r w:rsidR="00760A7A" w:rsidRPr="00760A7A">
          <w:rPr>
            <w:rFonts w:asciiTheme="majorBidi" w:hAnsiTheme="majorBidi" w:cstheme="majorBidi"/>
            <w:b/>
            <w:bCs/>
            <w:noProof/>
            <w:webHidden/>
            <w:sz w:val="24"/>
            <w:szCs w:val="24"/>
          </w:rPr>
          <w:tab/>
        </w:r>
        <w:r w:rsidR="00760A7A" w:rsidRPr="00760A7A">
          <w:rPr>
            <w:rFonts w:asciiTheme="majorBidi" w:hAnsiTheme="majorBidi" w:cstheme="majorBidi"/>
            <w:b/>
            <w:bCs/>
            <w:noProof/>
            <w:webHidden/>
            <w:sz w:val="24"/>
            <w:szCs w:val="24"/>
          </w:rPr>
          <w:fldChar w:fldCharType="begin"/>
        </w:r>
        <w:r w:rsidR="00760A7A" w:rsidRPr="00760A7A">
          <w:rPr>
            <w:rFonts w:asciiTheme="majorBidi" w:hAnsiTheme="majorBidi" w:cstheme="majorBidi"/>
            <w:b/>
            <w:bCs/>
            <w:noProof/>
            <w:webHidden/>
            <w:sz w:val="24"/>
            <w:szCs w:val="24"/>
          </w:rPr>
          <w:instrText xml:space="preserve"> PAGEREF _Toc226631281 \h </w:instrText>
        </w:r>
        <w:r w:rsidR="00760A7A" w:rsidRPr="00760A7A">
          <w:rPr>
            <w:rFonts w:asciiTheme="majorBidi" w:hAnsiTheme="majorBidi" w:cstheme="majorBidi"/>
            <w:b/>
            <w:bCs/>
            <w:noProof/>
            <w:webHidden/>
            <w:sz w:val="24"/>
            <w:szCs w:val="24"/>
          </w:rPr>
        </w:r>
        <w:r w:rsidR="00760A7A" w:rsidRPr="00760A7A">
          <w:rPr>
            <w:rFonts w:asciiTheme="majorBidi" w:hAnsiTheme="majorBidi" w:cstheme="majorBidi"/>
            <w:b/>
            <w:bCs/>
            <w:noProof/>
            <w:webHidden/>
            <w:sz w:val="24"/>
            <w:szCs w:val="24"/>
          </w:rPr>
          <w:fldChar w:fldCharType="separate"/>
        </w:r>
        <w:r w:rsidR="00760A7A" w:rsidRPr="00760A7A">
          <w:rPr>
            <w:rFonts w:asciiTheme="majorBidi" w:hAnsiTheme="majorBidi" w:cstheme="majorBidi"/>
            <w:b/>
            <w:bCs/>
            <w:noProof/>
            <w:webHidden/>
            <w:sz w:val="24"/>
            <w:szCs w:val="24"/>
          </w:rPr>
          <w:t>3</w:t>
        </w:r>
        <w:r w:rsidR="00760A7A" w:rsidRPr="00760A7A">
          <w:rPr>
            <w:rFonts w:asciiTheme="majorBidi" w:hAnsiTheme="majorBidi" w:cstheme="majorBidi"/>
            <w:b/>
            <w:bCs/>
            <w:noProof/>
            <w:webHidden/>
            <w:sz w:val="24"/>
            <w:szCs w:val="24"/>
          </w:rPr>
          <w:fldChar w:fldCharType="end"/>
        </w:r>
      </w:hyperlink>
    </w:p>
    <w:p w14:paraId="5504CA8C" w14:textId="77777777" w:rsidR="00760A7A" w:rsidRPr="00760A7A" w:rsidRDefault="005C0261" w:rsidP="00760A7A">
      <w:pPr>
        <w:pStyle w:val="TM2"/>
        <w:tabs>
          <w:tab w:val="left" w:pos="660"/>
          <w:tab w:val="right" w:leader="dot" w:pos="9062"/>
        </w:tabs>
        <w:spacing w:line="360" w:lineRule="auto"/>
        <w:rPr>
          <w:rFonts w:asciiTheme="majorBidi" w:eastAsiaTheme="minorEastAsia" w:hAnsiTheme="majorBidi" w:cstheme="majorBidi"/>
          <w:b/>
          <w:bCs/>
          <w:noProof/>
          <w:sz w:val="24"/>
          <w:szCs w:val="24"/>
          <w:lang w:eastAsia="fr-FR"/>
        </w:rPr>
      </w:pPr>
      <w:hyperlink w:anchor="_Toc226631282" w:history="1">
        <w:r w:rsidR="00760A7A" w:rsidRPr="00760A7A">
          <w:rPr>
            <w:rStyle w:val="Lienhypertexte"/>
            <w:rFonts w:asciiTheme="majorBidi" w:hAnsiTheme="majorBidi" w:cstheme="majorBidi"/>
            <w:b/>
            <w:bCs/>
            <w:noProof/>
            <w:sz w:val="24"/>
            <w:szCs w:val="24"/>
          </w:rPr>
          <w:t>A.</w:t>
        </w:r>
        <w:r w:rsidR="00760A7A" w:rsidRPr="00760A7A">
          <w:rPr>
            <w:rFonts w:asciiTheme="majorBidi" w:eastAsiaTheme="minorEastAsia" w:hAnsiTheme="majorBidi" w:cstheme="majorBidi"/>
            <w:b/>
            <w:bCs/>
            <w:noProof/>
            <w:sz w:val="24"/>
            <w:szCs w:val="24"/>
            <w:lang w:eastAsia="fr-FR"/>
          </w:rPr>
          <w:tab/>
        </w:r>
        <w:r w:rsidR="00760A7A" w:rsidRPr="00760A7A">
          <w:rPr>
            <w:rStyle w:val="Lienhypertexte"/>
            <w:rFonts w:asciiTheme="majorBidi" w:hAnsiTheme="majorBidi" w:cstheme="majorBidi"/>
            <w:b/>
            <w:bCs/>
            <w:noProof/>
            <w:sz w:val="24"/>
            <w:szCs w:val="24"/>
          </w:rPr>
          <w:t>JOUR 1 : Cadrage Institutionnel et Fondamentaux</w:t>
        </w:r>
        <w:r w:rsidR="00760A7A" w:rsidRPr="00760A7A">
          <w:rPr>
            <w:rFonts w:asciiTheme="majorBidi" w:hAnsiTheme="majorBidi" w:cstheme="majorBidi"/>
            <w:b/>
            <w:bCs/>
            <w:noProof/>
            <w:webHidden/>
            <w:sz w:val="24"/>
            <w:szCs w:val="24"/>
          </w:rPr>
          <w:tab/>
        </w:r>
        <w:r w:rsidR="00760A7A" w:rsidRPr="00760A7A">
          <w:rPr>
            <w:rFonts w:asciiTheme="majorBidi" w:hAnsiTheme="majorBidi" w:cstheme="majorBidi"/>
            <w:b/>
            <w:bCs/>
            <w:noProof/>
            <w:webHidden/>
            <w:sz w:val="24"/>
            <w:szCs w:val="24"/>
          </w:rPr>
          <w:fldChar w:fldCharType="begin"/>
        </w:r>
        <w:r w:rsidR="00760A7A" w:rsidRPr="00760A7A">
          <w:rPr>
            <w:rFonts w:asciiTheme="majorBidi" w:hAnsiTheme="majorBidi" w:cstheme="majorBidi"/>
            <w:b/>
            <w:bCs/>
            <w:noProof/>
            <w:webHidden/>
            <w:sz w:val="24"/>
            <w:szCs w:val="24"/>
          </w:rPr>
          <w:instrText xml:space="preserve"> PAGEREF _Toc226631282 \h </w:instrText>
        </w:r>
        <w:r w:rsidR="00760A7A" w:rsidRPr="00760A7A">
          <w:rPr>
            <w:rFonts w:asciiTheme="majorBidi" w:hAnsiTheme="majorBidi" w:cstheme="majorBidi"/>
            <w:b/>
            <w:bCs/>
            <w:noProof/>
            <w:webHidden/>
            <w:sz w:val="24"/>
            <w:szCs w:val="24"/>
          </w:rPr>
        </w:r>
        <w:r w:rsidR="00760A7A" w:rsidRPr="00760A7A">
          <w:rPr>
            <w:rFonts w:asciiTheme="majorBidi" w:hAnsiTheme="majorBidi" w:cstheme="majorBidi"/>
            <w:b/>
            <w:bCs/>
            <w:noProof/>
            <w:webHidden/>
            <w:sz w:val="24"/>
            <w:szCs w:val="24"/>
          </w:rPr>
          <w:fldChar w:fldCharType="separate"/>
        </w:r>
        <w:r w:rsidR="00760A7A" w:rsidRPr="00760A7A">
          <w:rPr>
            <w:rFonts w:asciiTheme="majorBidi" w:hAnsiTheme="majorBidi" w:cstheme="majorBidi"/>
            <w:b/>
            <w:bCs/>
            <w:noProof/>
            <w:webHidden/>
            <w:sz w:val="24"/>
            <w:szCs w:val="24"/>
          </w:rPr>
          <w:t>4</w:t>
        </w:r>
        <w:r w:rsidR="00760A7A" w:rsidRPr="00760A7A">
          <w:rPr>
            <w:rFonts w:asciiTheme="majorBidi" w:hAnsiTheme="majorBidi" w:cstheme="majorBidi"/>
            <w:b/>
            <w:bCs/>
            <w:noProof/>
            <w:webHidden/>
            <w:sz w:val="24"/>
            <w:szCs w:val="24"/>
          </w:rPr>
          <w:fldChar w:fldCharType="end"/>
        </w:r>
      </w:hyperlink>
    </w:p>
    <w:p w14:paraId="33DB337A" w14:textId="77777777" w:rsidR="00760A7A" w:rsidRPr="00760A7A" w:rsidRDefault="005C0261" w:rsidP="00760A7A">
      <w:pPr>
        <w:pStyle w:val="TM3"/>
        <w:tabs>
          <w:tab w:val="left" w:pos="880"/>
          <w:tab w:val="right" w:leader="dot" w:pos="9062"/>
        </w:tabs>
        <w:spacing w:line="360" w:lineRule="auto"/>
        <w:rPr>
          <w:rFonts w:asciiTheme="majorBidi" w:eastAsiaTheme="minorEastAsia" w:hAnsiTheme="majorBidi" w:cstheme="majorBidi"/>
          <w:b/>
          <w:bCs/>
          <w:noProof/>
          <w:sz w:val="24"/>
          <w:szCs w:val="24"/>
          <w:lang w:eastAsia="fr-FR"/>
        </w:rPr>
      </w:pPr>
      <w:hyperlink w:anchor="_Toc226631283" w:history="1">
        <w:r w:rsidR="00760A7A" w:rsidRPr="00760A7A">
          <w:rPr>
            <w:rStyle w:val="Lienhypertexte"/>
            <w:rFonts w:asciiTheme="majorBidi" w:hAnsiTheme="majorBidi" w:cstheme="majorBidi"/>
            <w:b/>
            <w:bCs/>
            <w:noProof/>
            <w:sz w:val="24"/>
            <w:szCs w:val="24"/>
          </w:rPr>
          <w:t>1.</w:t>
        </w:r>
        <w:r w:rsidR="00760A7A" w:rsidRPr="00760A7A">
          <w:rPr>
            <w:rFonts w:asciiTheme="majorBidi" w:eastAsiaTheme="minorEastAsia" w:hAnsiTheme="majorBidi" w:cstheme="majorBidi"/>
            <w:b/>
            <w:bCs/>
            <w:noProof/>
            <w:sz w:val="24"/>
            <w:szCs w:val="24"/>
            <w:lang w:eastAsia="fr-FR"/>
          </w:rPr>
          <w:tab/>
        </w:r>
        <w:r w:rsidR="00760A7A" w:rsidRPr="00760A7A">
          <w:rPr>
            <w:rStyle w:val="Lienhypertexte"/>
            <w:rFonts w:asciiTheme="majorBidi" w:hAnsiTheme="majorBidi" w:cstheme="majorBidi"/>
            <w:b/>
            <w:bCs/>
            <w:noProof/>
            <w:sz w:val="24"/>
            <w:szCs w:val="24"/>
          </w:rPr>
          <w:t>Cérémonie d’ouverture</w:t>
        </w:r>
        <w:r w:rsidR="00760A7A" w:rsidRPr="00760A7A">
          <w:rPr>
            <w:rFonts w:asciiTheme="majorBidi" w:hAnsiTheme="majorBidi" w:cstheme="majorBidi"/>
            <w:b/>
            <w:bCs/>
            <w:noProof/>
            <w:webHidden/>
            <w:sz w:val="24"/>
            <w:szCs w:val="24"/>
          </w:rPr>
          <w:tab/>
        </w:r>
        <w:r w:rsidR="00760A7A" w:rsidRPr="00760A7A">
          <w:rPr>
            <w:rFonts w:asciiTheme="majorBidi" w:hAnsiTheme="majorBidi" w:cstheme="majorBidi"/>
            <w:b/>
            <w:bCs/>
            <w:noProof/>
            <w:webHidden/>
            <w:sz w:val="24"/>
            <w:szCs w:val="24"/>
          </w:rPr>
          <w:fldChar w:fldCharType="begin"/>
        </w:r>
        <w:r w:rsidR="00760A7A" w:rsidRPr="00760A7A">
          <w:rPr>
            <w:rFonts w:asciiTheme="majorBidi" w:hAnsiTheme="majorBidi" w:cstheme="majorBidi"/>
            <w:b/>
            <w:bCs/>
            <w:noProof/>
            <w:webHidden/>
            <w:sz w:val="24"/>
            <w:szCs w:val="24"/>
          </w:rPr>
          <w:instrText xml:space="preserve"> PAGEREF _Toc226631283 \h </w:instrText>
        </w:r>
        <w:r w:rsidR="00760A7A" w:rsidRPr="00760A7A">
          <w:rPr>
            <w:rFonts w:asciiTheme="majorBidi" w:hAnsiTheme="majorBidi" w:cstheme="majorBidi"/>
            <w:b/>
            <w:bCs/>
            <w:noProof/>
            <w:webHidden/>
            <w:sz w:val="24"/>
            <w:szCs w:val="24"/>
          </w:rPr>
        </w:r>
        <w:r w:rsidR="00760A7A" w:rsidRPr="00760A7A">
          <w:rPr>
            <w:rFonts w:asciiTheme="majorBidi" w:hAnsiTheme="majorBidi" w:cstheme="majorBidi"/>
            <w:b/>
            <w:bCs/>
            <w:noProof/>
            <w:webHidden/>
            <w:sz w:val="24"/>
            <w:szCs w:val="24"/>
          </w:rPr>
          <w:fldChar w:fldCharType="separate"/>
        </w:r>
        <w:r w:rsidR="00760A7A" w:rsidRPr="00760A7A">
          <w:rPr>
            <w:rFonts w:asciiTheme="majorBidi" w:hAnsiTheme="majorBidi" w:cstheme="majorBidi"/>
            <w:b/>
            <w:bCs/>
            <w:noProof/>
            <w:webHidden/>
            <w:sz w:val="24"/>
            <w:szCs w:val="24"/>
          </w:rPr>
          <w:t>4</w:t>
        </w:r>
        <w:r w:rsidR="00760A7A" w:rsidRPr="00760A7A">
          <w:rPr>
            <w:rFonts w:asciiTheme="majorBidi" w:hAnsiTheme="majorBidi" w:cstheme="majorBidi"/>
            <w:b/>
            <w:bCs/>
            <w:noProof/>
            <w:webHidden/>
            <w:sz w:val="24"/>
            <w:szCs w:val="24"/>
          </w:rPr>
          <w:fldChar w:fldCharType="end"/>
        </w:r>
      </w:hyperlink>
    </w:p>
    <w:p w14:paraId="7B52A842" w14:textId="77777777" w:rsidR="00760A7A" w:rsidRPr="00760A7A" w:rsidRDefault="005C0261" w:rsidP="00760A7A">
      <w:pPr>
        <w:pStyle w:val="TM2"/>
        <w:tabs>
          <w:tab w:val="left" w:pos="660"/>
          <w:tab w:val="right" w:leader="dot" w:pos="9062"/>
        </w:tabs>
        <w:spacing w:line="360" w:lineRule="auto"/>
        <w:rPr>
          <w:rFonts w:asciiTheme="majorBidi" w:eastAsiaTheme="minorEastAsia" w:hAnsiTheme="majorBidi" w:cstheme="majorBidi"/>
          <w:b/>
          <w:bCs/>
          <w:noProof/>
          <w:sz w:val="24"/>
          <w:szCs w:val="24"/>
          <w:lang w:eastAsia="fr-FR"/>
        </w:rPr>
      </w:pPr>
      <w:hyperlink w:anchor="_Toc226631284" w:history="1">
        <w:r w:rsidR="00760A7A" w:rsidRPr="00760A7A">
          <w:rPr>
            <w:rStyle w:val="Lienhypertexte"/>
            <w:rFonts w:asciiTheme="majorBidi" w:hAnsiTheme="majorBidi" w:cstheme="majorBidi"/>
            <w:b/>
            <w:bCs/>
            <w:noProof/>
            <w:sz w:val="24"/>
            <w:szCs w:val="24"/>
          </w:rPr>
          <w:t>B.</w:t>
        </w:r>
        <w:r w:rsidR="00760A7A" w:rsidRPr="00760A7A">
          <w:rPr>
            <w:rFonts w:asciiTheme="majorBidi" w:eastAsiaTheme="minorEastAsia" w:hAnsiTheme="majorBidi" w:cstheme="majorBidi"/>
            <w:b/>
            <w:bCs/>
            <w:noProof/>
            <w:sz w:val="24"/>
            <w:szCs w:val="24"/>
            <w:lang w:eastAsia="fr-FR"/>
          </w:rPr>
          <w:tab/>
        </w:r>
        <w:r w:rsidR="00760A7A" w:rsidRPr="00760A7A">
          <w:rPr>
            <w:rStyle w:val="Lienhypertexte"/>
            <w:rFonts w:asciiTheme="majorBidi" w:hAnsiTheme="majorBidi" w:cstheme="majorBidi"/>
            <w:b/>
            <w:bCs/>
            <w:noProof/>
            <w:sz w:val="24"/>
            <w:szCs w:val="24"/>
          </w:rPr>
          <w:t>Sessions Techniques</w:t>
        </w:r>
        <w:r w:rsidR="00760A7A" w:rsidRPr="00760A7A">
          <w:rPr>
            <w:rFonts w:asciiTheme="majorBidi" w:hAnsiTheme="majorBidi" w:cstheme="majorBidi"/>
            <w:b/>
            <w:bCs/>
            <w:noProof/>
            <w:webHidden/>
            <w:sz w:val="24"/>
            <w:szCs w:val="24"/>
          </w:rPr>
          <w:tab/>
        </w:r>
        <w:r w:rsidR="00760A7A" w:rsidRPr="00760A7A">
          <w:rPr>
            <w:rFonts w:asciiTheme="majorBidi" w:hAnsiTheme="majorBidi" w:cstheme="majorBidi"/>
            <w:b/>
            <w:bCs/>
            <w:noProof/>
            <w:webHidden/>
            <w:sz w:val="24"/>
            <w:szCs w:val="24"/>
          </w:rPr>
          <w:fldChar w:fldCharType="begin"/>
        </w:r>
        <w:r w:rsidR="00760A7A" w:rsidRPr="00760A7A">
          <w:rPr>
            <w:rFonts w:asciiTheme="majorBidi" w:hAnsiTheme="majorBidi" w:cstheme="majorBidi"/>
            <w:b/>
            <w:bCs/>
            <w:noProof/>
            <w:webHidden/>
            <w:sz w:val="24"/>
            <w:szCs w:val="24"/>
          </w:rPr>
          <w:instrText xml:space="preserve"> PAGEREF _Toc226631284 \h </w:instrText>
        </w:r>
        <w:r w:rsidR="00760A7A" w:rsidRPr="00760A7A">
          <w:rPr>
            <w:rFonts w:asciiTheme="majorBidi" w:hAnsiTheme="majorBidi" w:cstheme="majorBidi"/>
            <w:b/>
            <w:bCs/>
            <w:noProof/>
            <w:webHidden/>
            <w:sz w:val="24"/>
            <w:szCs w:val="24"/>
          </w:rPr>
        </w:r>
        <w:r w:rsidR="00760A7A" w:rsidRPr="00760A7A">
          <w:rPr>
            <w:rFonts w:asciiTheme="majorBidi" w:hAnsiTheme="majorBidi" w:cstheme="majorBidi"/>
            <w:b/>
            <w:bCs/>
            <w:noProof/>
            <w:webHidden/>
            <w:sz w:val="24"/>
            <w:szCs w:val="24"/>
          </w:rPr>
          <w:fldChar w:fldCharType="separate"/>
        </w:r>
        <w:r w:rsidR="00760A7A" w:rsidRPr="00760A7A">
          <w:rPr>
            <w:rFonts w:asciiTheme="majorBidi" w:hAnsiTheme="majorBidi" w:cstheme="majorBidi"/>
            <w:b/>
            <w:bCs/>
            <w:noProof/>
            <w:webHidden/>
            <w:sz w:val="24"/>
            <w:szCs w:val="24"/>
          </w:rPr>
          <w:t>4</w:t>
        </w:r>
        <w:r w:rsidR="00760A7A" w:rsidRPr="00760A7A">
          <w:rPr>
            <w:rFonts w:asciiTheme="majorBidi" w:hAnsiTheme="majorBidi" w:cstheme="majorBidi"/>
            <w:b/>
            <w:bCs/>
            <w:noProof/>
            <w:webHidden/>
            <w:sz w:val="24"/>
            <w:szCs w:val="24"/>
          </w:rPr>
          <w:fldChar w:fldCharType="end"/>
        </w:r>
      </w:hyperlink>
    </w:p>
    <w:p w14:paraId="2D0DDD1F" w14:textId="77777777" w:rsidR="00760A7A" w:rsidRPr="00760A7A" w:rsidRDefault="005C0261" w:rsidP="00760A7A">
      <w:pPr>
        <w:pStyle w:val="TM1"/>
        <w:tabs>
          <w:tab w:val="left" w:pos="660"/>
          <w:tab w:val="right" w:leader="dot" w:pos="9062"/>
        </w:tabs>
        <w:spacing w:line="360" w:lineRule="auto"/>
        <w:rPr>
          <w:rFonts w:asciiTheme="majorBidi" w:eastAsiaTheme="minorEastAsia" w:hAnsiTheme="majorBidi" w:cstheme="majorBidi"/>
          <w:b/>
          <w:bCs/>
          <w:noProof/>
          <w:sz w:val="24"/>
          <w:szCs w:val="24"/>
          <w:lang w:eastAsia="fr-FR"/>
        </w:rPr>
      </w:pPr>
      <w:hyperlink w:anchor="_Toc226631285" w:history="1">
        <w:r w:rsidR="00760A7A" w:rsidRPr="00760A7A">
          <w:rPr>
            <w:rStyle w:val="Lienhypertexte"/>
            <w:rFonts w:asciiTheme="majorBidi" w:hAnsiTheme="majorBidi" w:cstheme="majorBidi"/>
            <w:b/>
            <w:bCs/>
            <w:noProof/>
            <w:sz w:val="24"/>
            <w:szCs w:val="24"/>
          </w:rPr>
          <w:t>III.</w:t>
        </w:r>
        <w:r w:rsidR="00760A7A" w:rsidRPr="00760A7A">
          <w:rPr>
            <w:rFonts w:asciiTheme="majorBidi" w:eastAsiaTheme="minorEastAsia" w:hAnsiTheme="majorBidi" w:cstheme="majorBidi"/>
            <w:b/>
            <w:bCs/>
            <w:noProof/>
            <w:sz w:val="24"/>
            <w:szCs w:val="24"/>
            <w:lang w:eastAsia="fr-FR"/>
          </w:rPr>
          <w:tab/>
        </w:r>
        <w:r w:rsidR="00760A7A" w:rsidRPr="00760A7A">
          <w:rPr>
            <w:rStyle w:val="Lienhypertexte"/>
            <w:rFonts w:asciiTheme="majorBidi" w:hAnsiTheme="majorBidi" w:cstheme="majorBidi"/>
            <w:b/>
            <w:bCs/>
            <w:noProof/>
            <w:sz w:val="24"/>
            <w:szCs w:val="24"/>
          </w:rPr>
          <w:t>JOUR 2 : Cadre Juridique et Protocoles de Soins</w:t>
        </w:r>
        <w:r w:rsidR="00760A7A" w:rsidRPr="00760A7A">
          <w:rPr>
            <w:rFonts w:asciiTheme="majorBidi" w:hAnsiTheme="majorBidi" w:cstheme="majorBidi"/>
            <w:b/>
            <w:bCs/>
            <w:noProof/>
            <w:webHidden/>
            <w:sz w:val="24"/>
            <w:szCs w:val="24"/>
          </w:rPr>
          <w:tab/>
        </w:r>
        <w:r w:rsidR="00760A7A" w:rsidRPr="00760A7A">
          <w:rPr>
            <w:rFonts w:asciiTheme="majorBidi" w:hAnsiTheme="majorBidi" w:cstheme="majorBidi"/>
            <w:b/>
            <w:bCs/>
            <w:noProof/>
            <w:webHidden/>
            <w:sz w:val="24"/>
            <w:szCs w:val="24"/>
          </w:rPr>
          <w:fldChar w:fldCharType="begin"/>
        </w:r>
        <w:r w:rsidR="00760A7A" w:rsidRPr="00760A7A">
          <w:rPr>
            <w:rFonts w:asciiTheme="majorBidi" w:hAnsiTheme="majorBidi" w:cstheme="majorBidi"/>
            <w:b/>
            <w:bCs/>
            <w:noProof/>
            <w:webHidden/>
            <w:sz w:val="24"/>
            <w:szCs w:val="24"/>
          </w:rPr>
          <w:instrText xml:space="preserve"> PAGEREF _Toc226631285 \h </w:instrText>
        </w:r>
        <w:r w:rsidR="00760A7A" w:rsidRPr="00760A7A">
          <w:rPr>
            <w:rFonts w:asciiTheme="majorBidi" w:hAnsiTheme="majorBidi" w:cstheme="majorBidi"/>
            <w:b/>
            <w:bCs/>
            <w:noProof/>
            <w:webHidden/>
            <w:sz w:val="24"/>
            <w:szCs w:val="24"/>
          </w:rPr>
        </w:r>
        <w:r w:rsidR="00760A7A" w:rsidRPr="00760A7A">
          <w:rPr>
            <w:rFonts w:asciiTheme="majorBidi" w:hAnsiTheme="majorBidi" w:cstheme="majorBidi"/>
            <w:b/>
            <w:bCs/>
            <w:noProof/>
            <w:webHidden/>
            <w:sz w:val="24"/>
            <w:szCs w:val="24"/>
          </w:rPr>
          <w:fldChar w:fldCharType="separate"/>
        </w:r>
        <w:r w:rsidR="00760A7A" w:rsidRPr="00760A7A">
          <w:rPr>
            <w:rFonts w:asciiTheme="majorBidi" w:hAnsiTheme="majorBidi" w:cstheme="majorBidi"/>
            <w:b/>
            <w:bCs/>
            <w:noProof/>
            <w:webHidden/>
            <w:sz w:val="24"/>
            <w:szCs w:val="24"/>
          </w:rPr>
          <w:t>4</w:t>
        </w:r>
        <w:r w:rsidR="00760A7A" w:rsidRPr="00760A7A">
          <w:rPr>
            <w:rFonts w:asciiTheme="majorBidi" w:hAnsiTheme="majorBidi" w:cstheme="majorBidi"/>
            <w:b/>
            <w:bCs/>
            <w:noProof/>
            <w:webHidden/>
            <w:sz w:val="24"/>
            <w:szCs w:val="24"/>
          </w:rPr>
          <w:fldChar w:fldCharType="end"/>
        </w:r>
      </w:hyperlink>
    </w:p>
    <w:p w14:paraId="07E8AC62" w14:textId="77777777" w:rsidR="00760A7A" w:rsidRPr="00760A7A" w:rsidRDefault="005C0261" w:rsidP="00760A7A">
      <w:pPr>
        <w:pStyle w:val="TM1"/>
        <w:tabs>
          <w:tab w:val="left" w:pos="660"/>
          <w:tab w:val="right" w:leader="dot" w:pos="9062"/>
        </w:tabs>
        <w:spacing w:line="360" w:lineRule="auto"/>
        <w:rPr>
          <w:rFonts w:asciiTheme="majorBidi" w:eastAsiaTheme="minorEastAsia" w:hAnsiTheme="majorBidi" w:cstheme="majorBidi"/>
          <w:b/>
          <w:bCs/>
          <w:noProof/>
          <w:sz w:val="24"/>
          <w:szCs w:val="24"/>
          <w:lang w:eastAsia="fr-FR"/>
        </w:rPr>
      </w:pPr>
      <w:hyperlink w:anchor="_Toc226631286" w:history="1">
        <w:r w:rsidR="00760A7A" w:rsidRPr="00760A7A">
          <w:rPr>
            <w:rStyle w:val="Lienhypertexte"/>
            <w:rFonts w:asciiTheme="majorBidi" w:hAnsiTheme="majorBidi" w:cstheme="majorBidi"/>
            <w:b/>
            <w:bCs/>
            <w:noProof/>
            <w:sz w:val="24"/>
            <w:szCs w:val="24"/>
          </w:rPr>
          <w:t>IV.</w:t>
        </w:r>
        <w:r w:rsidR="00760A7A" w:rsidRPr="00760A7A">
          <w:rPr>
            <w:rFonts w:asciiTheme="majorBidi" w:eastAsiaTheme="minorEastAsia" w:hAnsiTheme="majorBidi" w:cstheme="majorBidi"/>
            <w:b/>
            <w:bCs/>
            <w:noProof/>
            <w:sz w:val="24"/>
            <w:szCs w:val="24"/>
            <w:lang w:eastAsia="fr-FR"/>
          </w:rPr>
          <w:tab/>
        </w:r>
        <w:r w:rsidR="00760A7A" w:rsidRPr="00760A7A">
          <w:rPr>
            <w:rStyle w:val="Lienhypertexte"/>
            <w:rFonts w:asciiTheme="majorBidi" w:hAnsiTheme="majorBidi" w:cstheme="majorBidi"/>
            <w:b/>
            <w:bCs/>
            <w:noProof/>
            <w:sz w:val="24"/>
            <w:szCs w:val="24"/>
          </w:rPr>
          <w:t>JOUR 3 : Pratique et Clôture</w:t>
        </w:r>
        <w:r w:rsidR="00760A7A" w:rsidRPr="00760A7A">
          <w:rPr>
            <w:rFonts w:asciiTheme="majorBidi" w:hAnsiTheme="majorBidi" w:cstheme="majorBidi"/>
            <w:b/>
            <w:bCs/>
            <w:noProof/>
            <w:webHidden/>
            <w:sz w:val="24"/>
            <w:szCs w:val="24"/>
          </w:rPr>
          <w:tab/>
        </w:r>
        <w:r w:rsidR="00760A7A" w:rsidRPr="00760A7A">
          <w:rPr>
            <w:rFonts w:asciiTheme="majorBidi" w:hAnsiTheme="majorBidi" w:cstheme="majorBidi"/>
            <w:b/>
            <w:bCs/>
            <w:noProof/>
            <w:webHidden/>
            <w:sz w:val="24"/>
            <w:szCs w:val="24"/>
          </w:rPr>
          <w:fldChar w:fldCharType="begin"/>
        </w:r>
        <w:r w:rsidR="00760A7A" w:rsidRPr="00760A7A">
          <w:rPr>
            <w:rFonts w:asciiTheme="majorBidi" w:hAnsiTheme="majorBidi" w:cstheme="majorBidi"/>
            <w:b/>
            <w:bCs/>
            <w:noProof/>
            <w:webHidden/>
            <w:sz w:val="24"/>
            <w:szCs w:val="24"/>
          </w:rPr>
          <w:instrText xml:space="preserve"> PAGEREF _Toc226631286 \h </w:instrText>
        </w:r>
        <w:r w:rsidR="00760A7A" w:rsidRPr="00760A7A">
          <w:rPr>
            <w:rFonts w:asciiTheme="majorBidi" w:hAnsiTheme="majorBidi" w:cstheme="majorBidi"/>
            <w:b/>
            <w:bCs/>
            <w:noProof/>
            <w:webHidden/>
            <w:sz w:val="24"/>
            <w:szCs w:val="24"/>
          </w:rPr>
        </w:r>
        <w:r w:rsidR="00760A7A" w:rsidRPr="00760A7A">
          <w:rPr>
            <w:rFonts w:asciiTheme="majorBidi" w:hAnsiTheme="majorBidi" w:cstheme="majorBidi"/>
            <w:b/>
            <w:bCs/>
            <w:noProof/>
            <w:webHidden/>
            <w:sz w:val="24"/>
            <w:szCs w:val="24"/>
          </w:rPr>
          <w:fldChar w:fldCharType="separate"/>
        </w:r>
        <w:r w:rsidR="00760A7A" w:rsidRPr="00760A7A">
          <w:rPr>
            <w:rFonts w:asciiTheme="majorBidi" w:hAnsiTheme="majorBidi" w:cstheme="majorBidi"/>
            <w:b/>
            <w:bCs/>
            <w:noProof/>
            <w:webHidden/>
            <w:sz w:val="24"/>
            <w:szCs w:val="24"/>
          </w:rPr>
          <w:t>5</w:t>
        </w:r>
        <w:r w:rsidR="00760A7A" w:rsidRPr="00760A7A">
          <w:rPr>
            <w:rFonts w:asciiTheme="majorBidi" w:hAnsiTheme="majorBidi" w:cstheme="majorBidi"/>
            <w:b/>
            <w:bCs/>
            <w:noProof/>
            <w:webHidden/>
            <w:sz w:val="24"/>
            <w:szCs w:val="24"/>
          </w:rPr>
          <w:fldChar w:fldCharType="end"/>
        </w:r>
      </w:hyperlink>
    </w:p>
    <w:p w14:paraId="0429CEF9" w14:textId="77777777" w:rsidR="00760A7A" w:rsidRPr="00760A7A" w:rsidRDefault="005C0261" w:rsidP="00760A7A">
      <w:pPr>
        <w:pStyle w:val="TM1"/>
        <w:tabs>
          <w:tab w:val="left" w:pos="440"/>
          <w:tab w:val="right" w:leader="dot" w:pos="9062"/>
        </w:tabs>
        <w:spacing w:line="360" w:lineRule="auto"/>
        <w:rPr>
          <w:rFonts w:asciiTheme="majorBidi" w:eastAsiaTheme="minorEastAsia" w:hAnsiTheme="majorBidi" w:cstheme="majorBidi"/>
          <w:b/>
          <w:bCs/>
          <w:noProof/>
          <w:sz w:val="24"/>
          <w:szCs w:val="24"/>
          <w:lang w:eastAsia="fr-FR"/>
        </w:rPr>
      </w:pPr>
      <w:hyperlink w:anchor="_Toc226631287" w:history="1">
        <w:r w:rsidR="00760A7A" w:rsidRPr="00760A7A">
          <w:rPr>
            <w:rStyle w:val="Lienhypertexte"/>
            <w:rFonts w:asciiTheme="majorBidi" w:hAnsiTheme="majorBidi" w:cstheme="majorBidi"/>
            <w:b/>
            <w:bCs/>
            <w:noProof/>
            <w:sz w:val="24"/>
            <w:szCs w:val="24"/>
          </w:rPr>
          <w:t>V.</w:t>
        </w:r>
        <w:r w:rsidR="00760A7A" w:rsidRPr="00760A7A">
          <w:rPr>
            <w:rFonts w:asciiTheme="majorBidi" w:eastAsiaTheme="minorEastAsia" w:hAnsiTheme="majorBidi" w:cstheme="majorBidi"/>
            <w:b/>
            <w:bCs/>
            <w:noProof/>
            <w:sz w:val="24"/>
            <w:szCs w:val="24"/>
            <w:lang w:eastAsia="fr-FR"/>
          </w:rPr>
          <w:tab/>
        </w:r>
        <w:r w:rsidR="00760A7A" w:rsidRPr="00760A7A">
          <w:rPr>
            <w:rStyle w:val="Lienhypertexte"/>
            <w:rFonts w:asciiTheme="majorBidi" w:hAnsiTheme="majorBidi" w:cstheme="majorBidi"/>
            <w:b/>
            <w:bCs/>
            <w:noProof/>
            <w:sz w:val="24"/>
            <w:szCs w:val="24"/>
          </w:rPr>
          <w:t>SYNTHÈSE DES ÉCHANGES ET RÉSULTATS</w:t>
        </w:r>
        <w:r w:rsidR="00760A7A" w:rsidRPr="00760A7A">
          <w:rPr>
            <w:rFonts w:asciiTheme="majorBidi" w:hAnsiTheme="majorBidi" w:cstheme="majorBidi"/>
            <w:b/>
            <w:bCs/>
            <w:noProof/>
            <w:webHidden/>
            <w:sz w:val="24"/>
            <w:szCs w:val="24"/>
          </w:rPr>
          <w:tab/>
        </w:r>
        <w:r w:rsidR="00760A7A" w:rsidRPr="00760A7A">
          <w:rPr>
            <w:rFonts w:asciiTheme="majorBidi" w:hAnsiTheme="majorBidi" w:cstheme="majorBidi"/>
            <w:b/>
            <w:bCs/>
            <w:noProof/>
            <w:webHidden/>
            <w:sz w:val="24"/>
            <w:szCs w:val="24"/>
          </w:rPr>
          <w:fldChar w:fldCharType="begin"/>
        </w:r>
        <w:r w:rsidR="00760A7A" w:rsidRPr="00760A7A">
          <w:rPr>
            <w:rFonts w:asciiTheme="majorBidi" w:hAnsiTheme="majorBidi" w:cstheme="majorBidi"/>
            <w:b/>
            <w:bCs/>
            <w:noProof/>
            <w:webHidden/>
            <w:sz w:val="24"/>
            <w:szCs w:val="24"/>
          </w:rPr>
          <w:instrText xml:space="preserve"> PAGEREF _Toc226631287 \h </w:instrText>
        </w:r>
        <w:r w:rsidR="00760A7A" w:rsidRPr="00760A7A">
          <w:rPr>
            <w:rFonts w:asciiTheme="majorBidi" w:hAnsiTheme="majorBidi" w:cstheme="majorBidi"/>
            <w:b/>
            <w:bCs/>
            <w:noProof/>
            <w:webHidden/>
            <w:sz w:val="24"/>
            <w:szCs w:val="24"/>
          </w:rPr>
        </w:r>
        <w:r w:rsidR="00760A7A" w:rsidRPr="00760A7A">
          <w:rPr>
            <w:rFonts w:asciiTheme="majorBidi" w:hAnsiTheme="majorBidi" w:cstheme="majorBidi"/>
            <w:b/>
            <w:bCs/>
            <w:noProof/>
            <w:webHidden/>
            <w:sz w:val="24"/>
            <w:szCs w:val="24"/>
          </w:rPr>
          <w:fldChar w:fldCharType="separate"/>
        </w:r>
        <w:r w:rsidR="00760A7A" w:rsidRPr="00760A7A">
          <w:rPr>
            <w:rFonts w:asciiTheme="majorBidi" w:hAnsiTheme="majorBidi" w:cstheme="majorBidi"/>
            <w:b/>
            <w:bCs/>
            <w:noProof/>
            <w:webHidden/>
            <w:sz w:val="24"/>
            <w:szCs w:val="24"/>
          </w:rPr>
          <w:t>5</w:t>
        </w:r>
        <w:r w:rsidR="00760A7A" w:rsidRPr="00760A7A">
          <w:rPr>
            <w:rFonts w:asciiTheme="majorBidi" w:hAnsiTheme="majorBidi" w:cstheme="majorBidi"/>
            <w:b/>
            <w:bCs/>
            <w:noProof/>
            <w:webHidden/>
            <w:sz w:val="24"/>
            <w:szCs w:val="24"/>
          </w:rPr>
          <w:fldChar w:fldCharType="end"/>
        </w:r>
      </w:hyperlink>
    </w:p>
    <w:p w14:paraId="52F5CFBE" w14:textId="77777777" w:rsidR="00760A7A" w:rsidRPr="00760A7A" w:rsidRDefault="005C0261" w:rsidP="00760A7A">
      <w:pPr>
        <w:pStyle w:val="TM2"/>
        <w:tabs>
          <w:tab w:val="left" w:pos="660"/>
          <w:tab w:val="right" w:leader="dot" w:pos="9062"/>
        </w:tabs>
        <w:spacing w:line="360" w:lineRule="auto"/>
        <w:rPr>
          <w:rFonts w:asciiTheme="majorBidi" w:eastAsiaTheme="minorEastAsia" w:hAnsiTheme="majorBidi" w:cstheme="majorBidi"/>
          <w:b/>
          <w:bCs/>
          <w:noProof/>
          <w:sz w:val="24"/>
          <w:szCs w:val="24"/>
          <w:lang w:eastAsia="fr-FR"/>
        </w:rPr>
      </w:pPr>
      <w:hyperlink w:anchor="_Toc226631288" w:history="1">
        <w:r w:rsidR="00760A7A" w:rsidRPr="00760A7A">
          <w:rPr>
            <w:rStyle w:val="Lienhypertexte"/>
            <w:rFonts w:asciiTheme="majorBidi" w:hAnsiTheme="majorBidi" w:cstheme="majorBidi"/>
            <w:b/>
            <w:bCs/>
            <w:noProof/>
            <w:sz w:val="24"/>
            <w:szCs w:val="24"/>
          </w:rPr>
          <w:t>A.</w:t>
        </w:r>
        <w:r w:rsidR="00760A7A" w:rsidRPr="00760A7A">
          <w:rPr>
            <w:rFonts w:asciiTheme="majorBidi" w:eastAsiaTheme="minorEastAsia" w:hAnsiTheme="majorBidi" w:cstheme="majorBidi"/>
            <w:b/>
            <w:bCs/>
            <w:noProof/>
            <w:sz w:val="24"/>
            <w:szCs w:val="24"/>
            <w:lang w:eastAsia="fr-FR"/>
          </w:rPr>
          <w:tab/>
        </w:r>
        <w:r w:rsidR="00760A7A" w:rsidRPr="00760A7A">
          <w:rPr>
            <w:rStyle w:val="Lienhypertexte"/>
            <w:rFonts w:asciiTheme="majorBidi" w:hAnsiTheme="majorBidi" w:cstheme="majorBidi"/>
            <w:b/>
            <w:bCs/>
            <w:noProof/>
            <w:sz w:val="24"/>
            <w:szCs w:val="24"/>
          </w:rPr>
          <w:t>Résultats atteints :</w:t>
        </w:r>
        <w:r w:rsidR="00760A7A" w:rsidRPr="00760A7A">
          <w:rPr>
            <w:rFonts w:asciiTheme="majorBidi" w:hAnsiTheme="majorBidi" w:cstheme="majorBidi"/>
            <w:b/>
            <w:bCs/>
            <w:noProof/>
            <w:webHidden/>
            <w:sz w:val="24"/>
            <w:szCs w:val="24"/>
          </w:rPr>
          <w:tab/>
        </w:r>
        <w:r w:rsidR="00760A7A" w:rsidRPr="00760A7A">
          <w:rPr>
            <w:rFonts w:asciiTheme="majorBidi" w:hAnsiTheme="majorBidi" w:cstheme="majorBidi"/>
            <w:b/>
            <w:bCs/>
            <w:noProof/>
            <w:webHidden/>
            <w:sz w:val="24"/>
            <w:szCs w:val="24"/>
          </w:rPr>
          <w:fldChar w:fldCharType="begin"/>
        </w:r>
        <w:r w:rsidR="00760A7A" w:rsidRPr="00760A7A">
          <w:rPr>
            <w:rFonts w:asciiTheme="majorBidi" w:hAnsiTheme="majorBidi" w:cstheme="majorBidi"/>
            <w:b/>
            <w:bCs/>
            <w:noProof/>
            <w:webHidden/>
            <w:sz w:val="24"/>
            <w:szCs w:val="24"/>
          </w:rPr>
          <w:instrText xml:space="preserve"> PAGEREF _Toc226631288 \h </w:instrText>
        </w:r>
        <w:r w:rsidR="00760A7A" w:rsidRPr="00760A7A">
          <w:rPr>
            <w:rFonts w:asciiTheme="majorBidi" w:hAnsiTheme="majorBidi" w:cstheme="majorBidi"/>
            <w:b/>
            <w:bCs/>
            <w:noProof/>
            <w:webHidden/>
            <w:sz w:val="24"/>
            <w:szCs w:val="24"/>
          </w:rPr>
        </w:r>
        <w:r w:rsidR="00760A7A" w:rsidRPr="00760A7A">
          <w:rPr>
            <w:rFonts w:asciiTheme="majorBidi" w:hAnsiTheme="majorBidi" w:cstheme="majorBidi"/>
            <w:b/>
            <w:bCs/>
            <w:noProof/>
            <w:webHidden/>
            <w:sz w:val="24"/>
            <w:szCs w:val="24"/>
          </w:rPr>
          <w:fldChar w:fldCharType="separate"/>
        </w:r>
        <w:r w:rsidR="00760A7A" w:rsidRPr="00760A7A">
          <w:rPr>
            <w:rFonts w:asciiTheme="majorBidi" w:hAnsiTheme="majorBidi" w:cstheme="majorBidi"/>
            <w:b/>
            <w:bCs/>
            <w:noProof/>
            <w:webHidden/>
            <w:sz w:val="24"/>
            <w:szCs w:val="24"/>
          </w:rPr>
          <w:t>5</w:t>
        </w:r>
        <w:r w:rsidR="00760A7A" w:rsidRPr="00760A7A">
          <w:rPr>
            <w:rFonts w:asciiTheme="majorBidi" w:hAnsiTheme="majorBidi" w:cstheme="majorBidi"/>
            <w:b/>
            <w:bCs/>
            <w:noProof/>
            <w:webHidden/>
            <w:sz w:val="24"/>
            <w:szCs w:val="24"/>
          </w:rPr>
          <w:fldChar w:fldCharType="end"/>
        </w:r>
      </w:hyperlink>
    </w:p>
    <w:p w14:paraId="3B2F8916" w14:textId="77777777" w:rsidR="00760A7A" w:rsidRPr="00760A7A" w:rsidRDefault="005C0261" w:rsidP="00760A7A">
      <w:pPr>
        <w:pStyle w:val="TM1"/>
        <w:tabs>
          <w:tab w:val="left" w:pos="660"/>
          <w:tab w:val="right" w:leader="dot" w:pos="9062"/>
        </w:tabs>
        <w:spacing w:line="360" w:lineRule="auto"/>
        <w:rPr>
          <w:rFonts w:asciiTheme="majorBidi" w:eastAsiaTheme="minorEastAsia" w:hAnsiTheme="majorBidi" w:cstheme="majorBidi"/>
          <w:b/>
          <w:bCs/>
          <w:noProof/>
          <w:sz w:val="24"/>
          <w:szCs w:val="24"/>
          <w:lang w:eastAsia="fr-FR"/>
        </w:rPr>
      </w:pPr>
      <w:hyperlink w:anchor="_Toc226631289" w:history="1">
        <w:r w:rsidR="00760A7A" w:rsidRPr="00760A7A">
          <w:rPr>
            <w:rStyle w:val="Lienhypertexte"/>
            <w:rFonts w:asciiTheme="majorBidi" w:hAnsiTheme="majorBidi" w:cstheme="majorBidi"/>
            <w:b/>
            <w:bCs/>
            <w:noProof/>
            <w:sz w:val="24"/>
            <w:szCs w:val="24"/>
          </w:rPr>
          <w:t>VI.</w:t>
        </w:r>
        <w:r w:rsidR="00760A7A" w:rsidRPr="00760A7A">
          <w:rPr>
            <w:rFonts w:asciiTheme="majorBidi" w:eastAsiaTheme="minorEastAsia" w:hAnsiTheme="majorBidi" w:cstheme="majorBidi"/>
            <w:b/>
            <w:bCs/>
            <w:noProof/>
            <w:sz w:val="24"/>
            <w:szCs w:val="24"/>
            <w:lang w:eastAsia="fr-FR"/>
          </w:rPr>
          <w:tab/>
        </w:r>
        <w:r w:rsidR="00760A7A" w:rsidRPr="00760A7A">
          <w:rPr>
            <w:rStyle w:val="Lienhypertexte"/>
            <w:rFonts w:asciiTheme="majorBidi" w:hAnsiTheme="majorBidi" w:cstheme="majorBidi"/>
            <w:b/>
            <w:bCs/>
            <w:noProof/>
            <w:sz w:val="24"/>
            <w:szCs w:val="24"/>
          </w:rPr>
          <w:t>RECOMMANDATIONS ET LEÇONS APPRISES</w:t>
        </w:r>
        <w:r w:rsidR="00760A7A" w:rsidRPr="00760A7A">
          <w:rPr>
            <w:rFonts w:asciiTheme="majorBidi" w:hAnsiTheme="majorBidi" w:cstheme="majorBidi"/>
            <w:b/>
            <w:bCs/>
            <w:noProof/>
            <w:webHidden/>
            <w:sz w:val="24"/>
            <w:szCs w:val="24"/>
          </w:rPr>
          <w:tab/>
        </w:r>
        <w:r w:rsidR="00760A7A" w:rsidRPr="00760A7A">
          <w:rPr>
            <w:rFonts w:asciiTheme="majorBidi" w:hAnsiTheme="majorBidi" w:cstheme="majorBidi"/>
            <w:b/>
            <w:bCs/>
            <w:noProof/>
            <w:webHidden/>
            <w:sz w:val="24"/>
            <w:szCs w:val="24"/>
          </w:rPr>
          <w:fldChar w:fldCharType="begin"/>
        </w:r>
        <w:r w:rsidR="00760A7A" w:rsidRPr="00760A7A">
          <w:rPr>
            <w:rFonts w:asciiTheme="majorBidi" w:hAnsiTheme="majorBidi" w:cstheme="majorBidi"/>
            <w:b/>
            <w:bCs/>
            <w:noProof/>
            <w:webHidden/>
            <w:sz w:val="24"/>
            <w:szCs w:val="24"/>
          </w:rPr>
          <w:instrText xml:space="preserve"> PAGEREF _Toc226631289 \h </w:instrText>
        </w:r>
        <w:r w:rsidR="00760A7A" w:rsidRPr="00760A7A">
          <w:rPr>
            <w:rFonts w:asciiTheme="majorBidi" w:hAnsiTheme="majorBidi" w:cstheme="majorBidi"/>
            <w:b/>
            <w:bCs/>
            <w:noProof/>
            <w:webHidden/>
            <w:sz w:val="24"/>
            <w:szCs w:val="24"/>
          </w:rPr>
        </w:r>
        <w:r w:rsidR="00760A7A" w:rsidRPr="00760A7A">
          <w:rPr>
            <w:rFonts w:asciiTheme="majorBidi" w:hAnsiTheme="majorBidi" w:cstheme="majorBidi"/>
            <w:b/>
            <w:bCs/>
            <w:noProof/>
            <w:webHidden/>
            <w:sz w:val="24"/>
            <w:szCs w:val="24"/>
          </w:rPr>
          <w:fldChar w:fldCharType="separate"/>
        </w:r>
        <w:r w:rsidR="00760A7A" w:rsidRPr="00760A7A">
          <w:rPr>
            <w:rFonts w:asciiTheme="majorBidi" w:hAnsiTheme="majorBidi" w:cstheme="majorBidi"/>
            <w:b/>
            <w:bCs/>
            <w:noProof/>
            <w:webHidden/>
            <w:sz w:val="24"/>
            <w:szCs w:val="24"/>
          </w:rPr>
          <w:t>6</w:t>
        </w:r>
        <w:r w:rsidR="00760A7A" w:rsidRPr="00760A7A">
          <w:rPr>
            <w:rFonts w:asciiTheme="majorBidi" w:hAnsiTheme="majorBidi" w:cstheme="majorBidi"/>
            <w:b/>
            <w:bCs/>
            <w:noProof/>
            <w:webHidden/>
            <w:sz w:val="24"/>
            <w:szCs w:val="24"/>
          </w:rPr>
          <w:fldChar w:fldCharType="end"/>
        </w:r>
      </w:hyperlink>
    </w:p>
    <w:p w14:paraId="29AADB66" w14:textId="77777777" w:rsidR="00760A7A" w:rsidRPr="00760A7A" w:rsidRDefault="005C0261" w:rsidP="00760A7A">
      <w:pPr>
        <w:pStyle w:val="TM2"/>
        <w:tabs>
          <w:tab w:val="left" w:pos="660"/>
          <w:tab w:val="right" w:leader="dot" w:pos="9062"/>
        </w:tabs>
        <w:spacing w:line="360" w:lineRule="auto"/>
        <w:rPr>
          <w:rFonts w:asciiTheme="majorBidi" w:eastAsiaTheme="minorEastAsia" w:hAnsiTheme="majorBidi" w:cstheme="majorBidi"/>
          <w:b/>
          <w:bCs/>
          <w:noProof/>
          <w:sz w:val="24"/>
          <w:szCs w:val="24"/>
          <w:lang w:eastAsia="fr-FR"/>
        </w:rPr>
      </w:pPr>
      <w:hyperlink w:anchor="_Toc226631290" w:history="1">
        <w:r w:rsidR="00760A7A" w:rsidRPr="00760A7A">
          <w:rPr>
            <w:rStyle w:val="Lienhypertexte"/>
            <w:rFonts w:asciiTheme="majorBidi" w:hAnsiTheme="majorBidi" w:cstheme="majorBidi"/>
            <w:b/>
            <w:bCs/>
            <w:noProof/>
            <w:sz w:val="24"/>
            <w:szCs w:val="24"/>
          </w:rPr>
          <w:t>A.</w:t>
        </w:r>
        <w:r w:rsidR="00760A7A" w:rsidRPr="00760A7A">
          <w:rPr>
            <w:rFonts w:asciiTheme="majorBidi" w:eastAsiaTheme="minorEastAsia" w:hAnsiTheme="majorBidi" w:cstheme="majorBidi"/>
            <w:b/>
            <w:bCs/>
            <w:noProof/>
            <w:sz w:val="24"/>
            <w:szCs w:val="24"/>
            <w:lang w:eastAsia="fr-FR"/>
          </w:rPr>
          <w:tab/>
        </w:r>
        <w:r w:rsidR="00760A7A" w:rsidRPr="00760A7A">
          <w:rPr>
            <w:rStyle w:val="Lienhypertexte"/>
            <w:rFonts w:asciiTheme="majorBidi" w:hAnsiTheme="majorBidi" w:cstheme="majorBidi"/>
            <w:b/>
            <w:bCs/>
            <w:noProof/>
            <w:sz w:val="24"/>
            <w:szCs w:val="24"/>
          </w:rPr>
          <w:t>Leçons Apprises</w:t>
        </w:r>
        <w:r w:rsidR="00760A7A" w:rsidRPr="00760A7A">
          <w:rPr>
            <w:rFonts w:asciiTheme="majorBidi" w:hAnsiTheme="majorBidi" w:cstheme="majorBidi"/>
            <w:b/>
            <w:bCs/>
            <w:noProof/>
            <w:webHidden/>
            <w:sz w:val="24"/>
            <w:szCs w:val="24"/>
          </w:rPr>
          <w:tab/>
        </w:r>
        <w:r w:rsidR="00760A7A" w:rsidRPr="00760A7A">
          <w:rPr>
            <w:rFonts w:asciiTheme="majorBidi" w:hAnsiTheme="majorBidi" w:cstheme="majorBidi"/>
            <w:b/>
            <w:bCs/>
            <w:noProof/>
            <w:webHidden/>
            <w:sz w:val="24"/>
            <w:szCs w:val="24"/>
          </w:rPr>
          <w:fldChar w:fldCharType="begin"/>
        </w:r>
        <w:r w:rsidR="00760A7A" w:rsidRPr="00760A7A">
          <w:rPr>
            <w:rFonts w:asciiTheme="majorBidi" w:hAnsiTheme="majorBidi" w:cstheme="majorBidi"/>
            <w:b/>
            <w:bCs/>
            <w:noProof/>
            <w:webHidden/>
            <w:sz w:val="24"/>
            <w:szCs w:val="24"/>
          </w:rPr>
          <w:instrText xml:space="preserve"> PAGEREF _Toc226631290 \h </w:instrText>
        </w:r>
        <w:r w:rsidR="00760A7A" w:rsidRPr="00760A7A">
          <w:rPr>
            <w:rFonts w:asciiTheme="majorBidi" w:hAnsiTheme="majorBidi" w:cstheme="majorBidi"/>
            <w:b/>
            <w:bCs/>
            <w:noProof/>
            <w:webHidden/>
            <w:sz w:val="24"/>
            <w:szCs w:val="24"/>
          </w:rPr>
        </w:r>
        <w:r w:rsidR="00760A7A" w:rsidRPr="00760A7A">
          <w:rPr>
            <w:rFonts w:asciiTheme="majorBidi" w:hAnsiTheme="majorBidi" w:cstheme="majorBidi"/>
            <w:b/>
            <w:bCs/>
            <w:noProof/>
            <w:webHidden/>
            <w:sz w:val="24"/>
            <w:szCs w:val="24"/>
          </w:rPr>
          <w:fldChar w:fldCharType="separate"/>
        </w:r>
        <w:r w:rsidR="00760A7A" w:rsidRPr="00760A7A">
          <w:rPr>
            <w:rFonts w:asciiTheme="majorBidi" w:hAnsiTheme="majorBidi" w:cstheme="majorBidi"/>
            <w:b/>
            <w:bCs/>
            <w:noProof/>
            <w:webHidden/>
            <w:sz w:val="24"/>
            <w:szCs w:val="24"/>
          </w:rPr>
          <w:t>6</w:t>
        </w:r>
        <w:r w:rsidR="00760A7A" w:rsidRPr="00760A7A">
          <w:rPr>
            <w:rFonts w:asciiTheme="majorBidi" w:hAnsiTheme="majorBidi" w:cstheme="majorBidi"/>
            <w:b/>
            <w:bCs/>
            <w:noProof/>
            <w:webHidden/>
            <w:sz w:val="24"/>
            <w:szCs w:val="24"/>
          </w:rPr>
          <w:fldChar w:fldCharType="end"/>
        </w:r>
      </w:hyperlink>
    </w:p>
    <w:p w14:paraId="1AAF99B2" w14:textId="77777777" w:rsidR="00760A7A" w:rsidRPr="00760A7A" w:rsidRDefault="005C0261" w:rsidP="00760A7A">
      <w:pPr>
        <w:pStyle w:val="TM1"/>
        <w:tabs>
          <w:tab w:val="left" w:pos="660"/>
          <w:tab w:val="right" w:leader="dot" w:pos="9062"/>
        </w:tabs>
        <w:spacing w:line="360" w:lineRule="auto"/>
        <w:rPr>
          <w:rFonts w:asciiTheme="majorBidi" w:eastAsiaTheme="minorEastAsia" w:hAnsiTheme="majorBidi" w:cstheme="majorBidi"/>
          <w:b/>
          <w:bCs/>
          <w:noProof/>
          <w:sz w:val="24"/>
          <w:szCs w:val="24"/>
          <w:lang w:eastAsia="fr-FR"/>
        </w:rPr>
      </w:pPr>
      <w:hyperlink w:anchor="_Toc226631291" w:history="1">
        <w:r w:rsidR="00760A7A" w:rsidRPr="00760A7A">
          <w:rPr>
            <w:rStyle w:val="Lienhypertexte"/>
            <w:rFonts w:asciiTheme="majorBidi" w:hAnsiTheme="majorBidi" w:cstheme="majorBidi"/>
            <w:b/>
            <w:bCs/>
            <w:noProof/>
            <w:sz w:val="24"/>
            <w:szCs w:val="24"/>
          </w:rPr>
          <w:t>VII.</w:t>
        </w:r>
        <w:r w:rsidR="00760A7A" w:rsidRPr="00760A7A">
          <w:rPr>
            <w:rFonts w:asciiTheme="majorBidi" w:eastAsiaTheme="minorEastAsia" w:hAnsiTheme="majorBidi" w:cstheme="majorBidi"/>
            <w:b/>
            <w:bCs/>
            <w:noProof/>
            <w:sz w:val="24"/>
            <w:szCs w:val="24"/>
            <w:lang w:eastAsia="fr-FR"/>
          </w:rPr>
          <w:tab/>
        </w:r>
        <w:r w:rsidR="00760A7A" w:rsidRPr="00760A7A">
          <w:rPr>
            <w:rStyle w:val="Lienhypertexte"/>
            <w:rFonts w:asciiTheme="majorBidi" w:hAnsiTheme="majorBidi" w:cstheme="majorBidi"/>
            <w:b/>
            <w:bCs/>
            <w:noProof/>
            <w:sz w:val="24"/>
            <w:szCs w:val="24"/>
          </w:rPr>
          <w:t>Recommandations</w:t>
        </w:r>
        <w:r w:rsidR="00760A7A" w:rsidRPr="00760A7A">
          <w:rPr>
            <w:rFonts w:asciiTheme="majorBidi" w:hAnsiTheme="majorBidi" w:cstheme="majorBidi"/>
            <w:b/>
            <w:bCs/>
            <w:noProof/>
            <w:webHidden/>
            <w:sz w:val="24"/>
            <w:szCs w:val="24"/>
          </w:rPr>
          <w:tab/>
        </w:r>
        <w:r w:rsidR="00760A7A" w:rsidRPr="00760A7A">
          <w:rPr>
            <w:rFonts w:asciiTheme="majorBidi" w:hAnsiTheme="majorBidi" w:cstheme="majorBidi"/>
            <w:b/>
            <w:bCs/>
            <w:noProof/>
            <w:webHidden/>
            <w:sz w:val="24"/>
            <w:szCs w:val="24"/>
          </w:rPr>
          <w:fldChar w:fldCharType="begin"/>
        </w:r>
        <w:r w:rsidR="00760A7A" w:rsidRPr="00760A7A">
          <w:rPr>
            <w:rFonts w:asciiTheme="majorBidi" w:hAnsiTheme="majorBidi" w:cstheme="majorBidi"/>
            <w:b/>
            <w:bCs/>
            <w:noProof/>
            <w:webHidden/>
            <w:sz w:val="24"/>
            <w:szCs w:val="24"/>
          </w:rPr>
          <w:instrText xml:space="preserve"> PAGEREF _Toc226631291 \h </w:instrText>
        </w:r>
        <w:r w:rsidR="00760A7A" w:rsidRPr="00760A7A">
          <w:rPr>
            <w:rFonts w:asciiTheme="majorBidi" w:hAnsiTheme="majorBidi" w:cstheme="majorBidi"/>
            <w:b/>
            <w:bCs/>
            <w:noProof/>
            <w:webHidden/>
            <w:sz w:val="24"/>
            <w:szCs w:val="24"/>
          </w:rPr>
        </w:r>
        <w:r w:rsidR="00760A7A" w:rsidRPr="00760A7A">
          <w:rPr>
            <w:rFonts w:asciiTheme="majorBidi" w:hAnsiTheme="majorBidi" w:cstheme="majorBidi"/>
            <w:b/>
            <w:bCs/>
            <w:noProof/>
            <w:webHidden/>
            <w:sz w:val="24"/>
            <w:szCs w:val="24"/>
          </w:rPr>
          <w:fldChar w:fldCharType="separate"/>
        </w:r>
        <w:r w:rsidR="00760A7A" w:rsidRPr="00760A7A">
          <w:rPr>
            <w:rFonts w:asciiTheme="majorBidi" w:hAnsiTheme="majorBidi" w:cstheme="majorBidi"/>
            <w:b/>
            <w:bCs/>
            <w:noProof/>
            <w:webHidden/>
            <w:sz w:val="24"/>
            <w:szCs w:val="24"/>
          </w:rPr>
          <w:t>6</w:t>
        </w:r>
        <w:r w:rsidR="00760A7A" w:rsidRPr="00760A7A">
          <w:rPr>
            <w:rFonts w:asciiTheme="majorBidi" w:hAnsiTheme="majorBidi" w:cstheme="majorBidi"/>
            <w:b/>
            <w:bCs/>
            <w:noProof/>
            <w:webHidden/>
            <w:sz w:val="24"/>
            <w:szCs w:val="24"/>
          </w:rPr>
          <w:fldChar w:fldCharType="end"/>
        </w:r>
      </w:hyperlink>
    </w:p>
    <w:p w14:paraId="5DA7F9A2" w14:textId="77777777" w:rsidR="00760A7A" w:rsidRPr="00760A7A" w:rsidRDefault="005C0261" w:rsidP="00760A7A">
      <w:pPr>
        <w:pStyle w:val="TM1"/>
        <w:tabs>
          <w:tab w:val="left" w:pos="660"/>
          <w:tab w:val="right" w:leader="dot" w:pos="9062"/>
        </w:tabs>
        <w:spacing w:line="360" w:lineRule="auto"/>
        <w:rPr>
          <w:rFonts w:asciiTheme="majorBidi" w:eastAsiaTheme="minorEastAsia" w:hAnsiTheme="majorBidi" w:cstheme="majorBidi"/>
          <w:b/>
          <w:bCs/>
          <w:noProof/>
          <w:sz w:val="24"/>
          <w:szCs w:val="24"/>
          <w:lang w:eastAsia="fr-FR"/>
        </w:rPr>
      </w:pPr>
      <w:hyperlink w:anchor="_Toc226631292" w:history="1">
        <w:r w:rsidR="00760A7A" w:rsidRPr="00760A7A">
          <w:rPr>
            <w:rStyle w:val="Lienhypertexte"/>
            <w:rFonts w:asciiTheme="majorBidi" w:hAnsiTheme="majorBidi" w:cstheme="majorBidi"/>
            <w:b/>
            <w:bCs/>
            <w:noProof/>
            <w:sz w:val="24"/>
            <w:szCs w:val="24"/>
          </w:rPr>
          <w:t>VIII.</w:t>
        </w:r>
        <w:r w:rsidR="00760A7A" w:rsidRPr="00760A7A">
          <w:rPr>
            <w:rFonts w:asciiTheme="majorBidi" w:eastAsiaTheme="minorEastAsia" w:hAnsiTheme="majorBidi" w:cstheme="majorBidi"/>
            <w:b/>
            <w:bCs/>
            <w:noProof/>
            <w:sz w:val="24"/>
            <w:szCs w:val="24"/>
            <w:lang w:eastAsia="fr-FR"/>
          </w:rPr>
          <w:tab/>
        </w:r>
        <w:r w:rsidR="00760A7A" w:rsidRPr="00760A7A">
          <w:rPr>
            <w:rStyle w:val="Lienhypertexte"/>
            <w:rFonts w:asciiTheme="majorBidi" w:hAnsiTheme="majorBidi" w:cstheme="majorBidi"/>
            <w:b/>
            <w:bCs/>
            <w:noProof/>
            <w:sz w:val="24"/>
            <w:szCs w:val="24"/>
          </w:rPr>
          <w:t>CONCLUSION</w:t>
        </w:r>
        <w:r w:rsidR="00760A7A" w:rsidRPr="00760A7A">
          <w:rPr>
            <w:rFonts w:asciiTheme="majorBidi" w:hAnsiTheme="majorBidi" w:cstheme="majorBidi"/>
            <w:b/>
            <w:bCs/>
            <w:noProof/>
            <w:webHidden/>
            <w:sz w:val="24"/>
            <w:szCs w:val="24"/>
          </w:rPr>
          <w:tab/>
        </w:r>
        <w:r w:rsidR="00760A7A" w:rsidRPr="00760A7A">
          <w:rPr>
            <w:rFonts w:asciiTheme="majorBidi" w:hAnsiTheme="majorBidi" w:cstheme="majorBidi"/>
            <w:b/>
            <w:bCs/>
            <w:noProof/>
            <w:webHidden/>
            <w:sz w:val="24"/>
            <w:szCs w:val="24"/>
          </w:rPr>
          <w:fldChar w:fldCharType="begin"/>
        </w:r>
        <w:r w:rsidR="00760A7A" w:rsidRPr="00760A7A">
          <w:rPr>
            <w:rFonts w:asciiTheme="majorBidi" w:hAnsiTheme="majorBidi" w:cstheme="majorBidi"/>
            <w:b/>
            <w:bCs/>
            <w:noProof/>
            <w:webHidden/>
            <w:sz w:val="24"/>
            <w:szCs w:val="24"/>
          </w:rPr>
          <w:instrText xml:space="preserve"> PAGEREF _Toc226631292 \h </w:instrText>
        </w:r>
        <w:r w:rsidR="00760A7A" w:rsidRPr="00760A7A">
          <w:rPr>
            <w:rFonts w:asciiTheme="majorBidi" w:hAnsiTheme="majorBidi" w:cstheme="majorBidi"/>
            <w:b/>
            <w:bCs/>
            <w:noProof/>
            <w:webHidden/>
            <w:sz w:val="24"/>
            <w:szCs w:val="24"/>
          </w:rPr>
        </w:r>
        <w:r w:rsidR="00760A7A" w:rsidRPr="00760A7A">
          <w:rPr>
            <w:rFonts w:asciiTheme="majorBidi" w:hAnsiTheme="majorBidi" w:cstheme="majorBidi"/>
            <w:b/>
            <w:bCs/>
            <w:noProof/>
            <w:webHidden/>
            <w:sz w:val="24"/>
            <w:szCs w:val="24"/>
          </w:rPr>
          <w:fldChar w:fldCharType="separate"/>
        </w:r>
        <w:r w:rsidR="00760A7A" w:rsidRPr="00760A7A">
          <w:rPr>
            <w:rFonts w:asciiTheme="majorBidi" w:hAnsiTheme="majorBidi" w:cstheme="majorBidi"/>
            <w:b/>
            <w:bCs/>
            <w:noProof/>
            <w:webHidden/>
            <w:sz w:val="24"/>
            <w:szCs w:val="24"/>
          </w:rPr>
          <w:t>6</w:t>
        </w:r>
        <w:r w:rsidR="00760A7A" w:rsidRPr="00760A7A">
          <w:rPr>
            <w:rFonts w:asciiTheme="majorBidi" w:hAnsiTheme="majorBidi" w:cstheme="majorBidi"/>
            <w:b/>
            <w:bCs/>
            <w:noProof/>
            <w:webHidden/>
            <w:sz w:val="24"/>
            <w:szCs w:val="24"/>
          </w:rPr>
          <w:fldChar w:fldCharType="end"/>
        </w:r>
      </w:hyperlink>
    </w:p>
    <w:p w14:paraId="561131CE" w14:textId="77777777" w:rsidR="003F5B1E" w:rsidRPr="00760A7A" w:rsidRDefault="003F5B1E" w:rsidP="00760A7A">
      <w:pPr>
        <w:autoSpaceDE w:val="0"/>
        <w:autoSpaceDN w:val="0"/>
        <w:adjustRightInd w:val="0"/>
        <w:spacing w:after="0" w:line="360" w:lineRule="auto"/>
        <w:jc w:val="both"/>
        <w:rPr>
          <w:rFonts w:asciiTheme="majorBidi" w:hAnsiTheme="majorBidi" w:cstheme="majorBidi"/>
          <w:b/>
          <w:bCs/>
          <w:color w:val="000000"/>
          <w:sz w:val="28"/>
          <w:szCs w:val="28"/>
        </w:rPr>
      </w:pPr>
      <w:r w:rsidRPr="00760A7A">
        <w:rPr>
          <w:rFonts w:asciiTheme="majorBidi" w:hAnsiTheme="majorBidi" w:cstheme="majorBidi"/>
          <w:b/>
          <w:bCs/>
          <w:color w:val="000000"/>
          <w:sz w:val="36"/>
          <w:szCs w:val="36"/>
        </w:rPr>
        <w:fldChar w:fldCharType="end"/>
      </w:r>
    </w:p>
    <w:p w14:paraId="725800A2" w14:textId="351D379F" w:rsidR="00DD3CDB" w:rsidRPr="003F5B1E" w:rsidRDefault="00DD3CDB" w:rsidP="003F5B1E">
      <w:pPr>
        <w:autoSpaceDE w:val="0"/>
        <w:autoSpaceDN w:val="0"/>
        <w:adjustRightInd w:val="0"/>
        <w:spacing w:after="0" w:line="276" w:lineRule="auto"/>
        <w:jc w:val="both"/>
        <w:rPr>
          <w:rFonts w:asciiTheme="majorBidi" w:hAnsiTheme="majorBidi" w:cstheme="majorBidi"/>
          <w:color w:val="000000"/>
          <w:sz w:val="28"/>
          <w:szCs w:val="28"/>
        </w:rPr>
      </w:pPr>
    </w:p>
    <w:p w14:paraId="66B3465D" w14:textId="6989D0BD" w:rsidR="00B03A3B" w:rsidRDefault="00DD3CDB" w:rsidP="003F5B1E">
      <w:pPr>
        <w:autoSpaceDE w:val="0"/>
        <w:autoSpaceDN w:val="0"/>
        <w:adjustRightInd w:val="0"/>
        <w:spacing w:after="0" w:line="276" w:lineRule="auto"/>
        <w:jc w:val="both"/>
        <w:rPr>
          <w:rFonts w:asciiTheme="majorBidi" w:hAnsiTheme="majorBidi" w:cstheme="majorBidi"/>
          <w:color w:val="000000"/>
          <w:sz w:val="28"/>
          <w:szCs w:val="28"/>
        </w:rPr>
      </w:pPr>
      <w:r w:rsidRPr="003F5B1E">
        <w:rPr>
          <w:rFonts w:asciiTheme="majorBidi" w:hAnsiTheme="majorBidi" w:cstheme="majorBidi"/>
          <w:color w:val="000000"/>
          <w:sz w:val="28"/>
          <w:szCs w:val="28"/>
        </w:rPr>
        <w:t xml:space="preserve">                                  </w:t>
      </w:r>
      <w:r w:rsidR="003F5B1E">
        <w:rPr>
          <w:rFonts w:asciiTheme="majorBidi" w:hAnsiTheme="majorBidi" w:cstheme="majorBidi"/>
          <w:color w:val="000000"/>
          <w:sz w:val="28"/>
          <w:szCs w:val="28"/>
        </w:rPr>
        <w:t xml:space="preserve">                           </w:t>
      </w:r>
    </w:p>
    <w:p w14:paraId="11C3B5D4" w14:textId="77777777" w:rsidR="00285DCD" w:rsidRDefault="00285DCD" w:rsidP="003F5B1E">
      <w:pPr>
        <w:autoSpaceDE w:val="0"/>
        <w:autoSpaceDN w:val="0"/>
        <w:adjustRightInd w:val="0"/>
        <w:spacing w:after="0" w:line="276" w:lineRule="auto"/>
        <w:jc w:val="both"/>
        <w:rPr>
          <w:rFonts w:asciiTheme="majorBidi" w:hAnsiTheme="majorBidi" w:cstheme="majorBidi"/>
          <w:color w:val="000000"/>
          <w:sz w:val="28"/>
          <w:szCs w:val="28"/>
        </w:rPr>
      </w:pPr>
    </w:p>
    <w:p w14:paraId="1C232E7B" w14:textId="77777777" w:rsidR="00285DCD" w:rsidRDefault="00285DCD" w:rsidP="003F5B1E">
      <w:pPr>
        <w:autoSpaceDE w:val="0"/>
        <w:autoSpaceDN w:val="0"/>
        <w:adjustRightInd w:val="0"/>
        <w:spacing w:after="0" w:line="276" w:lineRule="auto"/>
        <w:jc w:val="both"/>
        <w:rPr>
          <w:rFonts w:asciiTheme="majorBidi" w:hAnsiTheme="majorBidi" w:cstheme="majorBidi"/>
          <w:color w:val="000000"/>
          <w:sz w:val="28"/>
          <w:szCs w:val="28"/>
        </w:rPr>
      </w:pPr>
    </w:p>
    <w:p w14:paraId="0CBADB76" w14:textId="77777777" w:rsidR="00285DCD" w:rsidRDefault="00285DCD" w:rsidP="003F5B1E">
      <w:pPr>
        <w:autoSpaceDE w:val="0"/>
        <w:autoSpaceDN w:val="0"/>
        <w:adjustRightInd w:val="0"/>
        <w:spacing w:after="0" w:line="276" w:lineRule="auto"/>
        <w:jc w:val="both"/>
        <w:rPr>
          <w:rFonts w:asciiTheme="majorBidi" w:hAnsiTheme="majorBidi" w:cstheme="majorBidi"/>
          <w:color w:val="000000"/>
          <w:sz w:val="28"/>
          <w:szCs w:val="28"/>
        </w:rPr>
      </w:pPr>
    </w:p>
    <w:p w14:paraId="7781E8DF" w14:textId="77777777" w:rsidR="00285DCD" w:rsidRDefault="00285DCD" w:rsidP="003F5B1E">
      <w:pPr>
        <w:autoSpaceDE w:val="0"/>
        <w:autoSpaceDN w:val="0"/>
        <w:adjustRightInd w:val="0"/>
        <w:spacing w:after="0" w:line="276" w:lineRule="auto"/>
        <w:jc w:val="both"/>
        <w:rPr>
          <w:rFonts w:asciiTheme="majorBidi" w:hAnsiTheme="majorBidi" w:cstheme="majorBidi"/>
          <w:color w:val="000000"/>
          <w:sz w:val="28"/>
          <w:szCs w:val="28"/>
        </w:rPr>
      </w:pPr>
    </w:p>
    <w:p w14:paraId="4DCFBD41" w14:textId="77777777" w:rsidR="00285DCD" w:rsidRDefault="00285DCD" w:rsidP="003F5B1E">
      <w:pPr>
        <w:autoSpaceDE w:val="0"/>
        <w:autoSpaceDN w:val="0"/>
        <w:adjustRightInd w:val="0"/>
        <w:spacing w:after="0" w:line="276" w:lineRule="auto"/>
        <w:jc w:val="both"/>
        <w:rPr>
          <w:rFonts w:asciiTheme="majorBidi" w:hAnsiTheme="majorBidi" w:cstheme="majorBidi"/>
          <w:color w:val="000000"/>
          <w:sz w:val="28"/>
          <w:szCs w:val="28"/>
        </w:rPr>
      </w:pPr>
    </w:p>
    <w:p w14:paraId="359C4566" w14:textId="77777777" w:rsidR="00285DCD" w:rsidRDefault="00285DCD" w:rsidP="003F5B1E">
      <w:pPr>
        <w:autoSpaceDE w:val="0"/>
        <w:autoSpaceDN w:val="0"/>
        <w:adjustRightInd w:val="0"/>
        <w:spacing w:after="0" w:line="276" w:lineRule="auto"/>
        <w:jc w:val="both"/>
        <w:rPr>
          <w:rFonts w:asciiTheme="majorBidi" w:hAnsiTheme="majorBidi" w:cstheme="majorBidi"/>
          <w:color w:val="000000"/>
          <w:sz w:val="28"/>
          <w:szCs w:val="28"/>
        </w:rPr>
      </w:pPr>
    </w:p>
    <w:p w14:paraId="471F2B47" w14:textId="77777777" w:rsidR="00285DCD" w:rsidRDefault="00285DCD" w:rsidP="003F5B1E">
      <w:pPr>
        <w:autoSpaceDE w:val="0"/>
        <w:autoSpaceDN w:val="0"/>
        <w:adjustRightInd w:val="0"/>
        <w:spacing w:after="0" w:line="276" w:lineRule="auto"/>
        <w:jc w:val="both"/>
        <w:rPr>
          <w:rFonts w:asciiTheme="majorBidi" w:hAnsiTheme="majorBidi" w:cstheme="majorBidi"/>
          <w:color w:val="000000"/>
          <w:sz w:val="28"/>
          <w:szCs w:val="28"/>
        </w:rPr>
      </w:pPr>
    </w:p>
    <w:p w14:paraId="11CC18BD" w14:textId="77777777" w:rsidR="00285DCD" w:rsidRDefault="00285DCD" w:rsidP="003F5B1E">
      <w:pPr>
        <w:autoSpaceDE w:val="0"/>
        <w:autoSpaceDN w:val="0"/>
        <w:adjustRightInd w:val="0"/>
        <w:spacing w:after="0" w:line="276" w:lineRule="auto"/>
        <w:jc w:val="both"/>
        <w:rPr>
          <w:rFonts w:asciiTheme="majorBidi" w:hAnsiTheme="majorBidi" w:cstheme="majorBidi"/>
          <w:color w:val="000000"/>
          <w:sz w:val="28"/>
          <w:szCs w:val="28"/>
        </w:rPr>
      </w:pPr>
    </w:p>
    <w:p w14:paraId="5DDDCB3F" w14:textId="77777777" w:rsidR="00285DCD" w:rsidRDefault="00285DCD" w:rsidP="003F5B1E">
      <w:pPr>
        <w:autoSpaceDE w:val="0"/>
        <w:autoSpaceDN w:val="0"/>
        <w:adjustRightInd w:val="0"/>
        <w:spacing w:after="0" w:line="276" w:lineRule="auto"/>
        <w:jc w:val="both"/>
        <w:rPr>
          <w:rFonts w:asciiTheme="majorBidi" w:hAnsiTheme="majorBidi" w:cstheme="majorBidi"/>
          <w:color w:val="000000"/>
          <w:sz w:val="28"/>
          <w:szCs w:val="28"/>
        </w:rPr>
      </w:pPr>
    </w:p>
    <w:p w14:paraId="20CB1FC2" w14:textId="77777777" w:rsidR="00285DCD" w:rsidRDefault="00285DCD" w:rsidP="003F5B1E">
      <w:pPr>
        <w:autoSpaceDE w:val="0"/>
        <w:autoSpaceDN w:val="0"/>
        <w:adjustRightInd w:val="0"/>
        <w:spacing w:after="0" w:line="276" w:lineRule="auto"/>
        <w:jc w:val="both"/>
        <w:rPr>
          <w:rFonts w:asciiTheme="majorBidi" w:hAnsiTheme="majorBidi" w:cstheme="majorBidi"/>
          <w:color w:val="000000"/>
          <w:sz w:val="28"/>
          <w:szCs w:val="28"/>
        </w:rPr>
      </w:pPr>
    </w:p>
    <w:p w14:paraId="2B8E1039" w14:textId="77777777" w:rsidR="00285DCD" w:rsidRDefault="00285DCD" w:rsidP="003F5B1E">
      <w:pPr>
        <w:autoSpaceDE w:val="0"/>
        <w:autoSpaceDN w:val="0"/>
        <w:adjustRightInd w:val="0"/>
        <w:spacing w:after="0" w:line="276" w:lineRule="auto"/>
        <w:jc w:val="both"/>
        <w:rPr>
          <w:rFonts w:asciiTheme="majorBidi" w:hAnsiTheme="majorBidi" w:cstheme="majorBidi"/>
          <w:color w:val="000000"/>
          <w:sz w:val="28"/>
          <w:szCs w:val="28"/>
        </w:rPr>
      </w:pPr>
    </w:p>
    <w:p w14:paraId="3C1C36E9" w14:textId="042E8044" w:rsidR="00285DCD" w:rsidRPr="00D500AF" w:rsidRDefault="00285DCD" w:rsidP="00760A7A">
      <w:pPr>
        <w:pStyle w:val="Titre1"/>
        <w:spacing w:line="276" w:lineRule="auto"/>
        <w:rPr>
          <w:rFonts w:asciiTheme="majorBidi" w:hAnsiTheme="majorBidi"/>
          <w:color w:val="auto"/>
          <w:sz w:val="26"/>
          <w:szCs w:val="26"/>
        </w:rPr>
      </w:pPr>
      <w:bookmarkStart w:id="1" w:name="_Toc226631276"/>
      <w:r w:rsidRPr="00D500AF">
        <w:rPr>
          <w:rFonts w:asciiTheme="majorBidi" w:hAnsiTheme="majorBidi"/>
          <w:color w:val="auto"/>
          <w:sz w:val="26"/>
          <w:szCs w:val="26"/>
        </w:rPr>
        <w:lastRenderedPageBreak/>
        <w:t>INTRODUCTION</w:t>
      </w:r>
      <w:bookmarkEnd w:id="1"/>
    </w:p>
    <w:p w14:paraId="76E17D61" w14:textId="14F19AC1" w:rsidR="00760A7A" w:rsidRDefault="00285DCD" w:rsidP="00760A7A">
      <w:pPr>
        <w:autoSpaceDE w:val="0"/>
        <w:autoSpaceDN w:val="0"/>
        <w:adjustRightInd w:val="0"/>
        <w:spacing w:after="0" w:line="276" w:lineRule="auto"/>
        <w:jc w:val="both"/>
        <w:rPr>
          <w:rFonts w:asciiTheme="majorBidi" w:hAnsiTheme="majorBidi" w:cstheme="majorBidi"/>
          <w:color w:val="000000"/>
          <w:sz w:val="26"/>
          <w:szCs w:val="26"/>
        </w:rPr>
      </w:pPr>
      <w:r w:rsidRPr="00D500AF">
        <w:rPr>
          <w:rFonts w:asciiTheme="majorBidi" w:hAnsiTheme="majorBidi" w:cstheme="majorBidi"/>
          <w:color w:val="000000"/>
          <w:sz w:val="26"/>
          <w:szCs w:val="26"/>
        </w:rPr>
        <w:t xml:space="preserve">Dans le cadre de la mise en œuvre du Projet SWEDD+ (Autonomisation des Femmes et le Dividende Démographique en Afrique Subsaharienne Plus), un atelier de formation s'est tenu à Mao du 17 au 19 septembre 2025. </w:t>
      </w:r>
      <w:r w:rsidR="00760A7A">
        <w:rPr>
          <w:rFonts w:asciiTheme="majorBidi" w:hAnsiTheme="majorBidi" w:cstheme="majorBidi"/>
          <w:color w:val="000000"/>
          <w:sz w:val="26"/>
          <w:szCs w:val="26"/>
        </w:rPr>
        <w:t>Cet atelier a regroupé plusieurs prestataires de services qui interviennent dans le cadre de la prise en charge des victimes de VBG.</w:t>
      </w:r>
    </w:p>
    <w:p w14:paraId="1E586455" w14:textId="77777777" w:rsidR="00760A7A" w:rsidRDefault="00760A7A" w:rsidP="00760A7A">
      <w:pPr>
        <w:autoSpaceDE w:val="0"/>
        <w:autoSpaceDN w:val="0"/>
        <w:adjustRightInd w:val="0"/>
        <w:spacing w:after="0" w:line="276" w:lineRule="auto"/>
        <w:jc w:val="both"/>
        <w:rPr>
          <w:rFonts w:asciiTheme="majorBidi" w:hAnsiTheme="majorBidi" w:cstheme="majorBidi"/>
          <w:color w:val="000000"/>
          <w:sz w:val="26"/>
          <w:szCs w:val="26"/>
        </w:rPr>
      </w:pPr>
    </w:p>
    <w:p w14:paraId="21735500" w14:textId="4393F630" w:rsidR="00285DCD" w:rsidRPr="00D500AF" w:rsidRDefault="00285DCD" w:rsidP="00760A7A">
      <w:pPr>
        <w:autoSpaceDE w:val="0"/>
        <w:autoSpaceDN w:val="0"/>
        <w:adjustRightInd w:val="0"/>
        <w:spacing w:after="0" w:line="276" w:lineRule="auto"/>
        <w:jc w:val="both"/>
        <w:rPr>
          <w:rFonts w:asciiTheme="majorBidi" w:hAnsiTheme="majorBidi" w:cstheme="majorBidi"/>
          <w:color w:val="000000"/>
          <w:sz w:val="26"/>
          <w:szCs w:val="26"/>
        </w:rPr>
      </w:pPr>
      <w:r w:rsidRPr="00D500AF">
        <w:rPr>
          <w:rFonts w:asciiTheme="majorBidi" w:hAnsiTheme="majorBidi" w:cstheme="majorBidi"/>
          <w:color w:val="000000"/>
          <w:sz w:val="26"/>
          <w:szCs w:val="26"/>
        </w:rPr>
        <w:t>Cette initiative s’inscrit dans la stratégie globale de lutte contre les inégalités de genre et vise spécifiquement à optimiser la réponse multisectorielle face aux Violences Basées sur le Genre (VBG).</w:t>
      </w:r>
    </w:p>
    <w:p w14:paraId="609097FF" w14:textId="4D29A0F3" w:rsidR="00285DCD" w:rsidRPr="00D500AF" w:rsidRDefault="00285DCD" w:rsidP="00760A7A">
      <w:pPr>
        <w:pStyle w:val="Titre2"/>
        <w:spacing w:line="276" w:lineRule="auto"/>
        <w:rPr>
          <w:rFonts w:asciiTheme="majorBidi" w:hAnsiTheme="majorBidi"/>
          <w:color w:val="auto"/>
        </w:rPr>
      </w:pPr>
      <w:bookmarkStart w:id="2" w:name="_Toc226631277"/>
      <w:r w:rsidRPr="00D500AF">
        <w:rPr>
          <w:rFonts w:asciiTheme="majorBidi" w:hAnsiTheme="majorBidi"/>
          <w:color w:val="auto"/>
        </w:rPr>
        <w:t>Contexte et Justification</w:t>
      </w:r>
      <w:bookmarkEnd w:id="2"/>
    </w:p>
    <w:p w14:paraId="2623F7EA" w14:textId="77777777" w:rsidR="00285DCD" w:rsidRPr="00D500AF" w:rsidRDefault="00285DCD" w:rsidP="00760A7A">
      <w:pPr>
        <w:autoSpaceDE w:val="0"/>
        <w:autoSpaceDN w:val="0"/>
        <w:adjustRightInd w:val="0"/>
        <w:spacing w:after="0" w:line="276" w:lineRule="auto"/>
        <w:jc w:val="both"/>
        <w:rPr>
          <w:rFonts w:asciiTheme="majorBidi" w:hAnsiTheme="majorBidi" w:cstheme="majorBidi"/>
          <w:color w:val="000000"/>
          <w:sz w:val="26"/>
          <w:szCs w:val="26"/>
        </w:rPr>
      </w:pPr>
      <w:r w:rsidRPr="00D500AF">
        <w:rPr>
          <w:rFonts w:asciiTheme="majorBidi" w:hAnsiTheme="majorBidi" w:cstheme="majorBidi"/>
          <w:color w:val="000000"/>
          <w:sz w:val="26"/>
          <w:szCs w:val="26"/>
        </w:rPr>
        <w:t>La persistance des VBG constitue un frein majeur au développement socio-économique et à l'épanouissement des femmes et des filles. Pour répondre à ce défi, le projet SWEDD+ a identifié la nécessité de professionnaliser les acteurs de première ligne afin de garantir une prise en charge holistique, respectueuse des droits humains et adaptée aux spécificités de la province du Kanem.</w:t>
      </w:r>
    </w:p>
    <w:p w14:paraId="74C9AE29" w14:textId="77777777" w:rsidR="00285DCD" w:rsidRPr="00D500AF" w:rsidRDefault="00285DCD" w:rsidP="00760A7A">
      <w:pPr>
        <w:pStyle w:val="Titre2"/>
        <w:spacing w:line="276" w:lineRule="auto"/>
        <w:rPr>
          <w:rFonts w:asciiTheme="majorBidi" w:hAnsiTheme="majorBidi"/>
          <w:color w:val="auto"/>
        </w:rPr>
      </w:pPr>
      <w:bookmarkStart w:id="3" w:name="_Toc226631278"/>
      <w:r w:rsidRPr="00D500AF">
        <w:rPr>
          <w:rFonts w:asciiTheme="majorBidi" w:hAnsiTheme="majorBidi"/>
          <w:color w:val="auto"/>
        </w:rPr>
        <w:t>Objectifs de l'atelier</w:t>
      </w:r>
      <w:bookmarkEnd w:id="3"/>
    </w:p>
    <w:p w14:paraId="60902B83" w14:textId="1A5DE5F1" w:rsidR="00285DCD" w:rsidRPr="00D500AF" w:rsidRDefault="00285DCD" w:rsidP="00760A7A">
      <w:pPr>
        <w:pStyle w:val="Titre3"/>
        <w:spacing w:line="276" w:lineRule="auto"/>
        <w:rPr>
          <w:rFonts w:asciiTheme="majorBidi" w:hAnsiTheme="majorBidi"/>
          <w:color w:val="auto"/>
          <w:sz w:val="26"/>
          <w:szCs w:val="26"/>
        </w:rPr>
      </w:pPr>
      <w:bookmarkStart w:id="4" w:name="_Toc226631279"/>
      <w:r w:rsidRPr="00D500AF">
        <w:rPr>
          <w:rFonts w:asciiTheme="majorBidi" w:hAnsiTheme="majorBidi"/>
          <w:color w:val="auto"/>
          <w:sz w:val="26"/>
          <w:szCs w:val="26"/>
        </w:rPr>
        <w:t>Objectif Général :</w:t>
      </w:r>
      <w:bookmarkEnd w:id="4"/>
    </w:p>
    <w:p w14:paraId="15E226A5" w14:textId="77777777" w:rsidR="00285DCD" w:rsidRPr="00D500AF" w:rsidRDefault="00285DCD" w:rsidP="00760A7A">
      <w:pPr>
        <w:autoSpaceDE w:val="0"/>
        <w:autoSpaceDN w:val="0"/>
        <w:adjustRightInd w:val="0"/>
        <w:spacing w:after="0" w:line="276" w:lineRule="auto"/>
        <w:jc w:val="both"/>
        <w:rPr>
          <w:rFonts w:asciiTheme="majorBidi" w:hAnsiTheme="majorBidi" w:cstheme="majorBidi"/>
          <w:color w:val="000000"/>
          <w:sz w:val="26"/>
          <w:szCs w:val="26"/>
        </w:rPr>
      </w:pPr>
      <w:r w:rsidRPr="00D500AF">
        <w:rPr>
          <w:rFonts w:asciiTheme="majorBidi" w:hAnsiTheme="majorBidi" w:cstheme="majorBidi"/>
          <w:color w:val="000000"/>
          <w:sz w:val="26"/>
          <w:szCs w:val="26"/>
        </w:rPr>
        <w:t>Renforcer les capacités techniques et opérationnelles des prestataires de services pour une prise en charge holistique, sensible et efficace des survivants des violences basées sur le genre.</w:t>
      </w:r>
    </w:p>
    <w:p w14:paraId="1FF14A8E" w14:textId="43AB0411" w:rsidR="00285DCD" w:rsidRPr="00D500AF" w:rsidRDefault="00285DCD" w:rsidP="00760A7A">
      <w:pPr>
        <w:pStyle w:val="Titre3"/>
        <w:spacing w:line="276" w:lineRule="auto"/>
        <w:rPr>
          <w:rFonts w:asciiTheme="majorBidi" w:hAnsiTheme="majorBidi"/>
          <w:color w:val="auto"/>
          <w:sz w:val="26"/>
          <w:szCs w:val="26"/>
        </w:rPr>
      </w:pPr>
      <w:bookmarkStart w:id="5" w:name="_Toc226631280"/>
      <w:r w:rsidRPr="00D500AF">
        <w:rPr>
          <w:rFonts w:asciiTheme="majorBidi" w:hAnsiTheme="majorBidi"/>
          <w:color w:val="auto"/>
          <w:sz w:val="26"/>
          <w:szCs w:val="26"/>
        </w:rPr>
        <w:t>Objectifs Spécifiques :</w:t>
      </w:r>
      <w:bookmarkEnd w:id="5"/>
    </w:p>
    <w:p w14:paraId="06C5EF6C" w14:textId="606C075C" w:rsidR="00285DCD" w:rsidRPr="00D500AF" w:rsidRDefault="00285DCD" w:rsidP="00760A7A">
      <w:pPr>
        <w:pStyle w:val="Paragraphedeliste"/>
        <w:numPr>
          <w:ilvl w:val="0"/>
          <w:numId w:val="20"/>
        </w:numPr>
        <w:autoSpaceDE w:val="0"/>
        <w:autoSpaceDN w:val="0"/>
        <w:adjustRightInd w:val="0"/>
        <w:spacing w:after="0" w:line="276" w:lineRule="auto"/>
        <w:jc w:val="both"/>
        <w:rPr>
          <w:rFonts w:asciiTheme="majorBidi" w:hAnsiTheme="majorBidi" w:cstheme="majorBidi"/>
          <w:color w:val="000000"/>
          <w:sz w:val="26"/>
          <w:szCs w:val="26"/>
        </w:rPr>
      </w:pPr>
      <w:r w:rsidRPr="00D500AF">
        <w:rPr>
          <w:rFonts w:asciiTheme="majorBidi" w:hAnsiTheme="majorBidi" w:cstheme="majorBidi"/>
          <w:color w:val="000000"/>
          <w:sz w:val="26"/>
          <w:szCs w:val="26"/>
        </w:rPr>
        <w:t>Sensibiliser sur les concepts fondamentaux et la dynamique des VBG.</w:t>
      </w:r>
    </w:p>
    <w:p w14:paraId="727EC0CC" w14:textId="1FAAED65" w:rsidR="00285DCD" w:rsidRPr="00D500AF" w:rsidRDefault="00285DCD" w:rsidP="00760A7A">
      <w:pPr>
        <w:pStyle w:val="Paragraphedeliste"/>
        <w:numPr>
          <w:ilvl w:val="0"/>
          <w:numId w:val="20"/>
        </w:numPr>
        <w:autoSpaceDE w:val="0"/>
        <w:autoSpaceDN w:val="0"/>
        <w:adjustRightInd w:val="0"/>
        <w:spacing w:after="0" w:line="276" w:lineRule="auto"/>
        <w:jc w:val="both"/>
        <w:rPr>
          <w:rFonts w:asciiTheme="majorBidi" w:hAnsiTheme="majorBidi" w:cstheme="majorBidi"/>
          <w:color w:val="000000"/>
          <w:sz w:val="26"/>
          <w:szCs w:val="26"/>
        </w:rPr>
      </w:pPr>
      <w:r w:rsidRPr="00D500AF">
        <w:rPr>
          <w:rFonts w:asciiTheme="majorBidi" w:hAnsiTheme="majorBidi" w:cstheme="majorBidi"/>
          <w:color w:val="000000"/>
          <w:sz w:val="26"/>
          <w:szCs w:val="26"/>
        </w:rPr>
        <w:t>Maîtriser les protocoles standards de prise en charge (médicale, psychosociale, juridique).</w:t>
      </w:r>
    </w:p>
    <w:p w14:paraId="55886EF4" w14:textId="77777777" w:rsidR="008A68AD" w:rsidRPr="00D500AF" w:rsidRDefault="00285DCD" w:rsidP="00760A7A">
      <w:pPr>
        <w:pStyle w:val="Paragraphedeliste"/>
        <w:numPr>
          <w:ilvl w:val="0"/>
          <w:numId w:val="20"/>
        </w:numPr>
        <w:autoSpaceDE w:val="0"/>
        <w:autoSpaceDN w:val="0"/>
        <w:adjustRightInd w:val="0"/>
        <w:spacing w:after="0" w:line="276" w:lineRule="auto"/>
        <w:jc w:val="both"/>
        <w:rPr>
          <w:rFonts w:asciiTheme="majorBidi" w:hAnsiTheme="majorBidi" w:cstheme="majorBidi"/>
          <w:color w:val="000000"/>
          <w:sz w:val="26"/>
          <w:szCs w:val="26"/>
        </w:rPr>
      </w:pPr>
      <w:r w:rsidRPr="00D500AF">
        <w:rPr>
          <w:rFonts w:asciiTheme="majorBidi" w:hAnsiTheme="majorBidi" w:cstheme="majorBidi"/>
          <w:color w:val="000000"/>
          <w:sz w:val="26"/>
          <w:szCs w:val="26"/>
        </w:rPr>
        <w:t>Développer des compétences en communication interpersonnelle et écoute active.</w:t>
      </w:r>
    </w:p>
    <w:p w14:paraId="0EFBFEC7" w14:textId="77777777" w:rsidR="008A68AD" w:rsidRPr="00D500AF" w:rsidRDefault="008A68AD" w:rsidP="00760A7A">
      <w:pPr>
        <w:pStyle w:val="Paragraphedeliste"/>
        <w:numPr>
          <w:ilvl w:val="0"/>
          <w:numId w:val="20"/>
        </w:numPr>
        <w:autoSpaceDE w:val="0"/>
        <w:autoSpaceDN w:val="0"/>
        <w:adjustRightInd w:val="0"/>
        <w:spacing w:after="0" w:line="276" w:lineRule="auto"/>
        <w:jc w:val="both"/>
        <w:rPr>
          <w:rFonts w:asciiTheme="majorBidi" w:hAnsiTheme="majorBidi" w:cstheme="majorBidi"/>
          <w:color w:val="000000"/>
          <w:sz w:val="26"/>
          <w:szCs w:val="26"/>
        </w:rPr>
      </w:pPr>
      <w:r w:rsidRPr="00D500AF">
        <w:rPr>
          <w:rFonts w:asciiTheme="majorBidi" w:hAnsiTheme="majorBidi" w:cstheme="majorBidi"/>
          <w:color w:val="000000"/>
          <w:sz w:val="26"/>
          <w:szCs w:val="26"/>
        </w:rPr>
        <w:t>Promouvoir l</w:t>
      </w:r>
      <w:r w:rsidR="00285DCD" w:rsidRPr="00D500AF">
        <w:rPr>
          <w:rFonts w:asciiTheme="majorBidi" w:hAnsiTheme="majorBidi" w:cstheme="majorBidi"/>
          <w:color w:val="000000"/>
          <w:sz w:val="26"/>
          <w:szCs w:val="26"/>
        </w:rPr>
        <w:t>a synergie d'action entre les secteurs de la santé, de la justice, de la sécurité et du social.</w:t>
      </w:r>
    </w:p>
    <w:p w14:paraId="45BD562A" w14:textId="717FCF64" w:rsidR="00285DCD" w:rsidRPr="00D500AF" w:rsidRDefault="008A68AD" w:rsidP="00760A7A">
      <w:pPr>
        <w:pStyle w:val="Paragraphedeliste"/>
        <w:numPr>
          <w:ilvl w:val="0"/>
          <w:numId w:val="20"/>
        </w:numPr>
        <w:autoSpaceDE w:val="0"/>
        <w:autoSpaceDN w:val="0"/>
        <w:adjustRightInd w:val="0"/>
        <w:spacing w:after="0" w:line="276" w:lineRule="auto"/>
        <w:jc w:val="both"/>
        <w:rPr>
          <w:rFonts w:asciiTheme="majorBidi" w:hAnsiTheme="majorBidi" w:cstheme="majorBidi"/>
          <w:color w:val="000000"/>
          <w:sz w:val="26"/>
          <w:szCs w:val="26"/>
        </w:rPr>
      </w:pPr>
      <w:r w:rsidRPr="00D500AF">
        <w:rPr>
          <w:rFonts w:asciiTheme="majorBidi" w:hAnsiTheme="majorBidi" w:cstheme="majorBidi"/>
          <w:color w:val="000000"/>
          <w:sz w:val="26"/>
          <w:szCs w:val="26"/>
        </w:rPr>
        <w:t xml:space="preserve">Opérationnaliser </w:t>
      </w:r>
      <w:r w:rsidR="00285DCD" w:rsidRPr="00D500AF">
        <w:rPr>
          <w:rFonts w:asciiTheme="majorBidi" w:hAnsiTheme="majorBidi" w:cstheme="majorBidi"/>
          <w:color w:val="000000"/>
          <w:sz w:val="26"/>
          <w:szCs w:val="26"/>
        </w:rPr>
        <w:t>les mécanismes de référencement et de coordination.</w:t>
      </w:r>
    </w:p>
    <w:p w14:paraId="0B9F64E6" w14:textId="71C0E756" w:rsidR="00285DCD" w:rsidRPr="00D500AF" w:rsidRDefault="00285DCD" w:rsidP="00760A7A">
      <w:pPr>
        <w:pStyle w:val="Titre1"/>
        <w:spacing w:line="276" w:lineRule="auto"/>
        <w:rPr>
          <w:rFonts w:asciiTheme="majorBidi" w:hAnsiTheme="majorBidi"/>
          <w:color w:val="auto"/>
          <w:sz w:val="26"/>
          <w:szCs w:val="26"/>
        </w:rPr>
      </w:pPr>
      <w:bookmarkStart w:id="6" w:name="_Toc226631281"/>
      <w:r w:rsidRPr="00D500AF">
        <w:rPr>
          <w:rFonts w:asciiTheme="majorBidi" w:hAnsiTheme="majorBidi"/>
          <w:color w:val="auto"/>
          <w:sz w:val="26"/>
          <w:szCs w:val="26"/>
        </w:rPr>
        <w:t>DÉROULEMENT DES ACTIVITÉS</w:t>
      </w:r>
      <w:bookmarkEnd w:id="6"/>
    </w:p>
    <w:p w14:paraId="07CA0852" w14:textId="77777777" w:rsidR="008A68AD" w:rsidRPr="00D500AF" w:rsidRDefault="008A68AD" w:rsidP="00760A7A">
      <w:pPr>
        <w:autoSpaceDE w:val="0"/>
        <w:autoSpaceDN w:val="0"/>
        <w:adjustRightInd w:val="0"/>
        <w:spacing w:after="0" w:line="276" w:lineRule="auto"/>
        <w:jc w:val="both"/>
        <w:rPr>
          <w:rFonts w:asciiTheme="majorBidi" w:hAnsiTheme="majorBidi" w:cstheme="majorBidi"/>
          <w:sz w:val="26"/>
          <w:szCs w:val="26"/>
        </w:rPr>
      </w:pPr>
    </w:p>
    <w:p w14:paraId="7CEE84A6" w14:textId="629EF92C" w:rsidR="00285DCD" w:rsidRPr="00D500AF" w:rsidRDefault="00285DCD" w:rsidP="00760A7A">
      <w:pPr>
        <w:pStyle w:val="Titre2"/>
        <w:spacing w:line="276" w:lineRule="auto"/>
        <w:rPr>
          <w:rFonts w:asciiTheme="majorBidi" w:hAnsiTheme="majorBidi"/>
          <w:color w:val="auto"/>
        </w:rPr>
      </w:pPr>
      <w:bookmarkStart w:id="7" w:name="_Toc226631282"/>
      <w:r w:rsidRPr="00D500AF">
        <w:rPr>
          <w:rFonts w:asciiTheme="majorBidi" w:hAnsiTheme="majorBidi"/>
          <w:color w:val="auto"/>
        </w:rPr>
        <w:t>JOUR 1 : Cadrage Institutionnel et Fondamentaux</w:t>
      </w:r>
      <w:bookmarkEnd w:id="7"/>
    </w:p>
    <w:p w14:paraId="6563BDE0" w14:textId="2590CC53" w:rsidR="00285DCD" w:rsidRPr="00D500AF" w:rsidRDefault="008A68AD" w:rsidP="00760A7A">
      <w:pPr>
        <w:pStyle w:val="Titre3"/>
        <w:spacing w:line="276" w:lineRule="auto"/>
        <w:rPr>
          <w:rFonts w:asciiTheme="majorBidi" w:hAnsiTheme="majorBidi"/>
          <w:color w:val="auto"/>
          <w:sz w:val="26"/>
          <w:szCs w:val="26"/>
        </w:rPr>
      </w:pPr>
      <w:bookmarkStart w:id="8" w:name="_Toc226631283"/>
      <w:r w:rsidRPr="00D500AF">
        <w:rPr>
          <w:rFonts w:asciiTheme="majorBidi" w:hAnsiTheme="majorBidi"/>
          <w:color w:val="auto"/>
          <w:sz w:val="26"/>
          <w:szCs w:val="26"/>
        </w:rPr>
        <w:t>Cérémonie d’ouverture</w:t>
      </w:r>
      <w:bookmarkEnd w:id="8"/>
    </w:p>
    <w:p w14:paraId="3E783808" w14:textId="77777777" w:rsidR="00285DCD" w:rsidRPr="00D500AF" w:rsidRDefault="00285DCD" w:rsidP="00760A7A">
      <w:pPr>
        <w:autoSpaceDE w:val="0"/>
        <w:autoSpaceDN w:val="0"/>
        <w:adjustRightInd w:val="0"/>
        <w:spacing w:after="0" w:line="276" w:lineRule="auto"/>
        <w:jc w:val="both"/>
        <w:rPr>
          <w:rFonts w:asciiTheme="majorBidi" w:hAnsiTheme="majorBidi" w:cstheme="majorBidi"/>
          <w:color w:val="000000"/>
          <w:sz w:val="26"/>
          <w:szCs w:val="26"/>
        </w:rPr>
      </w:pPr>
      <w:r w:rsidRPr="00D500AF">
        <w:rPr>
          <w:rFonts w:asciiTheme="majorBidi" w:hAnsiTheme="majorBidi" w:cstheme="majorBidi"/>
          <w:color w:val="000000"/>
          <w:sz w:val="26"/>
          <w:szCs w:val="26"/>
        </w:rPr>
        <w:t>La cérémonie a été marquée par trois interventions clés :</w:t>
      </w:r>
    </w:p>
    <w:p w14:paraId="723B765C" w14:textId="77777777" w:rsidR="008A68AD" w:rsidRPr="00D500AF" w:rsidRDefault="008A68AD" w:rsidP="00760A7A">
      <w:pPr>
        <w:autoSpaceDE w:val="0"/>
        <w:autoSpaceDN w:val="0"/>
        <w:adjustRightInd w:val="0"/>
        <w:spacing w:after="0" w:line="276" w:lineRule="auto"/>
        <w:jc w:val="both"/>
        <w:rPr>
          <w:rFonts w:asciiTheme="majorBidi" w:hAnsiTheme="majorBidi" w:cstheme="majorBidi"/>
          <w:color w:val="000000"/>
          <w:sz w:val="26"/>
          <w:szCs w:val="26"/>
        </w:rPr>
      </w:pPr>
    </w:p>
    <w:p w14:paraId="78A2ACE9" w14:textId="77777777" w:rsidR="008A68AD" w:rsidRPr="00D500AF" w:rsidRDefault="00285DCD" w:rsidP="00760A7A">
      <w:pPr>
        <w:pStyle w:val="Paragraphedeliste"/>
        <w:numPr>
          <w:ilvl w:val="0"/>
          <w:numId w:val="21"/>
        </w:numPr>
        <w:autoSpaceDE w:val="0"/>
        <w:autoSpaceDN w:val="0"/>
        <w:adjustRightInd w:val="0"/>
        <w:spacing w:after="0" w:line="276" w:lineRule="auto"/>
        <w:jc w:val="both"/>
        <w:rPr>
          <w:rFonts w:asciiTheme="majorBidi" w:hAnsiTheme="majorBidi" w:cstheme="majorBidi"/>
          <w:color w:val="000000"/>
          <w:sz w:val="26"/>
          <w:szCs w:val="26"/>
        </w:rPr>
      </w:pPr>
      <w:r w:rsidRPr="00D500AF">
        <w:rPr>
          <w:rFonts w:asciiTheme="majorBidi" w:hAnsiTheme="majorBidi" w:cstheme="majorBidi"/>
          <w:color w:val="000000"/>
          <w:sz w:val="26"/>
          <w:szCs w:val="26"/>
        </w:rPr>
        <w:t>M</w:t>
      </w:r>
      <w:r w:rsidR="008A68AD" w:rsidRPr="00D500AF">
        <w:rPr>
          <w:rFonts w:asciiTheme="majorBidi" w:hAnsiTheme="majorBidi" w:cstheme="majorBidi"/>
          <w:color w:val="000000"/>
          <w:sz w:val="26"/>
          <w:szCs w:val="26"/>
        </w:rPr>
        <w:t xml:space="preserve">me la Maire Adjointe de Mao a </w:t>
      </w:r>
      <w:r w:rsidRPr="00D500AF">
        <w:rPr>
          <w:rFonts w:asciiTheme="majorBidi" w:hAnsiTheme="majorBidi" w:cstheme="majorBidi"/>
          <w:color w:val="000000"/>
          <w:sz w:val="26"/>
          <w:szCs w:val="26"/>
        </w:rPr>
        <w:t>souhaité la bienvenue aux délégations, soulignant l'importance de cet atelier pour la commune.</w:t>
      </w:r>
    </w:p>
    <w:p w14:paraId="3DE97A4A" w14:textId="77777777" w:rsidR="008A68AD" w:rsidRPr="00D500AF" w:rsidRDefault="008A68AD" w:rsidP="00760A7A">
      <w:pPr>
        <w:pStyle w:val="Paragraphedeliste"/>
        <w:autoSpaceDE w:val="0"/>
        <w:autoSpaceDN w:val="0"/>
        <w:adjustRightInd w:val="0"/>
        <w:spacing w:after="0" w:line="276" w:lineRule="auto"/>
        <w:jc w:val="both"/>
        <w:rPr>
          <w:rFonts w:asciiTheme="majorBidi" w:hAnsiTheme="majorBidi" w:cstheme="majorBidi"/>
          <w:color w:val="000000"/>
          <w:sz w:val="26"/>
          <w:szCs w:val="26"/>
        </w:rPr>
      </w:pPr>
    </w:p>
    <w:p w14:paraId="264003F8" w14:textId="6B345605" w:rsidR="008A68AD" w:rsidRPr="00D500AF" w:rsidRDefault="00285DCD" w:rsidP="00760A7A">
      <w:pPr>
        <w:pStyle w:val="Paragraphedeliste"/>
        <w:numPr>
          <w:ilvl w:val="0"/>
          <w:numId w:val="21"/>
        </w:numPr>
        <w:autoSpaceDE w:val="0"/>
        <w:autoSpaceDN w:val="0"/>
        <w:adjustRightInd w:val="0"/>
        <w:spacing w:after="0" w:line="276" w:lineRule="auto"/>
        <w:jc w:val="both"/>
        <w:rPr>
          <w:rFonts w:asciiTheme="majorBidi" w:hAnsiTheme="majorBidi" w:cstheme="majorBidi"/>
          <w:color w:val="000000"/>
          <w:sz w:val="26"/>
          <w:szCs w:val="26"/>
        </w:rPr>
      </w:pPr>
      <w:r w:rsidRPr="00D500AF">
        <w:rPr>
          <w:rFonts w:asciiTheme="majorBidi" w:hAnsiTheme="majorBidi" w:cstheme="majorBidi"/>
          <w:color w:val="000000"/>
          <w:sz w:val="26"/>
          <w:szCs w:val="26"/>
        </w:rPr>
        <w:t>Le D</w:t>
      </w:r>
      <w:r w:rsidR="00760A7A">
        <w:rPr>
          <w:rFonts w:asciiTheme="majorBidi" w:hAnsiTheme="majorBidi" w:cstheme="majorBidi"/>
          <w:color w:val="000000"/>
          <w:sz w:val="26"/>
          <w:szCs w:val="26"/>
        </w:rPr>
        <w:t xml:space="preserve">irecteur </w:t>
      </w:r>
      <w:r w:rsidRPr="00D500AF">
        <w:rPr>
          <w:rFonts w:asciiTheme="majorBidi" w:hAnsiTheme="majorBidi" w:cstheme="majorBidi"/>
          <w:color w:val="000000"/>
          <w:sz w:val="26"/>
          <w:szCs w:val="26"/>
        </w:rPr>
        <w:t>G</w:t>
      </w:r>
      <w:r w:rsidR="00760A7A">
        <w:rPr>
          <w:rFonts w:asciiTheme="majorBidi" w:hAnsiTheme="majorBidi" w:cstheme="majorBidi"/>
          <w:color w:val="000000"/>
          <w:sz w:val="26"/>
          <w:szCs w:val="26"/>
        </w:rPr>
        <w:t>énéral</w:t>
      </w:r>
      <w:r w:rsidRPr="00D500AF">
        <w:rPr>
          <w:rFonts w:asciiTheme="majorBidi" w:hAnsiTheme="majorBidi" w:cstheme="majorBidi"/>
          <w:color w:val="000000"/>
          <w:sz w:val="26"/>
          <w:szCs w:val="26"/>
        </w:rPr>
        <w:t xml:space="preserve"> de la Promotion du Genre (Ministère de la Femme) </w:t>
      </w:r>
      <w:r w:rsidR="00760A7A">
        <w:rPr>
          <w:rFonts w:asciiTheme="majorBidi" w:hAnsiTheme="majorBidi" w:cstheme="majorBidi"/>
          <w:color w:val="000000"/>
          <w:sz w:val="26"/>
          <w:szCs w:val="26"/>
        </w:rPr>
        <w:t>a</w:t>
      </w:r>
      <w:r w:rsidRPr="00D500AF">
        <w:rPr>
          <w:rFonts w:asciiTheme="majorBidi" w:hAnsiTheme="majorBidi" w:cstheme="majorBidi"/>
          <w:color w:val="000000"/>
          <w:sz w:val="26"/>
          <w:szCs w:val="26"/>
        </w:rPr>
        <w:t xml:space="preserve"> exprimé sa gratitude envers les partenaires et rappelé l'engagement de l'État.</w:t>
      </w:r>
    </w:p>
    <w:p w14:paraId="6D9DD325" w14:textId="77777777" w:rsidR="008A68AD" w:rsidRPr="00D500AF" w:rsidRDefault="008A68AD" w:rsidP="00760A7A">
      <w:pPr>
        <w:pStyle w:val="Paragraphedeliste"/>
        <w:spacing w:line="276" w:lineRule="auto"/>
        <w:rPr>
          <w:rFonts w:asciiTheme="majorBidi" w:hAnsiTheme="majorBidi" w:cstheme="majorBidi"/>
          <w:color w:val="000000"/>
          <w:sz w:val="26"/>
          <w:szCs w:val="26"/>
        </w:rPr>
      </w:pPr>
    </w:p>
    <w:p w14:paraId="63F5AA73" w14:textId="77777777" w:rsidR="008A68AD" w:rsidRPr="00D500AF" w:rsidRDefault="00285DCD" w:rsidP="00760A7A">
      <w:pPr>
        <w:pStyle w:val="Paragraphedeliste"/>
        <w:numPr>
          <w:ilvl w:val="0"/>
          <w:numId w:val="21"/>
        </w:numPr>
        <w:autoSpaceDE w:val="0"/>
        <w:autoSpaceDN w:val="0"/>
        <w:adjustRightInd w:val="0"/>
        <w:spacing w:after="0" w:line="276" w:lineRule="auto"/>
        <w:jc w:val="both"/>
        <w:rPr>
          <w:rFonts w:asciiTheme="majorBidi" w:hAnsiTheme="majorBidi" w:cstheme="majorBidi"/>
          <w:color w:val="000000"/>
          <w:sz w:val="26"/>
          <w:szCs w:val="26"/>
        </w:rPr>
      </w:pPr>
      <w:r w:rsidRPr="00D500AF">
        <w:rPr>
          <w:rFonts w:asciiTheme="majorBidi" w:hAnsiTheme="majorBidi" w:cstheme="majorBidi"/>
          <w:color w:val="000000"/>
          <w:sz w:val="26"/>
          <w:szCs w:val="26"/>
        </w:rPr>
        <w:t>Le Secré</w:t>
      </w:r>
      <w:r w:rsidR="008A68AD" w:rsidRPr="00D500AF">
        <w:rPr>
          <w:rFonts w:asciiTheme="majorBidi" w:hAnsiTheme="majorBidi" w:cstheme="majorBidi"/>
          <w:color w:val="000000"/>
          <w:sz w:val="26"/>
          <w:szCs w:val="26"/>
        </w:rPr>
        <w:t xml:space="preserve">taire Général de la Province : </w:t>
      </w:r>
      <w:r w:rsidRPr="00D500AF">
        <w:rPr>
          <w:rFonts w:asciiTheme="majorBidi" w:hAnsiTheme="majorBidi" w:cstheme="majorBidi"/>
          <w:color w:val="000000"/>
          <w:sz w:val="26"/>
          <w:szCs w:val="26"/>
        </w:rPr>
        <w:t>Représentant le Délégué Général du Gouvernement, il a officiellement lancé les travaux en exhortant les participants à une assiduité exemplaire pour faire reculer le fléau des VBG.</w:t>
      </w:r>
    </w:p>
    <w:p w14:paraId="222C19AB" w14:textId="77777777" w:rsidR="008A68AD" w:rsidRPr="00D500AF" w:rsidRDefault="008A68AD" w:rsidP="00760A7A">
      <w:pPr>
        <w:pStyle w:val="Paragraphedeliste"/>
        <w:spacing w:line="276" w:lineRule="auto"/>
        <w:rPr>
          <w:rFonts w:asciiTheme="majorBidi" w:hAnsiTheme="majorBidi" w:cstheme="majorBidi"/>
          <w:color w:val="000000"/>
          <w:sz w:val="26"/>
          <w:szCs w:val="26"/>
        </w:rPr>
      </w:pPr>
    </w:p>
    <w:p w14:paraId="1B3112FC" w14:textId="37443982" w:rsidR="00285DCD" w:rsidRPr="00D500AF" w:rsidRDefault="008A68AD" w:rsidP="00760A7A">
      <w:pPr>
        <w:pStyle w:val="Titre2"/>
        <w:spacing w:line="276" w:lineRule="auto"/>
        <w:rPr>
          <w:rFonts w:asciiTheme="majorBidi" w:hAnsiTheme="majorBidi"/>
          <w:color w:val="auto"/>
        </w:rPr>
      </w:pPr>
      <w:bookmarkStart w:id="9" w:name="_Toc226631284"/>
      <w:r w:rsidRPr="00D500AF">
        <w:rPr>
          <w:rFonts w:asciiTheme="majorBidi" w:hAnsiTheme="majorBidi"/>
          <w:color w:val="auto"/>
        </w:rPr>
        <w:t>Sessions Techniques</w:t>
      </w:r>
      <w:bookmarkEnd w:id="9"/>
    </w:p>
    <w:p w14:paraId="44B1FD34" w14:textId="2598989D" w:rsidR="00285DCD" w:rsidRPr="00D500AF" w:rsidRDefault="00285DCD" w:rsidP="00760A7A">
      <w:pPr>
        <w:autoSpaceDE w:val="0"/>
        <w:autoSpaceDN w:val="0"/>
        <w:adjustRightInd w:val="0"/>
        <w:spacing w:after="0" w:line="276" w:lineRule="auto"/>
        <w:jc w:val="both"/>
        <w:rPr>
          <w:rFonts w:asciiTheme="majorBidi" w:hAnsiTheme="majorBidi" w:cstheme="majorBidi"/>
          <w:color w:val="000000"/>
          <w:sz w:val="26"/>
          <w:szCs w:val="26"/>
        </w:rPr>
      </w:pPr>
      <w:r w:rsidRPr="00D500AF">
        <w:rPr>
          <w:rFonts w:asciiTheme="majorBidi" w:hAnsiTheme="majorBidi" w:cstheme="majorBidi"/>
          <w:color w:val="000000"/>
          <w:sz w:val="26"/>
          <w:szCs w:val="26"/>
        </w:rPr>
        <w:t>Sess</w:t>
      </w:r>
      <w:r w:rsidR="008A68AD" w:rsidRPr="00D500AF">
        <w:rPr>
          <w:rFonts w:asciiTheme="majorBidi" w:hAnsiTheme="majorBidi" w:cstheme="majorBidi"/>
          <w:color w:val="000000"/>
          <w:sz w:val="26"/>
          <w:szCs w:val="26"/>
        </w:rPr>
        <w:t xml:space="preserve">ion 1 : Introduction aux VBG. </w:t>
      </w:r>
      <w:r w:rsidRPr="00D500AF">
        <w:rPr>
          <w:rFonts w:asciiTheme="majorBidi" w:hAnsiTheme="majorBidi" w:cstheme="majorBidi"/>
          <w:color w:val="000000"/>
          <w:sz w:val="26"/>
          <w:szCs w:val="26"/>
        </w:rPr>
        <w:t>Les formateurs ont clarifié la typologie (violences physiques, sexuelles, psychologiques, économiques et pratiques néfastes). Un accent a été mis sur les causes structurelles liées au patriarcat.</w:t>
      </w:r>
    </w:p>
    <w:p w14:paraId="37AD468E" w14:textId="77777777" w:rsidR="008A68AD" w:rsidRPr="00D500AF" w:rsidRDefault="008A68AD" w:rsidP="00760A7A">
      <w:pPr>
        <w:autoSpaceDE w:val="0"/>
        <w:autoSpaceDN w:val="0"/>
        <w:adjustRightInd w:val="0"/>
        <w:spacing w:after="0" w:line="276" w:lineRule="auto"/>
        <w:jc w:val="both"/>
        <w:rPr>
          <w:rFonts w:asciiTheme="majorBidi" w:hAnsiTheme="majorBidi" w:cstheme="majorBidi"/>
          <w:color w:val="000000"/>
          <w:sz w:val="26"/>
          <w:szCs w:val="26"/>
        </w:rPr>
      </w:pPr>
    </w:p>
    <w:p w14:paraId="7B4B7B72" w14:textId="605E8630" w:rsidR="00285DCD" w:rsidRPr="00D500AF" w:rsidRDefault="00285DCD" w:rsidP="00760A7A">
      <w:pPr>
        <w:autoSpaceDE w:val="0"/>
        <w:autoSpaceDN w:val="0"/>
        <w:adjustRightInd w:val="0"/>
        <w:spacing w:after="0" w:line="276" w:lineRule="auto"/>
        <w:jc w:val="both"/>
        <w:rPr>
          <w:rFonts w:asciiTheme="majorBidi" w:hAnsiTheme="majorBidi" w:cstheme="majorBidi"/>
          <w:color w:val="000000"/>
          <w:sz w:val="26"/>
          <w:szCs w:val="26"/>
        </w:rPr>
      </w:pPr>
      <w:r w:rsidRPr="00D500AF">
        <w:rPr>
          <w:rFonts w:asciiTheme="majorBidi" w:hAnsiTheme="majorBidi" w:cstheme="majorBidi"/>
          <w:color w:val="000000"/>
          <w:sz w:val="26"/>
          <w:szCs w:val="26"/>
        </w:rPr>
        <w:t>Session 2 : Approche ce</w:t>
      </w:r>
      <w:r w:rsidR="00760A7A">
        <w:rPr>
          <w:rFonts w:asciiTheme="majorBidi" w:hAnsiTheme="majorBidi" w:cstheme="majorBidi"/>
          <w:color w:val="000000"/>
          <w:sz w:val="26"/>
          <w:szCs w:val="26"/>
        </w:rPr>
        <w:t xml:space="preserve">ntrée sur le/la survivant(e). </w:t>
      </w:r>
      <w:r w:rsidRPr="00D500AF">
        <w:rPr>
          <w:rFonts w:asciiTheme="majorBidi" w:hAnsiTheme="majorBidi" w:cstheme="majorBidi"/>
          <w:color w:val="000000"/>
          <w:sz w:val="26"/>
          <w:szCs w:val="26"/>
        </w:rPr>
        <w:t>Cette session a rappelé les piliers éthiques : sécurité, confidentialité, respect et non-discrimination. L'importance de l'empathie a été démontrée à travers des exercices de communication non-verbale.</w:t>
      </w:r>
    </w:p>
    <w:p w14:paraId="19CBB02A" w14:textId="5A468D88" w:rsidR="00285DCD" w:rsidRPr="00D500AF" w:rsidRDefault="00285DCD" w:rsidP="00760A7A">
      <w:pPr>
        <w:pStyle w:val="Titre1"/>
        <w:spacing w:line="276" w:lineRule="auto"/>
        <w:rPr>
          <w:rFonts w:asciiTheme="majorBidi" w:hAnsiTheme="majorBidi"/>
          <w:color w:val="auto"/>
          <w:sz w:val="26"/>
          <w:szCs w:val="26"/>
        </w:rPr>
      </w:pPr>
      <w:bookmarkStart w:id="10" w:name="_Toc226631285"/>
      <w:r w:rsidRPr="00D500AF">
        <w:rPr>
          <w:rFonts w:asciiTheme="majorBidi" w:hAnsiTheme="majorBidi"/>
          <w:color w:val="auto"/>
          <w:sz w:val="26"/>
          <w:szCs w:val="26"/>
        </w:rPr>
        <w:t>JOUR 2 : Cadre Juridique et Protocoles de Soins</w:t>
      </w:r>
      <w:bookmarkEnd w:id="10"/>
    </w:p>
    <w:p w14:paraId="3631F661" w14:textId="77777777" w:rsidR="00285DCD" w:rsidRPr="00D500AF" w:rsidRDefault="00285DCD" w:rsidP="00760A7A">
      <w:pPr>
        <w:autoSpaceDE w:val="0"/>
        <w:autoSpaceDN w:val="0"/>
        <w:adjustRightInd w:val="0"/>
        <w:spacing w:after="0" w:line="276" w:lineRule="auto"/>
        <w:jc w:val="both"/>
        <w:rPr>
          <w:rFonts w:asciiTheme="majorBidi" w:hAnsiTheme="majorBidi" w:cstheme="majorBidi"/>
          <w:color w:val="000000"/>
          <w:sz w:val="26"/>
          <w:szCs w:val="26"/>
        </w:rPr>
      </w:pPr>
      <w:r w:rsidRPr="00D500AF">
        <w:rPr>
          <w:rFonts w:asciiTheme="majorBidi" w:hAnsiTheme="majorBidi" w:cstheme="majorBidi"/>
          <w:color w:val="000000"/>
          <w:sz w:val="26"/>
          <w:szCs w:val="26"/>
        </w:rPr>
        <w:t>La deuxième journée a permis d'approfondir les aspects techniques de la réponse :</w:t>
      </w:r>
    </w:p>
    <w:p w14:paraId="35C5A6C7" w14:textId="15569074" w:rsidR="00285DCD" w:rsidRPr="00D500AF" w:rsidRDefault="008A68AD" w:rsidP="00760A7A">
      <w:pPr>
        <w:autoSpaceDE w:val="0"/>
        <w:autoSpaceDN w:val="0"/>
        <w:adjustRightInd w:val="0"/>
        <w:spacing w:after="0" w:line="276" w:lineRule="auto"/>
        <w:jc w:val="both"/>
        <w:rPr>
          <w:rFonts w:asciiTheme="majorBidi" w:hAnsiTheme="majorBidi" w:cstheme="majorBidi"/>
          <w:color w:val="000000"/>
          <w:sz w:val="26"/>
          <w:szCs w:val="26"/>
        </w:rPr>
      </w:pPr>
      <w:r w:rsidRPr="00D500AF">
        <w:rPr>
          <w:rFonts w:asciiTheme="majorBidi" w:hAnsiTheme="majorBidi" w:cstheme="majorBidi"/>
          <w:color w:val="000000"/>
          <w:sz w:val="26"/>
          <w:szCs w:val="26"/>
        </w:rPr>
        <w:t xml:space="preserve">- Cadre Légal : </w:t>
      </w:r>
      <w:r w:rsidR="00285DCD" w:rsidRPr="00D500AF">
        <w:rPr>
          <w:rFonts w:asciiTheme="majorBidi" w:hAnsiTheme="majorBidi" w:cstheme="majorBidi"/>
          <w:color w:val="000000"/>
          <w:sz w:val="26"/>
          <w:szCs w:val="26"/>
        </w:rPr>
        <w:t>Présentation des instruments internationaux (CEDEF) et nationaux (Code Pénal, loi sur la santé de reproduction) protégeant les victimes.</w:t>
      </w:r>
    </w:p>
    <w:p w14:paraId="4C1ABA60" w14:textId="77777777" w:rsidR="008A68AD" w:rsidRPr="00D500AF" w:rsidRDefault="008A68AD" w:rsidP="00760A7A">
      <w:pPr>
        <w:autoSpaceDE w:val="0"/>
        <w:autoSpaceDN w:val="0"/>
        <w:adjustRightInd w:val="0"/>
        <w:spacing w:after="0" w:line="276" w:lineRule="auto"/>
        <w:jc w:val="both"/>
        <w:rPr>
          <w:rFonts w:asciiTheme="majorBidi" w:hAnsiTheme="majorBidi" w:cstheme="majorBidi"/>
          <w:color w:val="000000"/>
          <w:sz w:val="26"/>
          <w:szCs w:val="26"/>
        </w:rPr>
      </w:pPr>
    </w:p>
    <w:p w14:paraId="7A9BFB54" w14:textId="60E70142" w:rsidR="00285DCD" w:rsidRPr="00D500AF" w:rsidRDefault="00285DCD" w:rsidP="00760A7A">
      <w:pPr>
        <w:autoSpaceDE w:val="0"/>
        <w:autoSpaceDN w:val="0"/>
        <w:adjustRightInd w:val="0"/>
        <w:spacing w:after="0" w:line="276" w:lineRule="auto"/>
        <w:jc w:val="both"/>
        <w:rPr>
          <w:rFonts w:asciiTheme="majorBidi" w:hAnsiTheme="majorBidi" w:cstheme="majorBidi"/>
          <w:color w:val="000000"/>
          <w:sz w:val="26"/>
          <w:szCs w:val="26"/>
        </w:rPr>
      </w:pPr>
      <w:r w:rsidRPr="00D500AF">
        <w:rPr>
          <w:rFonts w:asciiTheme="majorBidi" w:hAnsiTheme="majorBidi" w:cstheme="majorBidi"/>
          <w:color w:val="000000"/>
          <w:sz w:val="26"/>
          <w:szCs w:val="26"/>
        </w:rPr>
        <w:t xml:space="preserve">Session 3 : </w:t>
      </w:r>
      <w:r w:rsidR="008A68AD" w:rsidRPr="00D500AF">
        <w:rPr>
          <w:rFonts w:asciiTheme="majorBidi" w:hAnsiTheme="majorBidi" w:cstheme="majorBidi"/>
          <w:color w:val="000000"/>
          <w:sz w:val="26"/>
          <w:szCs w:val="26"/>
        </w:rPr>
        <w:t xml:space="preserve">Prise en charge psychosociale. </w:t>
      </w:r>
      <w:r w:rsidRPr="00D500AF">
        <w:rPr>
          <w:rFonts w:asciiTheme="majorBidi" w:hAnsiTheme="majorBidi" w:cstheme="majorBidi"/>
          <w:color w:val="000000"/>
          <w:sz w:val="26"/>
          <w:szCs w:val="26"/>
        </w:rPr>
        <w:t>Focus sur le "Premier Secours Psychologique". Les prestataires ont appris à stabiliser une personne en état de choc et à identifier les besoins spécifiques des groupes vulnérables (enfants, personnes handicapées).</w:t>
      </w:r>
    </w:p>
    <w:p w14:paraId="181BCCCA" w14:textId="77777777" w:rsidR="004B6AC3" w:rsidRPr="00D500AF" w:rsidRDefault="004B6AC3" w:rsidP="00760A7A">
      <w:pPr>
        <w:autoSpaceDE w:val="0"/>
        <w:autoSpaceDN w:val="0"/>
        <w:adjustRightInd w:val="0"/>
        <w:spacing w:after="0" w:line="276" w:lineRule="auto"/>
        <w:jc w:val="both"/>
        <w:rPr>
          <w:rFonts w:asciiTheme="majorBidi" w:hAnsiTheme="majorBidi" w:cstheme="majorBidi"/>
          <w:color w:val="000000"/>
          <w:sz w:val="26"/>
          <w:szCs w:val="26"/>
        </w:rPr>
      </w:pPr>
    </w:p>
    <w:p w14:paraId="4D05B9F4" w14:textId="7CA9BC2A" w:rsidR="00285DCD" w:rsidRPr="00D500AF" w:rsidRDefault="00285DCD" w:rsidP="00760A7A">
      <w:pPr>
        <w:autoSpaceDE w:val="0"/>
        <w:autoSpaceDN w:val="0"/>
        <w:adjustRightInd w:val="0"/>
        <w:spacing w:after="0" w:line="276" w:lineRule="auto"/>
        <w:jc w:val="both"/>
        <w:rPr>
          <w:rFonts w:asciiTheme="majorBidi" w:hAnsiTheme="majorBidi" w:cstheme="majorBidi"/>
          <w:color w:val="000000"/>
          <w:sz w:val="26"/>
          <w:szCs w:val="26"/>
        </w:rPr>
      </w:pPr>
      <w:r w:rsidRPr="00D500AF">
        <w:rPr>
          <w:rFonts w:asciiTheme="majorBidi" w:hAnsiTheme="majorBidi" w:cstheme="majorBidi"/>
          <w:b/>
          <w:bCs/>
          <w:color w:val="000000"/>
          <w:sz w:val="26"/>
          <w:szCs w:val="26"/>
        </w:rPr>
        <w:t xml:space="preserve">Session </w:t>
      </w:r>
      <w:r w:rsidR="008A68AD" w:rsidRPr="00D500AF">
        <w:rPr>
          <w:rFonts w:asciiTheme="majorBidi" w:hAnsiTheme="majorBidi" w:cstheme="majorBidi"/>
          <w:b/>
          <w:bCs/>
          <w:color w:val="000000"/>
          <w:sz w:val="26"/>
          <w:szCs w:val="26"/>
        </w:rPr>
        <w:t>4</w:t>
      </w:r>
      <w:r w:rsidR="008A68AD" w:rsidRPr="00D500AF">
        <w:rPr>
          <w:rFonts w:asciiTheme="majorBidi" w:hAnsiTheme="majorBidi" w:cstheme="majorBidi"/>
          <w:color w:val="000000"/>
          <w:sz w:val="26"/>
          <w:szCs w:val="26"/>
        </w:rPr>
        <w:t xml:space="preserve"> : Prise en charge médicale. </w:t>
      </w:r>
      <w:r w:rsidR="004B6AC3" w:rsidRPr="00D500AF">
        <w:rPr>
          <w:rFonts w:asciiTheme="majorBidi" w:hAnsiTheme="majorBidi" w:cstheme="majorBidi"/>
          <w:color w:val="000000"/>
          <w:sz w:val="26"/>
          <w:szCs w:val="26"/>
        </w:rPr>
        <w:t>Des discussions</w:t>
      </w:r>
      <w:r w:rsidRPr="00D500AF">
        <w:rPr>
          <w:rFonts w:asciiTheme="majorBidi" w:hAnsiTheme="majorBidi" w:cstheme="majorBidi"/>
          <w:color w:val="000000"/>
          <w:sz w:val="26"/>
          <w:szCs w:val="26"/>
        </w:rPr>
        <w:t xml:space="preserve"> cruciale</w:t>
      </w:r>
      <w:r w:rsidR="004B6AC3" w:rsidRPr="00D500AF">
        <w:rPr>
          <w:rFonts w:asciiTheme="majorBidi" w:hAnsiTheme="majorBidi" w:cstheme="majorBidi"/>
          <w:color w:val="000000"/>
          <w:sz w:val="26"/>
          <w:szCs w:val="26"/>
        </w:rPr>
        <w:t>s</w:t>
      </w:r>
      <w:r w:rsidRPr="00D500AF">
        <w:rPr>
          <w:rFonts w:asciiTheme="majorBidi" w:hAnsiTheme="majorBidi" w:cstheme="majorBidi"/>
          <w:color w:val="000000"/>
          <w:sz w:val="26"/>
          <w:szCs w:val="26"/>
        </w:rPr>
        <w:t xml:space="preserve"> sur l'urgence des soins : l'administration du kit post-viol (PEP) dans les 72h et la contraception d'urgence dans les 120h.</w:t>
      </w:r>
    </w:p>
    <w:p w14:paraId="0C9BAFF0" w14:textId="77777777" w:rsidR="008A68AD" w:rsidRPr="00D500AF" w:rsidRDefault="008A68AD" w:rsidP="00760A7A">
      <w:pPr>
        <w:autoSpaceDE w:val="0"/>
        <w:autoSpaceDN w:val="0"/>
        <w:adjustRightInd w:val="0"/>
        <w:spacing w:after="0" w:line="276" w:lineRule="auto"/>
        <w:jc w:val="both"/>
        <w:rPr>
          <w:rFonts w:asciiTheme="majorBidi" w:hAnsiTheme="majorBidi" w:cstheme="majorBidi"/>
          <w:color w:val="000000"/>
          <w:sz w:val="26"/>
          <w:szCs w:val="26"/>
        </w:rPr>
      </w:pPr>
    </w:p>
    <w:p w14:paraId="6FBBA9D1" w14:textId="4D0DB877" w:rsidR="00285DCD" w:rsidRPr="00D500AF" w:rsidRDefault="00285DCD" w:rsidP="00760A7A">
      <w:pPr>
        <w:autoSpaceDE w:val="0"/>
        <w:autoSpaceDN w:val="0"/>
        <w:adjustRightInd w:val="0"/>
        <w:spacing w:after="0" w:line="276" w:lineRule="auto"/>
        <w:jc w:val="both"/>
        <w:rPr>
          <w:rFonts w:asciiTheme="majorBidi" w:hAnsiTheme="majorBidi" w:cstheme="majorBidi"/>
          <w:color w:val="000000"/>
          <w:sz w:val="26"/>
          <w:szCs w:val="26"/>
        </w:rPr>
      </w:pPr>
      <w:r w:rsidRPr="00D500AF">
        <w:rPr>
          <w:rFonts w:asciiTheme="majorBidi" w:hAnsiTheme="majorBidi" w:cstheme="majorBidi"/>
          <w:b/>
          <w:bCs/>
          <w:color w:val="000000"/>
          <w:sz w:val="26"/>
          <w:szCs w:val="26"/>
        </w:rPr>
        <w:t>Session</w:t>
      </w:r>
      <w:r w:rsidR="004B6AC3" w:rsidRPr="00D500AF">
        <w:rPr>
          <w:rFonts w:asciiTheme="majorBidi" w:hAnsiTheme="majorBidi" w:cstheme="majorBidi"/>
          <w:b/>
          <w:bCs/>
          <w:color w:val="000000"/>
          <w:sz w:val="26"/>
          <w:szCs w:val="26"/>
        </w:rPr>
        <w:t xml:space="preserve"> 5</w:t>
      </w:r>
      <w:r w:rsidRPr="00D500AF">
        <w:rPr>
          <w:rFonts w:asciiTheme="majorBidi" w:hAnsiTheme="majorBidi" w:cstheme="majorBidi"/>
          <w:b/>
          <w:bCs/>
          <w:color w:val="000000"/>
          <w:sz w:val="26"/>
          <w:szCs w:val="26"/>
        </w:rPr>
        <w:t>:</w:t>
      </w:r>
      <w:r w:rsidRPr="00D500AF">
        <w:rPr>
          <w:rFonts w:asciiTheme="majorBidi" w:hAnsiTheme="majorBidi" w:cstheme="majorBidi"/>
          <w:color w:val="000000"/>
          <w:sz w:val="26"/>
          <w:szCs w:val="26"/>
        </w:rPr>
        <w:t xml:space="preserve"> </w:t>
      </w:r>
      <w:r w:rsidR="004B6AC3" w:rsidRPr="00D500AF">
        <w:rPr>
          <w:rFonts w:asciiTheme="majorBidi" w:hAnsiTheme="majorBidi" w:cstheme="majorBidi"/>
          <w:color w:val="000000"/>
          <w:sz w:val="26"/>
          <w:szCs w:val="26"/>
        </w:rPr>
        <w:t>Coordination multisectorielle. Le</w:t>
      </w:r>
      <w:r w:rsidRPr="00D500AF">
        <w:rPr>
          <w:rFonts w:asciiTheme="majorBidi" w:hAnsiTheme="majorBidi" w:cstheme="majorBidi"/>
          <w:color w:val="000000"/>
          <w:sz w:val="26"/>
          <w:szCs w:val="26"/>
        </w:rPr>
        <w:t xml:space="preserve"> </w:t>
      </w:r>
      <w:r w:rsidR="004B6AC3" w:rsidRPr="00D500AF">
        <w:rPr>
          <w:rFonts w:asciiTheme="majorBidi" w:hAnsiTheme="majorBidi" w:cstheme="majorBidi"/>
          <w:color w:val="000000"/>
          <w:sz w:val="26"/>
          <w:szCs w:val="26"/>
        </w:rPr>
        <w:t>t</w:t>
      </w:r>
      <w:r w:rsidRPr="00D500AF">
        <w:rPr>
          <w:rFonts w:asciiTheme="majorBidi" w:hAnsiTheme="majorBidi" w:cstheme="majorBidi"/>
          <w:color w:val="000000"/>
          <w:sz w:val="26"/>
          <w:szCs w:val="26"/>
        </w:rPr>
        <w:t>ravail sur le circuit de référencement. L'idée est qu'aucun acteur ne peut agir seul ; le lien entre l'hôpital, le commissariat et le tribunal doit être fluide.</w:t>
      </w:r>
    </w:p>
    <w:p w14:paraId="0D6EB183" w14:textId="05E6FA5D" w:rsidR="00285DCD" w:rsidRPr="00D500AF" w:rsidRDefault="00285DCD" w:rsidP="00760A7A">
      <w:pPr>
        <w:pStyle w:val="Titre1"/>
        <w:spacing w:line="276" w:lineRule="auto"/>
        <w:rPr>
          <w:rFonts w:asciiTheme="majorBidi" w:hAnsiTheme="majorBidi"/>
          <w:color w:val="auto"/>
          <w:sz w:val="26"/>
          <w:szCs w:val="26"/>
        </w:rPr>
      </w:pPr>
      <w:bookmarkStart w:id="11" w:name="_Toc226631286"/>
      <w:r w:rsidRPr="00D500AF">
        <w:rPr>
          <w:rFonts w:asciiTheme="majorBidi" w:hAnsiTheme="majorBidi"/>
          <w:color w:val="auto"/>
          <w:sz w:val="26"/>
          <w:szCs w:val="26"/>
        </w:rPr>
        <w:lastRenderedPageBreak/>
        <w:t>JOUR 3 : Pratique et Clôture</w:t>
      </w:r>
      <w:bookmarkEnd w:id="11"/>
    </w:p>
    <w:p w14:paraId="6A9CA85B" w14:textId="77777777" w:rsidR="00285DCD" w:rsidRPr="00D500AF" w:rsidRDefault="00285DCD" w:rsidP="00760A7A">
      <w:pPr>
        <w:autoSpaceDE w:val="0"/>
        <w:autoSpaceDN w:val="0"/>
        <w:adjustRightInd w:val="0"/>
        <w:spacing w:after="0" w:line="276" w:lineRule="auto"/>
        <w:jc w:val="both"/>
        <w:rPr>
          <w:rFonts w:asciiTheme="majorBidi" w:hAnsiTheme="majorBidi" w:cstheme="majorBidi"/>
          <w:color w:val="000000"/>
          <w:sz w:val="26"/>
          <w:szCs w:val="26"/>
        </w:rPr>
      </w:pPr>
      <w:r w:rsidRPr="00D500AF">
        <w:rPr>
          <w:rFonts w:asciiTheme="majorBidi" w:hAnsiTheme="majorBidi" w:cstheme="majorBidi"/>
          <w:color w:val="000000"/>
          <w:sz w:val="26"/>
          <w:szCs w:val="26"/>
        </w:rPr>
        <w:t>La dernière journée a été axée sur la mise en pratique :</w:t>
      </w:r>
    </w:p>
    <w:p w14:paraId="16F3ACFD" w14:textId="390BA469" w:rsidR="00285DCD" w:rsidRPr="00D500AF" w:rsidRDefault="00285DCD" w:rsidP="00760A7A">
      <w:pPr>
        <w:autoSpaceDE w:val="0"/>
        <w:autoSpaceDN w:val="0"/>
        <w:adjustRightInd w:val="0"/>
        <w:spacing w:after="0" w:line="276" w:lineRule="auto"/>
        <w:jc w:val="both"/>
        <w:rPr>
          <w:rFonts w:asciiTheme="majorBidi" w:hAnsiTheme="majorBidi" w:cstheme="majorBidi"/>
          <w:color w:val="000000"/>
          <w:sz w:val="26"/>
          <w:szCs w:val="26"/>
        </w:rPr>
      </w:pPr>
      <w:r w:rsidRPr="00D500AF">
        <w:rPr>
          <w:rFonts w:asciiTheme="majorBidi" w:hAnsiTheme="majorBidi" w:cstheme="majorBidi"/>
          <w:b/>
          <w:bCs/>
          <w:color w:val="000000"/>
          <w:sz w:val="26"/>
          <w:szCs w:val="26"/>
        </w:rPr>
        <w:t>Session 6</w:t>
      </w:r>
      <w:r w:rsidRPr="00D500AF">
        <w:rPr>
          <w:rFonts w:asciiTheme="majorBidi" w:hAnsiTheme="majorBidi" w:cstheme="majorBidi"/>
          <w:color w:val="000000"/>
          <w:sz w:val="26"/>
          <w:szCs w:val="26"/>
        </w:rPr>
        <w:t xml:space="preserve"> : </w:t>
      </w:r>
      <w:r w:rsidR="004B6AC3" w:rsidRPr="00D500AF">
        <w:rPr>
          <w:rFonts w:asciiTheme="majorBidi" w:hAnsiTheme="majorBidi" w:cstheme="majorBidi"/>
          <w:color w:val="000000"/>
          <w:sz w:val="26"/>
          <w:szCs w:val="26"/>
        </w:rPr>
        <w:t xml:space="preserve">Gestion juridique et sécurité. </w:t>
      </w:r>
      <w:r w:rsidRPr="00D500AF">
        <w:rPr>
          <w:rFonts w:asciiTheme="majorBidi" w:hAnsiTheme="majorBidi" w:cstheme="majorBidi"/>
          <w:color w:val="000000"/>
          <w:sz w:val="26"/>
          <w:szCs w:val="26"/>
        </w:rPr>
        <w:t xml:space="preserve"> </w:t>
      </w:r>
      <w:r w:rsidR="004B6AC3" w:rsidRPr="00D500AF">
        <w:rPr>
          <w:rFonts w:asciiTheme="majorBidi" w:hAnsiTheme="majorBidi" w:cstheme="majorBidi"/>
          <w:color w:val="000000"/>
          <w:sz w:val="26"/>
          <w:szCs w:val="26"/>
        </w:rPr>
        <w:t>Le r</w:t>
      </w:r>
      <w:r w:rsidRPr="00D500AF">
        <w:rPr>
          <w:rFonts w:asciiTheme="majorBidi" w:hAnsiTheme="majorBidi" w:cstheme="majorBidi"/>
          <w:color w:val="000000"/>
          <w:sz w:val="26"/>
          <w:szCs w:val="26"/>
        </w:rPr>
        <w:t>ôle des forces de l'ordre dans la sécurisation des preuves et la protection physique des survivants.</w:t>
      </w:r>
    </w:p>
    <w:p w14:paraId="4626361D" w14:textId="77777777" w:rsidR="008A68AD" w:rsidRPr="00D500AF" w:rsidRDefault="008A68AD" w:rsidP="00760A7A">
      <w:pPr>
        <w:autoSpaceDE w:val="0"/>
        <w:autoSpaceDN w:val="0"/>
        <w:adjustRightInd w:val="0"/>
        <w:spacing w:after="0" w:line="276" w:lineRule="auto"/>
        <w:jc w:val="both"/>
        <w:rPr>
          <w:rFonts w:asciiTheme="majorBidi" w:hAnsiTheme="majorBidi" w:cstheme="majorBidi"/>
          <w:color w:val="000000"/>
          <w:sz w:val="26"/>
          <w:szCs w:val="26"/>
        </w:rPr>
      </w:pPr>
    </w:p>
    <w:p w14:paraId="1D40180A" w14:textId="777BE9F5" w:rsidR="00285DCD" w:rsidRPr="00D500AF" w:rsidRDefault="008A68AD" w:rsidP="00760A7A">
      <w:pPr>
        <w:autoSpaceDE w:val="0"/>
        <w:autoSpaceDN w:val="0"/>
        <w:adjustRightInd w:val="0"/>
        <w:spacing w:after="0" w:line="276" w:lineRule="auto"/>
        <w:jc w:val="both"/>
        <w:rPr>
          <w:rFonts w:asciiTheme="majorBidi" w:hAnsiTheme="majorBidi" w:cstheme="majorBidi"/>
          <w:color w:val="000000"/>
          <w:sz w:val="26"/>
          <w:szCs w:val="26"/>
        </w:rPr>
      </w:pPr>
      <w:r w:rsidRPr="00D500AF">
        <w:rPr>
          <w:rFonts w:asciiTheme="majorBidi" w:hAnsiTheme="majorBidi" w:cstheme="majorBidi"/>
          <w:color w:val="000000"/>
          <w:sz w:val="26"/>
          <w:szCs w:val="26"/>
        </w:rPr>
        <w:t xml:space="preserve">Ateliers Pratiques : </w:t>
      </w:r>
      <w:r w:rsidR="00285DCD" w:rsidRPr="00D500AF">
        <w:rPr>
          <w:rFonts w:asciiTheme="majorBidi" w:hAnsiTheme="majorBidi" w:cstheme="majorBidi"/>
          <w:color w:val="000000"/>
          <w:sz w:val="26"/>
          <w:szCs w:val="26"/>
        </w:rPr>
        <w:t>Des simulations et études de cas ont permis aux participants de s'exercer au remplissage des fiches de référencement et à l'accueil des victimes.</w:t>
      </w:r>
    </w:p>
    <w:p w14:paraId="3EE6FEF7" w14:textId="397800E2" w:rsidR="00285DCD" w:rsidRPr="00D500AF" w:rsidRDefault="00285DCD" w:rsidP="00760A7A">
      <w:pPr>
        <w:pStyle w:val="Titre1"/>
        <w:spacing w:line="276" w:lineRule="auto"/>
        <w:rPr>
          <w:rFonts w:asciiTheme="majorBidi" w:hAnsiTheme="majorBidi"/>
          <w:color w:val="auto"/>
          <w:sz w:val="26"/>
          <w:szCs w:val="26"/>
        </w:rPr>
      </w:pPr>
      <w:bookmarkStart w:id="12" w:name="_Toc226631287"/>
      <w:r w:rsidRPr="00D500AF">
        <w:rPr>
          <w:rFonts w:asciiTheme="majorBidi" w:hAnsiTheme="majorBidi"/>
          <w:color w:val="auto"/>
          <w:sz w:val="26"/>
          <w:szCs w:val="26"/>
        </w:rPr>
        <w:t>SYNTHÈSE DES ÉCHANGES ET RÉSULTATS</w:t>
      </w:r>
      <w:bookmarkEnd w:id="12"/>
    </w:p>
    <w:p w14:paraId="164ECD07" w14:textId="77777777" w:rsidR="008A68AD" w:rsidRPr="00D500AF" w:rsidRDefault="00285DCD" w:rsidP="00760A7A">
      <w:pPr>
        <w:autoSpaceDE w:val="0"/>
        <w:autoSpaceDN w:val="0"/>
        <w:adjustRightInd w:val="0"/>
        <w:spacing w:after="0" w:line="276" w:lineRule="auto"/>
        <w:jc w:val="both"/>
        <w:rPr>
          <w:rFonts w:asciiTheme="majorBidi" w:hAnsiTheme="majorBidi" w:cstheme="majorBidi"/>
          <w:color w:val="000000"/>
          <w:sz w:val="26"/>
          <w:szCs w:val="26"/>
        </w:rPr>
      </w:pPr>
      <w:r w:rsidRPr="00D500AF">
        <w:rPr>
          <w:rFonts w:asciiTheme="majorBidi" w:hAnsiTheme="majorBidi" w:cstheme="majorBidi"/>
          <w:color w:val="000000"/>
          <w:sz w:val="26"/>
          <w:szCs w:val="26"/>
        </w:rPr>
        <w:t>L'atelier a donné lieu à des débats riches. Les participants ont partagé les difficultés rencontrées sur le terrain, notamment le poids des règlements à l'amiable (médiations sociales) qui entravent souvent l'action de la justice.</w:t>
      </w:r>
    </w:p>
    <w:p w14:paraId="517E6EE2" w14:textId="07CABC40" w:rsidR="00285DCD" w:rsidRPr="00D500AF" w:rsidRDefault="008A68AD" w:rsidP="00760A7A">
      <w:pPr>
        <w:pStyle w:val="Titre2"/>
        <w:spacing w:line="276" w:lineRule="auto"/>
        <w:rPr>
          <w:rFonts w:asciiTheme="majorBidi" w:hAnsiTheme="majorBidi"/>
          <w:color w:val="auto"/>
        </w:rPr>
      </w:pPr>
      <w:bookmarkStart w:id="13" w:name="_Toc226631288"/>
      <w:r w:rsidRPr="00D500AF">
        <w:rPr>
          <w:rFonts w:asciiTheme="majorBidi" w:hAnsiTheme="majorBidi"/>
          <w:color w:val="auto"/>
        </w:rPr>
        <w:t>Résultats atteints :</w:t>
      </w:r>
      <w:bookmarkEnd w:id="13"/>
    </w:p>
    <w:p w14:paraId="7A70B8E0" w14:textId="0F046940" w:rsidR="00285DCD" w:rsidRPr="00D500AF" w:rsidRDefault="00285DCD" w:rsidP="00760A7A">
      <w:pPr>
        <w:pStyle w:val="Paragraphedeliste"/>
        <w:numPr>
          <w:ilvl w:val="0"/>
          <w:numId w:val="22"/>
        </w:numPr>
        <w:autoSpaceDE w:val="0"/>
        <w:autoSpaceDN w:val="0"/>
        <w:adjustRightInd w:val="0"/>
        <w:spacing w:after="0" w:line="276" w:lineRule="auto"/>
        <w:jc w:val="both"/>
        <w:rPr>
          <w:rFonts w:asciiTheme="majorBidi" w:hAnsiTheme="majorBidi" w:cstheme="majorBidi"/>
          <w:color w:val="000000"/>
          <w:sz w:val="26"/>
          <w:szCs w:val="26"/>
        </w:rPr>
      </w:pPr>
      <w:r w:rsidRPr="00D500AF">
        <w:rPr>
          <w:rFonts w:asciiTheme="majorBidi" w:hAnsiTheme="majorBidi" w:cstheme="majorBidi"/>
          <w:color w:val="000000"/>
          <w:sz w:val="26"/>
          <w:szCs w:val="26"/>
        </w:rPr>
        <w:t>Une appropriation commune de la terminologie VBG.</w:t>
      </w:r>
    </w:p>
    <w:p w14:paraId="51717557" w14:textId="7C3909FE" w:rsidR="00285DCD" w:rsidRPr="00D500AF" w:rsidRDefault="00285DCD" w:rsidP="00760A7A">
      <w:pPr>
        <w:pStyle w:val="Paragraphedeliste"/>
        <w:numPr>
          <w:ilvl w:val="0"/>
          <w:numId w:val="22"/>
        </w:numPr>
        <w:autoSpaceDE w:val="0"/>
        <w:autoSpaceDN w:val="0"/>
        <w:adjustRightInd w:val="0"/>
        <w:spacing w:after="0" w:line="276" w:lineRule="auto"/>
        <w:jc w:val="both"/>
        <w:rPr>
          <w:rFonts w:asciiTheme="majorBidi" w:hAnsiTheme="majorBidi" w:cstheme="majorBidi"/>
          <w:color w:val="000000"/>
          <w:sz w:val="26"/>
          <w:szCs w:val="26"/>
        </w:rPr>
      </w:pPr>
      <w:r w:rsidRPr="00D500AF">
        <w:rPr>
          <w:rFonts w:asciiTheme="majorBidi" w:hAnsiTheme="majorBidi" w:cstheme="majorBidi"/>
          <w:color w:val="000000"/>
          <w:sz w:val="26"/>
          <w:szCs w:val="26"/>
        </w:rPr>
        <w:t>Une meilleure connaissance des circuits de prise en charge.</w:t>
      </w:r>
    </w:p>
    <w:p w14:paraId="08AF7023" w14:textId="719438A9" w:rsidR="00285DCD" w:rsidRPr="00D500AF" w:rsidRDefault="00285DCD" w:rsidP="00760A7A">
      <w:pPr>
        <w:pStyle w:val="Paragraphedeliste"/>
        <w:numPr>
          <w:ilvl w:val="0"/>
          <w:numId w:val="22"/>
        </w:numPr>
        <w:autoSpaceDE w:val="0"/>
        <w:autoSpaceDN w:val="0"/>
        <w:adjustRightInd w:val="0"/>
        <w:spacing w:after="0" w:line="276" w:lineRule="auto"/>
        <w:jc w:val="both"/>
        <w:rPr>
          <w:rFonts w:asciiTheme="majorBidi" w:hAnsiTheme="majorBidi" w:cstheme="majorBidi"/>
          <w:color w:val="000000"/>
          <w:sz w:val="26"/>
          <w:szCs w:val="26"/>
        </w:rPr>
      </w:pPr>
      <w:r w:rsidRPr="00D500AF">
        <w:rPr>
          <w:rFonts w:asciiTheme="majorBidi" w:hAnsiTheme="majorBidi" w:cstheme="majorBidi"/>
          <w:color w:val="000000"/>
          <w:sz w:val="26"/>
          <w:szCs w:val="26"/>
        </w:rPr>
        <w:t xml:space="preserve">Une volonté ferme de collaboration </w:t>
      </w:r>
      <w:proofErr w:type="spellStart"/>
      <w:r w:rsidRPr="00D500AF">
        <w:rPr>
          <w:rFonts w:asciiTheme="majorBidi" w:hAnsiTheme="majorBidi" w:cstheme="majorBidi"/>
          <w:color w:val="000000"/>
          <w:sz w:val="26"/>
          <w:szCs w:val="26"/>
        </w:rPr>
        <w:t>inter-services</w:t>
      </w:r>
      <w:proofErr w:type="spellEnd"/>
      <w:r w:rsidRPr="00D500AF">
        <w:rPr>
          <w:rFonts w:asciiTheme="majorBidi" w:hAnsiTheme="majorBidi" w:cstheme="majorBidi"/>
          <w:color w:val="000000"/>
          <w:sz w:val="26"/>
          <w:szCs w:val="26"/>
        </w:rPr>
        <w:t>.</w:t>
      </w:r>
    </w:p>
    <w:p w14:paraId="4D6DA6E9" w14:textId="31454F54" w:rsidR="00285DCD" w:rsidRPr="00D500AF" w:rsidRDefault="00285DCD" w:rsidP="00760A7A">
      <w:pPr>
        <w:pStyle w:val="Titre1"/>
        <w:spacing w:line="276" w:lineRule="auto"/>
        <w:rPr>
          <w:rFonts w:asciiTheme="majorBidi" w:hAnsiTheme="majorBidi"/>
          <w:color w:val="auto"/>
          <w:sz w:val="26"/>
          <w:szCs w:val="26"/>
        </w:rPr>
      </w:pPr>
      <w:bookmarkStart w:id="14" w:name="_Toc226631289"/>
      <w:r w:rsidRPr="00D500AF">
        <w:rPr>
          <w:rFonts w:asciiTheme="majorBidi" w:hAnsiTheme="majorBidi"/>
          <w:color w:val="auto"/>
          <w:sz w:val="26"/>
          <w:szCs w:val="26"/>
        </w:rPr>
        <w:t>RECOMMANDATIONS ET LEÇONS APPRISES</w:t>
      </w:r>
      <w:bookmarkEnd w:id="14"/>
    </w:p>
    <w:p w14:paraId="02A91B54" w14:textId="0EC953E9" w:rsidR="00285DCD" w:rsidRPr="00D500AF" w:rsidRDefault="00285DCD" w:rsidP="00760A7A">
      <w:pPr>
        <w:pStyle w:val="Titre2"/>
        <w:spacing w:line="276" w:lineRule="auto"/>
        <w:rPr>
          <w:rFonts w:asciiTheme="majorBidi" w:hAnsiTheme="majorBidi"/>
          <w:color w:val="auto"/>
        </w:rPr>
      </w:pPr>
      <w:bookmarkStart w:id="15" w:name="_Toc226631290"/>
      <w:r w:rsidRPr="00D500AF">
        <w:rPr>
          <w:rFonts w:asciiTheme="majorBidi" w:hAnsiTheme="majorBidi"/>
          <w:color w:val="auto"/>
        </w:rPr>
        <w:t>Leçons Apprises</w:t>
      </w:r>
      <w:bookmarkEnd w:id="15"/>
    </w:p>
    <w:p w14:paraId="2C8A2176" w14:textId="5F745545" w:rsidR="00285DCD" w:rsidRPr="00D500AF" w:rsidRDefault="00285DCD" w:rsidP="00760A7A">
      <w:pPr>
        <w:pStyle w:val="Paragraphedeliste"/>
        <w:numPr>
          <w:ilvl w:val="0"/>
          <w:numId w:val="23"/>
        </w:numPr>
        <w:autoSpaceDE w:val="0"/>
        <w:autoSpaceDN w:val="0"/>
        <w:adjustRightInd w:val="0"/>
        <w:spacing w:after="0" w:line="276" w:lineRule="auto"/>
        <w:jc w:val="both"/>
        <w:rPr>
          <w:rFonts w:asciiTheme="majorBidi" w:hAnsiTheme="majorBidi" w:cstheme="majorBidi"/>
          <w:color w:val="000000"/>
          <w:sz w:val="26"/>
          <w:szCs w:val="26"/>
        </w:rPr>
      </w:pPr>
      <w:r w:rsidRPr="00D500AF">
        <w:rPr>
          <w:rFonts w:asciiTheme="majorBidi" w:hAnsiTheme="majorBidi" w:cstheme="majorBidi"/>
          <w:color w:val="000000"/>
          <w:sz w:val="26"/>
          <w:szCs w:val="26"/>
        </w:rPr>
        <w:t>L'approche participative (jeux de rôle) est plus efficace que les présentations théoriques pour changer les attitudes.</w:t>
      </w:r>
    </w:p>
    <w:p w14:paraId="4A326B55" w14:textId="1D7B0C62" w:rsidR="00285DCD" w:rsidRPr="00D500AF" w:rsidRDefault="00285DCD" w:rsidP="00760A7A">
      <w:pPr>
        <w:pStyle w:val="Paragraphedeliste"/>
        <w:numPr>
          <w:ilvl w:val="0"/>
          <w:numId w:val="23"/>
        </w:numPr>
        <w:autoSpaceDE w:val="0"/>
        <w:autoSpaceDN w:val="0"/>
        <w:adjustRightInd w:val="0"/>
        <w:spacing w:after="0" w:line="276" w:lineRule="auto"/>
        <w:jc w:val="both"/>
        <w:rPr>
          <w:rFonts w:asciiTheme="majorBidi" w:hAnsiTheme="majorBidi" w:cstheme="majorBidi"/>
          <w:color w:val="000000"/>
          <w:sz w:val="26"/>
          <w:szCs w:val="26"/>
        </w:rPr>
      </w:pPr>
      <w:r w:rsidRPr="00D500AF">
        <w:rPr>
          <w:rFonts w:asciiTheme="majorBidi" w:hAnsiTheme="majorBidi" w:cstheme="majorBidi"/>
          <w:color w:val="000000"/>
          <w:sz w:val="26"/>
          <w:szCs w:val="26"/>
        </w:rPr>
        <w:t>La présence conjointe de magistrats, policiers et médecins favorise une compréhension mutuelle des contraintes de chaque métier.</w:t>
      </w:r>
    </w:p>
    <w:p w14:paraId="641E8B7E" w14:textId="77777777" w:rsidR="008A68AD" w:rsidRPr="00D500AF" w:rsidRDefault="00285DCD" w:rsidP="00760A7A">
      <w:pPr>
        <w:pStyle w:val="Titre1"/>
        <w:spacing w:line="276" w:lineRule="auto"/>
        <w:rPr>
          <w:rFonts w:asciiTheme="majorBidi" w:hAnsiTheme="majorBidi"/>
          <w:color w:val="auto"/>
          <w:sz w:val="26"/>
          <w:szCs w:val="26"/>
        </w:rPr>
      </w:pPr>
      <w:bookmarkStart w:id="16" w:name="_Toc226631291"/>
      <w:r w:rsidRPr="00D500AF">
        <w:rPr>
          <w:rFonts w:asciiTheme="majorBidi" w:hAnsiTheme="majorBidi"/>
          <w:color w:val="auto"/>
          <w:sz w:val="26"/>
          <w:szCs w:val="26"/>
        </w:rPr>
        <w:t>Recommandations</w:t>
      </w:r>
      <w:bookmarkEnd w:id="16"/>
    </w:p>
    <w:p w14:paraId="11E207C6" w14:textId="0C070734" w:rsidR="00285DCD" w:rsidRPr="00D500AF" w:rsidRDefault="00285DCD" w:rsidP="00760A7A">
      <w:pPr>
        <w:autoSpaceDE w:val="0"/>
        <w:autoSpaceDN w:val="0"/>
        <w:adjustRightInd w:val="0"/>
        <w:spacing w:after="0" w:line="276" w:lineRule="auto"/>
        <w:jc w:val="both"/>
        <w:rPr>
          <w:rFonts w:asciiTheme="majorBidi" w:hAnsiTheme="majorBidi" w:cstheme="majorBidi"/>
          <w:color w:val="000000"/>
          <w:sz w:val="26"/>
          <w:szCs w:val="26"/>
        </w:rPr>
      </w:pPr>
      <w:r w:rsidRPr="00D500AF">
        <w:rPr>
          <w:rFonts w:asciiTheme="majorBidi" w:hAnsiTheme="majorBidi" w:cstheme="majorBidi"/>
          <w:color w:val="000000"/>
          <w:sz w:val="26"/>
          <w:szCs w:val="26"/>
        </w:rPr>
        <w:t xml:space="preserve">À l'endroit du Projet SWEDD+ et du </w:t>
      </w:r>
      <w:r w:rsidR="008A68AD" w:rsidRPr="00D500AF">
        <w:rPr>
          <w:rFonts w:asciiTheme="majorBidi" w:hAnsiTheme="majorBidi" w:cstheme="majorBidi"/>
          <w:color w:val="000000"/>
          <w:sz w:val="26"/>
          <w:szCs w:val="26"/>
        </w:rPr>
        <w:t>Gouvernement :</w:t>
      </w:r>
    </w:p>
    <w:p w14:paraId="3F2D21D1" w14:textId="77777777" w:rsidR="008A68AD" w:rsidRPr="00D500AF" w:rsidRDefault="00285DCD" w:rsidP="00760A7A">
      <w:pPr>
        <w:pStyle w:val="Paragraphedeliste"/>
        <w:numPr>
          <w:ilvl w:val="0"/>
          <w:numId w:val="23"/>
        </w:numPr>
        <w:autoSpaceDE w:val="0"/>
        <w:autoSpaceDN w:val="0"/>
        <w:adjustRightInd w:val="0"/>
        <w:spacing w:after="0" w:line="276" w:lineRule="auto"/>
        <w:jc w:val="both"/>
        <w:rPr>
          <w:rFonts w:asciiTheme="majorBidi" w:hAnsiTheme="majorBidi" w:cstheme="majorBidi"/>
          <w:color w:val="000000"/>
          <w:sz w:val="26"/>
          <w:szCs w:val="26"/>
        </w:rPr>
      </w:pPr>
      <w:r w:rsidRPr="00D500AF">
        <w:rPr>
          <w:rFonts w:asciiTheme="majorBidi" w:hAnsiTheme="majorBidi" w:cstheme="majorBidi"/>
          <w:color w:val="000000"/>
          <w:sz w:val="26"/>
          <w:szCs w:val="26"/>
        </w:rPr>
        <w:t>Répliquer cette formation dans les autres départements de la province.</w:t>
      </w:r>
    </w:p>
    <w:p w14:paraId="2C7AD51B" w14:textId="77777777" w:rsidR="008A68AD" w:rsidRPr="00D500AF" w:rsidRDefault="00285DCD" w:rsidP="00760A7A">
      <w:pPr>
        <w:pStyle w:val="Paragraphedeliste"/>
        <w:numPr>
          <w:ilvl w:val="0"/>
          <w:numId w:val="23"/>
        </w:numPr>
        <w:autoSpaceDE w:val="0"/>
        <w:autoSpaceDN w:val="0"/>
        <w:adjustRightInd w:val="0"/>
        <w:spacing w:after="0" w:line="276" w:lineRule="auto"/>
        <w:jc w:val="both"/>
        <w:rPr>
          <w:rFonts w:asciiTheme="majorBidi" w:hAnsiTheme="majorBidi" w:cstheme="majorBidi"/>
          <w:color w:val="000000"/>
          <w:sz w:val="26"/>
          <w:szCs w:val="26"/>
        </w:rPr>
      </w:pPr>
      <w:r w:rsidRPr="00D500AF">
        <w:rPr>
          <w:rFonts w:asciiTheme="majorBidi" w:hAnsiTheme="majorBidi" w:cstheme="majorBidi"/>
          <w:color w:val="000000"/>
          <w:sz w:val="26"/>
          <w:szCs w:val="26"/>
        </w:rPr>
        <w:t>Doter les structures de santé en kits de prise en charge et créer des Centres de Prise en Charge Intégrée (CISM) là où ils sont absents.</w:t>
      </w:r>
    </w:p>
    <w:p w14:paraId="3AB91020" w14:textId="77777777" w:rsidR="008A68AD" w:rsidRPr="00D500AF" w:rsidRDefault="00285DCD" w:rsidP="00760A7A">
      <w:pPr>
        <w:pStyle w:val="Paragraphedeliste"/>
        <w:numPr>
          <w:ilvl w:val="0"/>
          <w:numId w:val="23"/>
        </w:numPr>
        <w:autoSpaceDE w:val="0"/>
        <w:autoSpaceDN w:val="0"/>
        <w:adjustRightInd w:val="0"/>
        <w:spacing w:after="0" w:line="276" w:lineRule="auto"/>
        <w:jc w:val="both"/>
        <w:rPr>
          <w:rFonts w:asciiTheme="majorBidi" w:hAnsiTheme="majorBidi" w:cstheme="majorBidi"/>
          <w:color w:val="000000"/>
          <w:sz w:val="26"/>
          <w:szCs w:val="26"/>
        </w:rPr>
      </w:pPr>
      <w:r w:rsidRPr="00D500AF">
        <w:rPr>
          <w:rFonts w:asciiTheme="majorBidi" w:hAnsiTheme="majorBidi" w:cstheme="majorBidi"/>
          <w:color w:val="000000"/>
          <w:sz w:val="26"/>
          <w:szCs w:val="26"/>
        </w:rPr>
        <w:t>Mettre en place un mécanisme de suivi-évaluation post-formation pour mesurer le changement de pratique.</w:t>
      </w:r>
    </w:p>
    <w:p w14:paraId="11A27706" w14:textId="77777777" w:rsidR="008A68AD" w:rsidRPr="00D500AF" w:rsidRDefault="00285DCD" w:rsidP="00760A7A">
      <w:pPr>
        <w:pStyle w:val="Paragraphedeliste"/>
        <w:numPr>
          <w:ilvl w:val="0"/>
          <w:numId w:val="23"/>
        </w:numPr>
        <w:autoSpaceDE w:val="0"/>
        <w:autoSpaceDN w:val="0"/>
        <w:adjustRightInd w:val="0"/>
        <w:spacing w:after="0" w:line="276" w:lineRule="auto"/>
        <w:jc w:val="both"/>
        <w:rPr>
          <w:rFonts w:asciiTheme="majorBidi" w:hAnsiTheme="majorBidi" w:cstheme="majorBidi"/>
          <w:color w:val="000000"/>
          <w:sz w:val="26"/>
          <w:szCs w:val="26"/>
        </w:rPr>
      </w:pPr>
      <w:r w:rsidRPr="00D500AF">
        <w:rPr>
          <w:rFonts w:asciiTheme="majorBidi" w:hAnsiTheme="majorBidi" w:cstheme="majorBidi"/>
          <w:color w:val="000000"/>
          <w:sz w:val="26"/>
          <w:szCs w:val="26"/>
        </w:rPr>
        <w:t>Accompagner les survivantes par des activités génératrices de revenus (AGR) pour briser le cycle de dépendance économique.</w:t>
      </w:r>
    </w:p>
    <w:p w14:paraId="432CAABD" w14:textId="20BCC96B" w:rsidR="00285DCD" w:rsidRPr="00D500AF" w:rsidRDefault="00285DCD" w:rsidP="00760A7A">
      <w:pPr>
        <w:pStyle w:val="Paragraphedeliste"/>
        <w:numPr>
          <w:ilvl w:val="0"/>
          <w:numId w:val="23"/>
        </w:numPr>
        <w:autoSpaceDE w:val="0"/>
        <w:autoSpaceDN w:val="0"/>
        <w:adjustRightInd w:val="0"/>
        <w:spacing w:after="0" w:line="276" w:lineRule="auto"/>
        <w:jc w:val="both"/>
        <w:rPr>
          <w:rFonts w:asciiTheme="majorBidi" w:hAnsiTheme="majorBidi" w:cstheme="majorBidi"/>
          <w:color w:val="000000"/>
          <w:sz w:val="26"/>
          <w:szCs w:val="26"/>
        </w:rPr>
      </w:pPr>
      <w:r w:rsidRPr="00D500AF">
        <w:rPr>
          <w:rFonts w:asciiTheme="majorBidi" w:hAnsiTheme="majorBidi" w:cstheme="majorBidi"/>
          <w:color w:val="000000"/>
          <w:sz w:val="26"/>
          <w:szCs w:val="26"/>
        </w:rPr>
        <w:t>Impliquer davantage les chefs traditionnels et religieux comme alliés dans la lutte.</w:t>
      </w:r>
    </w:p>
    <w:p w14:paraId="239EF9D1" w14:textId="53EA87E5" w:rsidR="00285DCD" w:rsidRPr="00D500AF" w:rsidRDefault="00285DCD" w:rsidP="00760A7A">
      <w:pPr>
        <w:pStyle w:val="Titre1"/>
        <w:spacing w:line="276" w:lineRule="auto"/>
        <w:rPr>
          <w:rFonts w:asciiTheme="majorBidi" w:hAnsiTheme="majorBidi"/>
          <w:color w:val="auto"/>
          <w:sz w:val="26"/>
          <w:szCs w:val="26"/>
        </w:rPr>
      </w:pPr>
      <w:bookmarkStart w:id="17" w:name="_Toc226631292"/>
      <w:r w:rsidRPr="00D500AF">
        <w:rPr>
          <w:rFonts w:asciiTheme="majorBidi" w:hAnsiTheme="majorBidi"/>
          <w:color w:val="auto"/>
          <w:sz w:val="26"/>
          <w:szCs w:val="26"/>
        </w:rPr>
        <w:lastRenderedPageBreak/>
        <w:t>CONCLUSION</w:t>
      </w:r>
      <w:bookmarkEnd w:id="17"/>
    </w:p>
    <w:p w14:paraId="24E282A5" w14:textId="77777777" w:rsidR="00285DCD" w:rsidRPr="00D500AF" w:rsidRDefault="00285DCD" w:rsidP="00760A7A">
      <w:pPr>
        <w:autoSpaceDE w:val="0"/>
        <w:autoSpaceDN w:val="0"/>
        <w:adjustRightInd w:val="0"/>
        <w:spacing w:after="0" w:line="276" w:lineRule="auto"/>
        <w:jc w:val="both"/>
        <w:rPr>
          <w:rFonts w:asciiTheme="majorBidi" w:hAnsiTheme="majorBidi" w:cstheme="majorBidi"/>
          <w:color w:val="000000"/>
          <w:sz w:val="26"/>
          <w:szCs w:val="26"/>
        </w:rPr>
      </w:pPr>
      <w:r w:rsidRPr="00D500AF">
        <w:rPr>
          <w:rFonts w:asciiTheme="majorBidi" w:hAnsiTheme="majorBidi" w:cstheme="majorBidi"/>
          <w:color w:val="000000"/>
          <w:sz w:val="26"/>
          <w:szCs w:val="26"/>
        </w:rPr>
        <w:t>L'atelier s'est achevé sur une note d'espoir. Dans son discours de clôture, le Secrétaire Général de la Province a réitéré que la lutte contre les VBG n'est pas seulement une question de droits des femmes, mais un impératif de justice sociale et de santé publique. Les participants sont repartis avec l'engagement ferme d'agir en tant qu'agents de changement pour une protection accrue des populations vulnérables du Kanem.</w:t>
      </w:r>
    </w:p>
    <w:p w14:paraId="0DF35845" w14:textId="1FE98DEB" w:rsidR="00285DCD" w:rsidRPr="00D500AF" w:rsidRDefault="00285DCD" w:rsidP="00760A7A">
      <w:pPr>
        <w:autoSpaceDE w:val="0"/>
        <w:autoSpaceDN w:val="0"/>
        <w:adjustRightInd w:val="0"/>
        <w:spacing w:after="0" w:line="276" w:lineRule="auto"/>
        <w:jc w:val="both"/>
        <w:rPr>
          <w:rFonts w:asciiTheme="majorBidi" w:hAnsiTheme="majorBidi" w:cstheme="majorBidi"/>
          <w:color w:val="000000"/>
          <w:sz w:val="26"/>
          <w:szCs w:val="26"/>
        </w:rPr>
      </w:pPr>
    </w:p>
    <w:sectPr w:rsidR="00285DCD" w:rsidRPr="00D500AF">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636A75" w14:textId="77777777" w:rsidR="005C0261" w:rsidRDefault="005C0261" w:rsidP="003F5B1E">
      <w:pPr>
        <w:spacing w:after="0" w:line="240" w:lineRule="auto"/>
      </w:pPr>
      <w:r>
        <w:separator/>
      </w:r>
    </w:p>
  </w:endnote>
  <w:endnote w:type="continuationSeparator" w:id="0">
    <w:p w14:paraId="6BF78D0C" w14:textId="77777777" w:rsidR="005C0261" w:rsidRDefault="005C0261" w:rsidP="003F5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RobotoStatic-Regular">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panose1 w:val="00000000000000000000"/>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0616585"/>
      <w:docPartObj>
        <w:docPartGallery w:val="Page Numbers (Bottom of Page)"/>
        <w:docPartUnique/>
      </w:docPartObj>
    </w:sdtPr>
    <w:sdtEndPr/>
    <w:sdtContent>
      <w:p w14:paraId="263DCA88" w14:textId="3F0C1182" w:rsidR="003F5B1E" w:rsidRDefault="003F5B1E">
        <w:pPr>
          <w:pStyle w:val="Pieddepage"/>
          <w:jc w:val="center"/>
        </w:pPr>
        <w:r>
          <w:fldChar w:fldCharType="begin"/>
        </w:r>
        <w:r>
          <w:instrText>PAGE   \* MERGEFORMAT</w:instrText>
        </w:r>
        <w:r>
          <w:fldChar w:fldCharType="separate"/>
        </w:r>
        <w:r w:rsidR="00296396">
          <w:rPr>
            <w:noProof/>
          </w:rPr>
          <w:t>3</w:t>
        </w:r>
        <w:r>
          <w:fldChar w:fldCharType="end"/>
        </w:r>
      </w:p>
    </w:sdtContent>
  </w:sdt>
  <w:p w14:paraId="3847C384" w14:textId="77777777" w:rsidR="003F5B1E" w:rsidRDefault="003F5B1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A8CA2D" w14:textId="77777777" w:rsidR="005C0261" w:rsidRDefault="005C0261" w:rsidP="003F5B1E">
      <w:pPr>
        <w:spacing w:after="0" w:line="240" w:lineRule="auto"/>
      </w:pPr>
      <w:r>
        <w:separator/>
      </w:r>
    </w:p>
  </w:footnote>
  <w:footnote w:type="continuationSeparator" w:id="0">
    <w:p w14:paraId="48D1B96B" w14:textId="77777777" w:rsidR="005C0261" w:rsidRDefault="005C0261" w:rsidP="003F5B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E67"/>
    <w:multiLevelType w:val="hybridMultilevel"/>
    <w:tmpl w:val="B14434E2"/>
    <w:lvl w:ilvl="0" w:tplc="014CF81A">
      <w:start w:val="6"/>
      <w:numFmt w:val="bullet"/>
      <w:lvlText w:val="-"/>
      <w:lvlJc w:val="left"/>
      <w:pPr>
        <w:ind w:left="720" w:hanging="360"/>
      </w:pPr>
      <w:rPr>
        <w:rFonts w:ascii="RobotoStatic-Regular" w:eastAsiaTheme="minorHAnsi" w:hAnsi="RobotoStatic-Regular" w:cs="RobotoStatic-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82622C"/>
    <w:multiLevelType w:val="hybridMultilevel"/>
    <w:tmpl w:val="274294EC"/>
    <w:lvl w:ilvl="0" w:tplc="09E62BA8">
      <w:start w:val="6"/>
      <w:numFmt w:val="bullet"/>
      <w:lvlText w:val="-"/>
      <w:lvlJc w:val="left"/>
      <w:pPr>
        <w:ind w:left="720" w:hanging="360"/>
      </w:pPr>
      <w:rPr>
        <w:rFonts w:ascii="RobotoStatic-Regular" w:eastAsiaTheme="minorHAnsi" w:hAnsi="RobotoStatic-Regular" w:cs="RobotoStatic-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F334832"/>
    <w:multiLevelType w:val="hybridMultilevel"/>
    <w:tmpl w:val="E9A4C596"/>
    <w:lvl w:ilvl="0" w:tplc="F1C4A344">
      <w:start w:val="1"/>
      <w:numFmt w:val="bullet"/>
      <w:lvlText w:val="-"/>
      <w:lvlJc w:val="left"/>
      <w:pPr>
        <w:ind w:left="720" w:hanging="360"/>
      </w:pPr>
      <w:rPr>
        <w:rFonts w:ascii="Sitka Text" w:hAnsi="Sitka Tex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0F9315E"/>
    <w:multiLevelType w:val="hybridMultilevel"/>
    <w:tmpl w:val="2F82F39E"/>
    <w:lvl w:ilvl="0" w:tplc="F1C4A344">
      <w:start w:val="1"/>
      <w:numFmt w:val="bullet"/>
      <w:lvlText w:val="-"/>
      <w:lvlJc w:val="left"/>
      <w:pPr>
        <w:ind w:left="720" w:hanging="360"/>
      </w:pPr>
      <w:rPr>
        <w:rFonts w:ascii="Sitka Text" w:hAnsi="Sitka Tex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43A0E7E"/>
    <w:multiLevelType w:val="hybridMultilevel"/>
    <w:tmpl w:val="4532EAAE"/>
    <w:lvl w:ilvl="0" w:tplc="F1C4A344">
      <w:start w:val="1"/>
      <w:numFmt w:val="bullet"/>
      <w:lvlText w:val="-"/>
      <w:lvlJc w:val="left"/>
      <w:pPr>
        <w:ind w:left="720" w:hanging="360"/>
      </w:pPr>
      <w:rPr>
        <w:rFonts w:ascii="Sitka Text" w:hAnsi="Sitka Tex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2762074"/>
    <w:multiLevelType w:val="hybridMultilevel"/>
    <w:tmpl w:val="8DB62B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5536E6A"/>
    <w:multiLevelType w:val="hybridMultilevel"/>
    <w:tmpl w:val="72D0019E"/>
    <w:lvl w:ilvl="0" w:tplc="F1C4A344">
      <w:start w:val="1"/>
      <w:numFmt w:val="bullet"/>
      <w:lvlText w:val="-"/>
      <w:lvlJc w:val="left"/>
      <w:pPr>
        <w:ind w:left="720" w:hanging="360"/>
      </w:pPr>
      <w:rPr>
        <w:rFonts w:ascii="Sitka Text" w:hAnsi="Sitka Tex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F8635F9"/>
    <w:multiLevelType w:val="hybridMultilevel"/>
    <w:tmpl w:val="BD945382"/>
    <w:lvl w:ilvl="0" w:tplc="040C0001">
      <w:start w:val="1"/>
      <w:numFmt w:val="bullet"/>
      <w:lvlText w:val=""/>
      <w:lvlJc w:val="left"/>
      <w:pPr>
        <w:ind w:left="866" w:hanging="360"/>
      </w:pPr>
      <w:rPr>
        <w:rFonts w:ascii="Symbol" w:hAnsi="Symbol" w:hint="default"/>
      </w:rPr>
    </w:lvl>
    <w:lvl w:ilvl="1" w:tplc="040C0003" w:tentative="1">
      <w:start w:val="1"/>
      <w:numFmt w:val="bullet"/>
      <w:lvlText w:val="o"/>
      <w:lvlJc w:val="left"/>
      <w:pPr>
        <w:ind w:left="1586" w:hanging="360"/>
      </w:pPr>
      <w:rPr>
        <w:rFonts w:ascii="Courier New" w:hAnsi="Courier New" w:cs="Courier New" w:hint="default"/>
      </w:rPr>
    </w:lvl>
    <w:lvl w:ilvl="2" w:tplc="040C0005" w:tentative="1">
      <w:start w:val="1"/>
      <w:numFmt w:val="bullet"/>
      <w:lvlText w:val=""/>
      <w:lvlJc w:val="left"/>
      <w:pPr>
        <w:ind w:left="2306" w:hanging="360"/>
      </w:pPr>
      <w:rPr>
        <w:rFonts w:ascii="Wingdings" w:hAnsi="Wingdings" w:hint="default"/>
      </w:rPr>
    </w:lvl>
    <w:lvl w:ilvl="3" w:tplc="040C0001" w:tentative="1">
      <w:start w:val="1"/>
      <w:numFmt w:val="bullet"/>
      <w:lvlText w:val=""/>
      <w:lvlJc w:val="left"/>
      <w:pPr>
        <w:ind w:left="3026" w:hanging="360"/>
      </w:pPr>
      <w:rPr>
        <w:rFonts w:ascii="Symbol" w:hAnsi="Symbol" w:hint="default"/>
      </w:rPr>
    </w:lvl>
    <w:lvl w:ilvl="4" w:tplc="040C0003" w:tentative="1">
      <w:start w:val="1"/>
      <w:numFmt w:val="bullet"/>
      <w:lvlText w:val="o"/>
      <w:lvlJc w:val="left"/>
      <w:pPr>
        <w:ind w:left="3746" w:hanging="360"/>
      </w:pPr>
      <w:rPr>
        <w:rFonts w:ascii="Courier New" w:hAnsi="Courier New" w:cs="Courier New" w:hint="default"/>
      </w:rPr>
    </w:lvl>
    <w:lvl w:ilvl="5" w:tplc="040C0005" w:tentative="1">
      <w:start w:val="1"/>
      <w:numFmt w:val="bullet"/>
      <w:lvlText w:val=""/>
      <w:lvlJc w:val="left"/>
      <w:pPr>
        <w:ind w:left="4466" w:hanging="360"/>
      </w:pPr>
      <w:rPr>
        <w:rFonts w:ascii="Wingdings" w:hAnsi="Wingdings" w:hint="default"/>
      </w:rPr>
    </w:lvl>
    <w:lvl w:ilvl="6" w:tplc="040C0001" w:tentative="1">
      <w:start w:val="1"/>
      <w:numFmt w:val="bullet"/>
      <w:lvlText w:val=""/>
      <w:lvlJc w:val="left"/>
      <w:pPr>
        <w:ind w:left="5186" w:hanging="360"/>
      </w:pPr>
      <w:rPr>
        <w:rFonts w:ascii="Symbol" w:hAnsi="Symbol" w:hint="default"/>
      </w:rPr>
    </w:lvl>
    <w:lvl w:ilvl="7" w:tplc="040C0003" w:tentative="1">
      <w:start w:val="1"/>
      <w:numFmt w:val="bullet"/>
      <w:lvlText w:val="o"/>
      <w:lvlJc w:val="left"/>
      <w:pPr>
        <w:ind w:left="5906" w:hanging="360"/>
      </w:pPr>
      <w:rPr>
        <w:rFonts w:ascii="Courier New" w:hAnsi="Courier New" w:cs="Courier New" w:hint="default"/>
      </w:rPr>
    </w:lvl>
    <w:lvl w:ilvl="8" w:tplc="040C0005" w:tentative="1">
      <w:start w:val="1"/>
      <w:numFmt w:val="bullet"/>
      <w:lvlText w:val=""/>
      <w:lvlJc w:val="left"/>
      <w:pPr>
        <w:ind w:left="6626" w:hanging="360"/>
      </w:pPr>
      <w:rPr>
        <w:rFonts w:ascii="Wingdings" w:hAnsi="Wingdings" w:hint="default"/>
      </w:rPr>
    </w:lvl>
  </w:abstractNum>
  <w:abstractNum w:abstractNumId="8">
    <w:nsid w:val="3FA15484"/>
    <w:multiLevelType w:val="hybridMultilevel"/>
    <w:tmpl w:val="08C02610"/>
    <w:lvl w:ilvl="0" w:tplc="F1C4A344">
      <w:start w:val="1"/>
      <w:numFmt w:val="bullet"/>
      <w:lvlText w:val="-"/>
      <w:lvlJc w:val="left"/>
      <w:pPr>
        <w:ind w:left="720" w:hanging="360"/>
      </w:pPr>
      <w:rPr>
        <w:rFonts w:ascii="Sitka Text" w:hAnsi="Sitka Tex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03F7372"/>
    <w:multiLevelType w:val="hybridMultilevel"/>
    <w:tmpl w:val="7C0ECC12"/>
    <w:lvl w:ilvl="0" w:tplc="F1C4A344">
      <w:start w:val="1"/>
      <w:numFmt w:val="bullet"/>
      <w:lvlText w:val="-"/>
      <w:lvlJc w:val="left"/>
      <w:pPr>
        <w:ind w:left="720" w:hanging="360"/>
      </w:pPr>
      <w:rPr>
        <w:rFonts w:ascii="Sitka Text" w:hAnsi="Sitka Text"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980779C"/>
    <w:multiLevelType w:val="hybridMultilevel"/>
    <w:tmpl w:val="DB1A10E8"/>
    <w:lvl w:ilvl="0" w:tplc="F1C4A344">
      <w:start w:val="1"/>
      <w:numFmt w:val="bullet"/>
      <w:lvlText w:val="-"/>
      <w:lvlJc w:val="left"/>
      <w:pPr>
        <w:ind w:left="360" w:hanging="360"/>
      </w:pPr>
      <w:rPr>
        <w:rFonts w:ascii="Sitka Text" w:hAnsi="Sitka Text"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4CB17899"/>
    <w:multiLevelType w:val="hybridMultilevel"/>
    <w:tmpl w:val="2F60E62A"/>
    <w:lvl w:ilvl="0" w:tplc="A37C7EBA">
      <w:start w:val="6"/>
      <w:numFmt w:val="bullet"/>
      <w:lvlText w:val="-"/>
      <w:lvlJc w:val="left"/>
      <w:pPr>
        <w:ind w:left="720" w:hanging="360"/>
      </w:pPr>
      <w:rPr>
        <w:rFonts w:ascii="RobotoStatic-Regular" w:eastAsiaTheme="minorHAnsi" w:hAnsi="RobotoStatic-Regular" w:cs="RobotoStatic-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F2A3A2F"/>
    <w:multiLevelType w:val="hybridMultilevel"/>
    <w:tmpl w:val="C9009F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2E96D2D"/>
    <w:multiLevelType w:val="hybridMultilevel"/>
    <w:tmpl w:val="29B67C24"/>
    <w:lvl w:ilvl="0" w:tplc="F1C4A344">
      <w:start w:val="1"/>
      <w:numFmt w:val="bullet"/>
      <w:lvlText w:val="-"/>
      <w:lvlJc w:val="left"/>
      <w:pPr>
        <w:ind w:left="720" w:hanging="360"/>
      </w:pPr>
      <w:rPr>
        <w:rFonts w:ascii="Sitka Text" w:hAnsi="Sitka Tex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4260E87"/>
    <w:multiLevelType w:val="hybridMultilevel"/>
    <w:tmpl w:val="29424DB6"/>
    <w:lvl w:ilvl="0" w:tplc="F1C4A344">
      <w:start w:val="1"/>
      <w:numFmt w:val="bullet"/>
      <w:lvlText w:val="-"/>
      <w:lvlJc w:val="left"/>
      <w:pPr>
        <w:ind w:left="720" w:hanging="360"/>
      </w:pPr>
      <w:rPr>
        <w:rFonts w:ascii="Sitka Text" w:hAnsi="Sitka Tex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53C26EE"/>
    <w:multiLevelType w:val="hybridMultilevel"/>
    <w:tmpl w:val="557017EE"/>
    <w:lvl w:ilvl="0" w:tplc="F1C4A344">
      <w:start w:val="1"/>
      <w:numFmt w:val="bullet"/>
      <w:lvlText w:val="-"/>
      <w:lvlJc w:val="left"/>
      <w:pPr>
        <w:ind w:left="720" w:hanging="360"/>
      </w:pPr>
      <w:rPr>
        <w:rFonts w:ascii="Sitka Text" w:hAnsi="Sitka Tex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31D2020"/>
    <w:multiLevelType w:val="hybridMultilevel"/>
    <w:tmpl w:val="51661970"/>
    <w:lvl w:ilvl="0" w:tplc="F1C4A344">
      <w:start w:val="1"/>
      <w:numFmt w:val="bullet"/>
      <w:lvlText w:val="-"/>
      <w:lvlJc w:val="left"/>
      <w:pPr>
        <w:ind w:left="720" w:hanging="360"/>
      </w:pPr>
      <w:rPr>
        <w:rFonts w:ascii="Sitka Text" w:hAnsi="Sitka Tex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22000B9"/>
    <w:multiLevelType w:val="multilevel"/>
    <w:tmpl w:val="040C0027"/>
    <w:lvl w:ilvl="0">
      <w:start w:val="1"/>
      <w:numFmt w:val="upperRoman"/>
      <w:pStyle w:val="Titre1"/>
      <w:lvlText w:val="%1."/>
      <w:lvlJc w:val="left"/>
      <w:pPr>
        <w:ind w:left="0" w:firstLine="0"/>
      </w:pPr>
    </w:lvl>
    <w:lvl w:ilvl="1">
      <w:start w:val="1"/>
      <w:numFmt w:val="upperLetter"/>
      <w:pStyle w:val="Titre2"/>
      <w:lvlText w:val="%2."/>
      <w:lvlJc w:val="left"/>
      <w:pPr>
        <w:ind w:left="720" w:firstLine="0"/>
      </w:pPr>
    </w:lvl>
    <w:lvl w:ilvl="2">
      <w:start w:val="1"/>
      <w:numFmt w:val="decimal"/>
      <w:pStyle w:val="Titre3"/>
      <w:lvlText w:val="%3."/>
      <w:lvlJc w:val="left"/>
      <w:pPr>
        <w:ind w:left="1440" w:firstLine="0"/>
      </w:pPr>
    </w:lvl>
    <w:lvl w:ilvl="3">
      <w:start w:val="1"/>
      <w:numFmt w:val="lowerLetter"/>
      <w:pStyle w:val="Titre4"/>
      <w:lvlText w:val="%4)"/>
      <w:lvlJc w:val="left"/>
      <w:pPr>
        <w:ind w:left="2160" w:firstLine="0"/>
      </w:p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abstractNum w:abstractNumId="18">
    <w:nsid w:val="7503506B"/>
    <w:multiLevelType w:val="hybridMultilevel"/>
    <w:tmpl w:val="D9B80316"/>
    <w:lvl w:ilvl="0" w:tplc="F1C4A344">
      <w:start w:val="1"/>
      <w:numFmt w:val="bullet"/>
      <w:lvlText w:val="-"/>
      <w:lvlJc w:val="left"/>
      <w:pPr>
        <w:ind w:left="720" w:hanging="360"/>
      </w:pPr>
      <w:rPr>
        <w:rFonts w:ascii="Sitka Text" w:hAnsi="Sitka Tex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8632DA8"/>
    <w:multiLevelType w:val="hybridMultilevel"/>
    <w:tmpl w:val="5FDAC2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7E240F6B"/>
    <w:multiLevelType w:val="hybridMultilevel"/>
    <w:tmpl w:val="453A2256"/>
    <w:lvl w:ilvl="0" w:tplc="408242FC">
      <w:start w:val="6"/>
      <w:numFmt w:val="bullet"/>
      <w:lvlText w:val="-"/>
      <w:lvlJc w:val="left"/>
      <w:pPr>
        <w:ind w:left="720" w:hanging="360"/>
      </w:pPr>
      <w:rPr>
        <w:rFonts w:ascii="RobotoStatic-Regular" w:eastAsiaTheme="minorHAnsi" w:hAnsi="RobotoStatic-Regular" w:cs="RobotoStatic-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20"/>
  </w:num>
  <w:num w:numId="4">
    <w:abstractNumId w:val="1"/>
  </w:num>
  <w:num w:numId="5">
    <w:abstractNumId w:val="0"/>
  </w:num>
  <w:num w:numId="6">
    <w:abstractNumId w:val="12"/>
  </w:num>
  <w:num w:numId="7">
    <w:abstractNumId w:val="14"/>
  </w:num>
  <w:num w:numId="8">
    <w:abstractNumId w:val="6"/>
  </w:num>
  <w:num w:numId="9">
    <w:abstractNumId w:val="16"/>
  </w:num>
  <w:num w:numId="10">
    <w:abstractNumId w:val="3"/>
  </w:num>
  <w:num w:numId="11">
    <w:abstractNumId w:val="19"/>
  </w:num>
  <w:num w:numId="12">
    <w:abstractNumId w:val="9"/>
  </w:num>
  <w:num w:numId="13">
    <w:abstractNumId w:val="18"/>
  </w:num>
  <w:num w:numId="14">
    <w:abstractNumId w:val="4"/>
  </w:num>
  <w:num w:numId="15">
    <w:abstractNumId w:val="15"/>
  </w:num>
  <w:num w:numId="16">
    <w:abstractNumId w:val="10"/>
  </w:num>
  <w:num w:numId="17">
    <w:abstractNumId w:val="17"/>
  </w:num>
  <w:num w:numId="18">
    <w:abstractNumId w:val="17"/>
  </w:num>
  <w:num w:numId="19">
    <w:abstractNumId w:val="17"/>
  </w:num>
  <w:num w:numId="20">
    <w:abstractNumId w:val="2"/>
  </w:num>
  <w:num w:numId="21">
    <w:abstractNumId w:val="5"/>
  </w:num>
  <w:num w:numId="22">
    <w:abstractNumId w:val="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7DF"/>
    <w:rsid w:val="000317EE"/>
    <w:rsid w:val="001A508B"/>
    <w:rsid w:val="001B4DAF"/>
    <w:rsid w:val="00237464"/>
    <w:rsid w:val="00285DCD"/>
    <w:rsid w:val="00296396"/>
    <w:rsid w:val="002B4EBF"/>
    <w:rsid w:val="00356D56"/>
    <w:rsid w:val="003A18E1"/>
    <w:rsid w:val="003F5B1E"/>
    <w:rsid w:val="00416DEA"/>
    <w:rsid w:val="00494883"/>
    <w:rsid w:val="004B6AC3"/>
    <w:rsid w:val="004C57DF"/>
    <w:rsid w:val="004F053B"/>
    <w:rsid w:val="005B2C63"/>
    <w:rsid w:val="005C0261"/>
    <w:rsid w:val="00674AF6"/>
    <w:rsid w:val="0070723E"/>
    <w:rsid w:val="00760A7A"/>
    <w:rsid w:val="00811987"/>
    <w:rsid w:val="008A68AD"/>
    <w:rsid w:val="008C699B"/>
    <w:rsid w:val="008E7083"/>
    <w:rsid w:val="00915E59"/>
    <w:rsid w:val="00997E0F"/>
    <w:rsid w:val="009F5020"/>
    <w:rsid w:val="00A30A67"/>
    <w:rsid w:val="00A44323"/>
    <w:rsid w:val="00B03A3B"/>
    <w:rsid w:val="00B404E5"/>
    <w:rsid w:val="00BB6F68"/>
    <w:rsid w:val="00BE6F28"/>
    <w:rsid w:val="00C93CF4"/>
    <w:rsid w:val="00CE57E2"/>
    <w:rsid w:val="00D42890"/>
    <w:rsid w:val="00D500AF"/>
    <w:rsid w:val="00DB68C6"/>
    <w:rsid w:val="00DD3CDB"/>
    <w:rsid w:val="00DF3C2B"/>
    <w:rsid w:val="00EA46C1"/>
    <w:rsid w:val="00EE7215"/>
    <w:rsid w:val="00F011F4"/>
    <w:rsid w:val="00F85A4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36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EA46C1"/>
    <w:pPr>
      <w:keepNext/>
      <w:keepLines/>
      <w:numPr>
        <w:numId w:val="17"/>
      </w:numPr>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basedOn w:val="Normal"/>
    <w:next w:val="Normal"/>
    <w:link w:val="Titre2Car"/>
    <w:uiPriority w:val="9"/>
    <w:unhideWhenUsed/>
    <w:qFormat/>
    <w:rsid w:val="00EA46C1"/>
    <w:pPr>
      <w:keepNext/>
      <w:keepLines/>
      <w:numPr>
        <w:ilvl w:val="1"/>
        <w:numId w:val="17"/>
      </w:numPr>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basedOn w:val="Normal"/>
    <w:next w:val="Normal"/>
    <w:link w:val="Titre3Car"/>
    <w:uiPriority w:val="9"/>
    <w:unhideWhenUsed/>
    <w:qFormat/>
    <w:rsid w:val="00EA46C1"/>
    <w:pPr>
      <w:keepNext/>
      <w:keepLines/>
      <w:numPr>
        <w:ilvl w:val="2"/>
        <w:numId w:val="17"/>
      </w:numPr>
      <w:spacing w:before="200" w:after="0"/>
      <w:outlineLvl w:val="2"/>
    </w:pPr>
    <w:rPr>
      <w:rFonts w:asciiTheme="majorHAnsi" w:eastAsiaTheme="majorEastAsia" w:hAnsiTheme="majorHAnsi" w:cstheme="majorBidi"/>
      <w:b/>
      <w:bCs/>
      <w:color w:val="4472C4" w:themeColor="accent1"/>
    </w:rPr>
  </w:style>
  <w:style w:type="paragraph" w:styleId="Titre4">
    <w:name w:val="heading 4"/>
    <w:basedOn w:val="Normal"/>
    <w:next w:val="Normal"/>
    <w:link w:val="Titre4Car"/>
    <w:uiPriority w:val="9"/>
    <w:semiHidden/>
    <w:unhideWhenUsed/>
    <w:qFormat/>
    <w:rsid w:val="00EA46C1"/>
    <w:pPr>
      <w:keepNext/>
      <w:keepLines/>
      <w:numPr>
        <w:ilvl w:val="3"/>
        <w:numId w:val="17"/>
      </w:numPr>
      <w:spacing w:before="200" w:after="0"/>
      <w:outlineLvl w:val="3"/>
    </w:pPr>
    <w:rPr>
      <w:rFonts w:asciiTheme="majorHAnsi" w:eastAsiaTheme="majorEastAsia" w:hAnsiTheme="majorHAnsi" w:cstheme="majorBidi"/>
      <w:b/>
      <w:bCs/>
      <w:i/>
      <w:iCs/>
      <w:color w:val="4472C4" w:themeColor="accent1"/>
    </w:rPr>
  </w:style>
  <w:style w:type="paragraph" w:styleId="Titre5">
    <w:name w:val="heading 5"/>
    <w:basedOn w:val="Normal"/>
    <w:next w:val="Normal"/>
    <w:link w:val="Titre5Car"/>
    <w:uiPriority w:val="9"/>
    <w:semiHidden/>
    <w:unhideWhenUsed/>
    <w:qFormat/>
    <w:rsid w:val="00EA46C1"/>
    <w:pPr>
      <w:keepNext/>
      <w:keepLines/>
      <w:numPr>
        <w:ilvl w:val="4"/>
        <w:numId w:val="17"/>
      </w:numPr>
      <w:spacing w:before="200" w:after="0"/>
      <w:outlineLvl w:val="4"/>
    </w:pPr>
    <w:rPr>
      <w:rFonts w:asciiTheme="majorHAnsi" w:eastAsiaTheme="majorEastAsia" w:hAnsiTheme="majorHAnsi" w:cstheme="majorBidi"/>
      <w:color w:val="1F3763" w:themeColor="accent1" w:themeShade="7F"/>
    </w:rPr>
  </w:style>
  <w:style w:type="paragraph" w:styleId="Titre6">
    <w:name w:val="heading 6"/>
    <w:basedOn w:val="Normal"/>
    <w:next w:val="Normal"/>
    <w:link w:val="Titre6Car"/>
    <w:uiPriority w:val="9"/>
    <w:semiHidden/>
    <w:unhideWhenUsed/>
    <w:qFormat/>
    <w:rsid w:val="00EA46C1"/>
    <w:pPr>
      <w:keepNext/>
      <w:keepLines/>
      <w:numPr>
        <w:ilvl w:val="5"/>
        <w:numId w:val="17"/>
      </w:numPr>
      <w:spacing w:before="200" w:after="0"/>
      <w:outlineLvl w:val="5"/>
    </w:pPr>
    <w:rPr>
      <w:rFonts w:asciiTheme="majorHAnsi" w:eastAsiaTheme="majorEastAsia" w:hAnsiTheme="majorHAnsi" w:cstheme="majorBidi"/>
      <w:i/>
      <w:iCs/>
      <w:color w:val="1F3763" w:themeColor="accent1" w:themeShade="7F"/>
    </w:rPr>
  </w:style>
  <w:style w:type="paragraph" w:styleId="Titre7">
    <w:name w:val="heading 7"/>
    <w:basedOn w:val="Normal"/>
    <w:next w:val="Normal"/>
    <w:link w:val="Titre7Car"/>
    <w:uiPriority w:val="9"/>
    <w:semiHidden/>
    <w:unhideWhenUsed/>
    <w:qFormat/>
    <w:rsid w:val="00EA46C1"/>
    <w:pPr>
      <w:keepNext/>
      <w:keepLines/>
      <w:numPr>
        <w:ilvl w:val="6"/>
        <w:numId w:val="17"/>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EA46C1"/>
    <w:pPr>
      <w:keepNext/>
      <w:keepLines/>
      <w:numPr>
        <w:ilvl w:val="7"/>
        <w:numId w:val="17"/>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EA46C1"/>
    <w:pPr>
      <w:keepNext/>
      <w:keepLines/>
      <w:numPr>
        <w:ilvl w:val="8"/>
        <w:numId w:val="1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E7215"/>
    <w:pPr>
      <w:ind w:left="720"/>
      <w:contextualSpacing/>
    </w:pPr>
  </w:style>
  <w:style w:type="paragraph" w:styleId="Sansinterligne">
    <w:name w:val="No Spacing"/>
    <w:uiPriority w:val="1"/>
    <w:qFormat/>
    <w:rsid w:val="00CE57E2"/>
    <w:pPr>
      <w:spacing w:after="0" w:line="240" w:lineRule="auto"/>
    </w:pPr>
    <w:rPr>
      <w:rFonts w:ascii="Calibri" w:eastAsia="Calibri" w:hAnsi="Calibri" w:cs="Calibri"/>
      <w:lang w:val="fr" w:eastAsia="fr-FR"/>
    </w:rPr>
  </w:style>
  <w:style w:type="paragraph" w:styleId="Textedebulles">
    <w:name w:val="Balloon Text"/>
    <w:basedOn w:val="Normal"/>
    <w:link w:val="TextedebullesCar"/>
    <w:uiPriority w:val="99"/>
    <w:semiHidden/>
    <w:unhideWhenUsed/>
    <w:rsid w:val="00CE57E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57E2"/>
    <w:rPr>
      <w:rFonts w:ascii="Tahoma" w:hAnsi="Tahoma" w:cs="Tahoma"/>
      <w:sz w:val="16"/>
      <w:szCs w:val="16"/>
    </w:rPr>
  </w:style>
  <w:style w:type="character" w:customStyle="1" w:styleId="Titre1Car">
    <w:name w:val="Titre 1 Car"/>
    <w:basedOn w:val="Policepardfaut"/>
    <w:link w:val="Titre1"/>
    <w:uiPriority w:val="9"/>
    <w:rsid w:val="00EA46C1"/>
    <w:rPr>
      <w:rFonts w:asciiTheme="majorHAnsi" w:eastAsiaTheme="majorEastAsia" w:hAnsiTheme="majorHAnsi" w:cstheme="majorBidi"/>
      <w:b/>
      <w:bCs/>
      <w:color w:val="2F5496" w:themeColor="accent1" w:themeShade="BF"/>
      <w:sz w:val="28"/>
      <w:szCs w:val="28"/>
    </w:rPr>
  </w:style>
  <w:style w:type="character" w:customStyle="1" w:styleId="Titre2Car">
    <w:name w:val="Titre 2 Car"/>
    <w:basedOn w:val="Policepardfaut"/>
    <w:link w:val="Titre2"/>
    <w:uiPriority w:val="9"/>
    <w:rsid w:val="00EA46C1"/>
    <w:rPr>
      <w:rFonts w:asciiTheme="majorHAnsi" w:eastAsiaTheme="majorEastAsia" w:hAnsiTheme="majorHAnsi" w:cstheme="majorBidi"/>
      <w:b/>
      <w:bCs/>
      <w:color w:val="4472C4" w:themeColor="accent1"/>
      <w:sz w:val="26"/>
      <w:szCs w:val="26"/>
    </w:rPr>
  </w:style>
  <w:style w:type="character" w:customStyle="1" w:styleId="Titre3Car">
    <w:name w:val="Titre 3 Car"/>
    <w:basedOn w:val="Policepardfaut"/>
    <w:link w:val="Titre3"/>
    <w:uiPriority w:val="9"/>
    <w:rsid w:val="00EA46C1"/>
    <w:rPr>
      <w:rFonts w:asciiTheme="majorHAnsi" w:eastAsiaTheme="majorEastAsia" w:hAnsiTheme="majorHAnsi" w:cstheme="majorBidi"/>
      <w:b/>
      <w:bCs/>
      <w:color w:val="4472C4" w:themeColor="accent1"/>
    </w:rPr>
  </w:style>
  <w:style w:type="character" w:customStyle="1" w:styleId="Titre4Car">
    <w:name w:val="Titre 4 Car"/>
    <w:basedOn w:val="Policepardfaut"/>
    <w:link w:val="Titre4"/>
    <w:uiPriority w:val="9"/>
    <w:semiHidden/>
    <w:rsid w:val="00EA46C1"/>
    <w:rPr>
      <w:rFonts w:asciiTheme="majorHAnsi" w:eastAsiaTheme="majorEastAsia" w:hAnsiTheme="majorHAnsi" w:cstheme="majorBidi"/>
      <w:b/>
      <w:bCs/>
      <w:i/>
      <w:iCs/>
      <w:color w:val="4472C4" w:themeColor="accent1"/>
    </w:rPr>
  </w:style>
  <w:style w:type="character" w:customStyle="1" w:styleId="Titre5Car">
    <w:name w:val="Titre 5 Car"/>
    <w:basedOn w:val="Policepardfaut"/>
    <w:link w:val="Titre5"/>
    <w:uiPriority w:val="9"/>
    <w:semiHidden/>
    <w:rsid w:val="00EA46C1"/>
    <w:rPr>
      <w:rFonts w:asciiTheme="majorHAnsi" w:eastAsiaTheme="majorEastAsia" w:hAnsiTheme="majorHAnsi" w:cstheme="majorBidi"/>
      <w:color w:val="1F3763" w:themeColor="accent1" w:themeShade="7F"/>
    </w:rPr>
  </w:style>
  <w:style w:type="character" w:customStyle="1" w:styleId="Titre6Car">
    <w:name w:val="Titre 6 Car"/>
    <w:basedOn w:val="Policepardfaut"/>
    <w:link w:val="Titre6"/>
    <w:uiPriority w:val="9"/>
    <w:semiHidden/>
    <w:rsid w:val="00EA46C1"/>
    <w:rPr>
      <w:rFonts w:asciiTheme="majorHAnsi" w:eastAsiaTheme="majorEastAsia" w:hAnsiTheme="majorHAnsi" w:cstheme="majorBidi"/>
      <w:i/>
      <w:iCs/>
      <w:color w:val="1F3763" w:themeColor="accent1" w:themeShade="7F"/>
    </w:rPr>
  </w:style>
  <w:style w:type="character" w:customStyle="1" w:styleId="Titre7Car">
    <w:name w:val="Titre 7 Car"/>
    <w:basedOn w:val="Policepardfaut"/>
    <w:link w:val="Titre7"/>
    <w:uiPriority w:val="9"/>
    <w:semiHidden/>
    <w:rsid w:val="00EA46C1"/>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EA46C1"/>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EA46C1"/>
    <w:rPr>
      <w:rFonts w:asciiTheme="majorHAnsi" w:eastAsiaTheme="majorEastAsia" w:hAnsiTheme="majorHAnsi" w:cstheme="majorBidi"/>
      <w:i/>
      <w:iCs/>
      <w:color w:val="404040" w:themeColor="text1" w:themeTint="BF"/>
      <w:sz w:val="20"/>
      <w:szCs w:val="20"/>
    </w:rPr>
  </w:style>
  <w:style w:type="paragraph" w:styleId="TM1">
    <w:name w:val="toc 1"/>
    <w:basedOn w:val="Normal"/>
    <w:next w:val="Normal"/>
    <w:autoRedefine/>
    <w:uiPriority w:val="39"/>
    <w:unhideWhenUsed/>
    <w:rsid w:val="003F5B1E"/>
    <w:pPr>
      <w:spacing w:after="100"/>
    </w:pPr>
  </w:style>
  <w:style w:type="paragraph" w:styleId="TM2">
    <w:name w:val="toc 2"/>
    <w:basedOn w:val="Normal"/>
    <w:next w:val="Normal"/>
    <w:autoRedefine/>
    <w:uiPriority w:val="39"/>
    <w:unhideWhenUsed/>
    <w:rsid w:val="003F5B1E"/>
    <w:pPr>
      <w:spacing w:after="100"/>
      <w:ind w:left="220"/>
    </w:pPr>
  </w:style>
  <w:style w:type="paragraph" w:styleId="TM3">
    <w:name w:val="toc 3"/>
    <w:basedOn w:val="Normal"/>
    <w:next w:val="Normal"/>
    <w:autoRedefine/>
    <w:uiPriority w:val="39"/>
    <w:unhideWhenUsed/>
    <w:rsid w:val="003F5B1E"/>
    <w:pPr>
      <w:spacing w:after="100"/>
      <w:ind w:left="440"/>
    </w:pPr>
  </w:style>
  <w:style w:type="character" w:styleId="Lienhypertexte">
    <w:name w:val="Hyperlink"/>
    <w:basedOn w:val="Policepardfaut"/>
    <w:uiPriority w:val="99"/>
    <w:unhideWhenUsed/>
    <w:rsid w:val="003F5B1E"/>
    <w:rPr>
      <w:color w:val="0563C1" w:themeColor="hyperlink"/>
      <w:u w:val="single"/>
    </w:rPr>
  </w:style>
  <w:style w:type="paragraph" w:styleId="En-tte">
    <w:name w:val="header"/>
    <w:basedOn w:val="Normal"/>
    <w:link w:val="En-tteCar"/>
    <w:uiPriority w:val="99"/>
    <w:unhideWhenUsed/>
    <w:rsid w:val="003F5B1E"/>
    <w:pPr>
      <w:tabs>
        <w:tab w:val="center" w:pos="4513"/>
        <w:tab w:val="right" w:pos="9026"/>
      </w:tabs>
      <w:spacing w:after="0" w:line="240" w:lineRule="auto"/>
    </w:pPr>
  </w:style>
  <w:style w:type="character" w:customStyle="1" w:styleId="En-tteCar">
    <w:name w:val="En-tête Car"/>
    <w:basedOn w:val="Policepardfaut"/>
    <w:link w:val="En-tte"/>
    <w:uiPriority w:val="99"/>
    <w:rsid w:val="003F5B1E"/>
  </w:style>
  <w:style w:type="paragraph" w:styleId="Pieddepage">
    <w:name w:val="footer"/>
    <w:basedOn w:val="Normal"/>
    <w:link w:val="PieddepageCar"/>
    <w:uiPriority w:val="99"/>
    <w:unhideWhenUsed/>
    <w:rsid w:val="003F5B1E"/>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3F5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EA46C1"/>
    <w:pPr>
      <w:keepNext/>
      <w:keepLines/>
      <w:numPr>
        <w:numId w:val="17"/>
      </w:numPr>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basedOn w:val="Normal"/>
    <w:next w:val="Normal"/>
    <w:link w:val="Titre2Car"/>
    <w:uiPriority w:val="9"/>
    <w:unhideWhenUsed/>
    <w:qFormat/>
    <w:rsid w:val="00EA46C1"/>
    <w:pPr>
      <w:keepNext/>
      <w:keepLines/>
      <w:numPr>
        <w:ilvl w:val="1"/>
        <w:numId w:val="17"/>
      </w:numPr>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basedOn w:val="Normal"/>
    <w:next w:val="Normal"/>
    <w:link w:val="Titre3Car"/>
    <w:uiPriority w:val="9"/>
    <w:unhideWhenUsed/>
    <w:qFormat/>
    <w:rsid w:val="00EA46C1"/>
    <w:pPr>
      <w:keepNext/>
      <w:keepLines/>
      <w:numPr>
        <w:ilvl w:val="2"/>
        <w:numId w:val="17"/>
      </w:numPr>
      <w:spacing w:before="200" w:after="0"/>
      <w:outlineLvl w:val="2"/>
    </w:pPr>
    <w:rPr>
      <w:rFonts w:asciiTheme="majorHAnsi" w:eastAsiaTheme="majorEastAsia" w:hAnsiTheme="majorHAnsi" w:cstheme="majorBidi"/>
      <w:b/>
      <w:bCs/>
      <w:color w:val="4472C4" w:themeColor="accent1"/>
    </w:rPr>
  </w:style>
  <w:style w:type="paragraph" w:styleId="Titre4">
    <w:name w:val="heading 4"/>
    <w:basedOn w:val="Normal"/>
    <w:next w:val="Normal"/>
    <w:link w:val="Titre4Car"/>
    <w:uiPriority w:val="9"/>
    <w:semiHidden/>
    <w:unhideWhenUsed/>
    <w:qFormat/>
    <w:rsid w:val="00EA46C1"/>
    <w:pPr>
      <w:keepNext/>
      <w:keepLines/>
      <w:numPr>
        <w:ilvl w:val="3"/>
        <w:numId w:val="17"/>
      </w:numPr>
      <w:spacing w:before="200" w:after="0"/>
      <w:outlineLvl w:val="3"/>
    </w:pPr>
    <w:rPr>
      <w:rFonts w:asciiTheme="majorHAnsi" w:eastAsiaTheme="majorEastAsia" w:hAnsiTheme="majorHAnsi" w:cstheme="majorBidi"/>
      <w:b/>
      <w:bCs/>
      <w:i/>
      <w:iCs/>
      <w:color w:val="4472C4" w:themeColor="accent1"/>
    </w:rPr>
  </w:style>
  <w:style w:type="paragraph" w:styleId="Titre5">
    <w:name w:val="heading 5"/>
    <w:basedOn w:val="Normal"/>
    <w:next w:val="Normal"/>
    <w:link w:val="Titre5Car"/>
    <w:uiPriority w:val="9"/>
    <w:semiHidden/>
    <w:unhideWhenUsed/>
    <w:qFormat/>
    <w:rsid w:val="00EA46C1"/>
    <w:pPr>
      <w:keepNext/>
      <w:keepLines/>
      <w:numPr>
        <w:ilvl w:val="4"/>
        <w:numId w:val="17"/>
      </w:numPr>
      <w:spacing w:before="200" w:after="0"/>
      <w:outlineLvl w:val="4"/>
    </w:pPr>
    <w:rPr>
      <w:rFonts w:asciiTheme="majorHAnsi" w:eastAsiaTheme="majorEastAsia" w:hAnsiTheme="majorHAnsi" w:cstheme="majorBidi"/>
      <w:color w:val="1F3763" w:themeColor="accent1" w:themeShade="7F"/>
    </w:rPr>
  </w:style>
  <w:style w:type="paragraph" w:styleId="Titre6">
    <w:name w:val="heading 6"/>
    <w:basedOn w:val="Normal"/>
    <w:next w:val="Normal"/>
    <w:link w:val="Titre6Car"/>
    <w:uiPriority w:val="9"/>
    <w:semiHidden/>
    <w:unhideWhenUsed/>
    <w:qFormat/>
    <w:rsid w:val="00EA46C1"/>
    <w:pPr>
      <w:keepNext/>
      <w:keepLines/>
      <w:numPr>
        <w:ilvl w:val="5"/>
        <w:numId w:val="17"/>
      </w:numPr>
      <w:spacing w:before="200" w:after="0"/>
      <w:outlineLvl w:val="5"/>
    </w:pPr>
    <w:rPr>
      <w:rFonts w:asciiTheme="majorHAnsi" w:eastAsiaTheme="majorEastAsia" w:hAnsiTheme="majorHAnsi" w:cstheme="majorBidi"/>
      <w:i/>
      <w:iCs/>
      <w:color w:val="1F3763" w:themeColor="accent1" w:themeShade="7F"/>
    </w:rPr>
  </w:style>
  <w:style w:type="paragraph" w:styleId="Titre7">
    <w:name w:val="heading 7"/>
    <w:basedOn w:val="Normal"/>
    <w:next w:val="Normal"/>
    <w:link w:val="Titre7Car"/>
    <w:uiPriority w:val="9"/>
    <w:semiHidden/>
    <w:unhideWhenUsed/>
    <w:qFormat/>
    <w:rsid w:val="00EA46C1"/>
    <w:pPr>
      <w:keepNext/>
      <w:keepLines/>
      <w:numPr>
        <w:ilvl w:val="6"/>
        <w:numId w:val="17"/>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EA46C1"/>
    <w:pPr>
      <w:keepNext/>
      <w:keepLines/>
      <w:numPr>
        <w:ilvl w:val="7"/>
        <w:numId w:val="17"/>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EA46C1"/>
    <w:pPr>
      <w:keepNext/>
      <w:keepLines/>
      <w:numPr>
        <w:ilvl w:val="8"/>
        <w:numId w:val="1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E7215"/>
    <w:pPr>
      <w:ind w:left="720"/>
      <w:contextualSpacing/>
    </w:pPr>
  </w:style>
  <w:style w:type="paragraph" w:styleId="Sansinterligne">
    <w:name w:val="No Spacing"/>
    <w:uiPriority w:val="1"/>
    <w:qFormat/>
    <w:rsid w:val="00CE57E2"/>
    <w:pPr>
      <w:spacing w:after="0" w:line="240" w:lineRule="auto"/>
    </w:pPr>
    <w:rPr>
      <w:rFonts w:ascii="Calibri" w:eastAsia="Calibri" w:hAnsi="Calibri" w:cs="Calibri"/>
      <w:lang w:val="fr" w:eastAsia="fr-FR"/>
    </w:rPr>
  </w:style>
  <w:style w:type="paragraph" w:styleId="Textedebulles">
    <w:name w:val="Balloon Text"/>
    <w:basedOn w:val="Normal"/>
    <w:link w:val="TextedebullesCar"/>
    <w:uiPriority w:val="99"/>
    <w:semiHidden/>
    <w:unhideWhenUsed/>
    <w:rsid w:val="00CE57E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57E2"/>
    <w:rPr>
      <w:rFonts w:ascii="Tahoma" w:hAnsi="Tahoma" w:cs="Tahoma"/>
      <w:sz w:val="16"/>
      <w:szCs w:val="16"/>
    </w:rPr>
  </w:style>
  <w:style w:type="character" w:customStyle="1" w:styleId="Titre1Car">
    <w:name w:val="Titre 1 Car"/>
    <w:basedOn w:val="Policepardfaut"/>
    <w:link w:val="Titre1"/>
    <w:uiPriority w:val="9"/>
    <w:rsid w:val="00EA46C1"/>
    <w:rPr>
      <w:rFonts w:asciiTheme="majorHAnsi" w:eastAsiaTheme="majorEastAsia" w:hAnsiTheme="majorHAnsi" w:cstheme="majorBidi"/>
      <w:b/>
      <w:bCs/>
      <w:color w:val="2F5496" w:themeColor="accent1" w:themeShade="BF"/>
      <w:sz w:val="28"/>
      <w:szCs w:val="28"/>
    </w:rPr>
  </w:style>
  <w:style w:type="character" w:customStyle="1" w:styleId="Titre2Car">
    <w:name w:val="Titre 2 Car"/>
    <w:basedOn w:val="Policepardfaut"/>
    <w:link w:val="Titre2"/>
    <w:uiPriority w:val="9"/>
    <w:rsid w:val="00EA46C1"/>
    <w:rPr>
      <w:rFonts w:asciiTheme="majorHAnsi" w:eastAsiaTheme="majorEastAsia" w:hAnsiTheme="majorHAnsi" w:cstheme="majorBidi"/>
      <w:b/>
      <w:bCs/>
      <w:color w:val="4472C4" w:themeColor="accent1"/>
      <w:sz w:val="26"/>
      <w:szCs w:val="26"/>
    </w:rPr>
  </w:style>
  <w:style w:type="character" w:customStyle="1" w:styleId="Titre3Car">
    <w:name w:val="Titre 3 Car"/>
    <w:basedOn w:val="Policepardfaut"/>
    <w:link w:val="Titre3"/>
    <w:uiPriority w:val="9"/>
    <w:rsid w:val="00EA46C1"/>
    <w:rPr>
      <w:rFonts w:asciiTheme="majorHAnsi" w:eastAsiaTheme="majorEastAsia" w:hAnsiTheme="majorHAnsi" w:cstheme="majorBidi"/>
      <w:b/>
      <w:bCs/>
      <w:color w:val="4472C4" w:themeColor="accent1"/>
    </w:rPr>
  </w:style>
  <w:style w:type="character" w:customStyle="1" w:styleId="Titre4Car">
    <w:name w:val="Titre 4 Car"/>
    <w:basedOn w:val="Policepardfaut"/>
    <w:link w:val="Titre4"/>
    <w:uiPriority w:val="9"/>
    <w:semiHidden/>
    <w:rsid w:val="00EA46C1"/>
    <w:rPr>
      <w:rFonts w:asciiTheme="majorHAnsi" w:eastAsiaTheme="majorEastAsia" w:hAnsiTheme="majorHAnsi" w:cstheme="majorBidi"/>
      <w:b/>
      <w:bCs/>
      <w:i/>
      <w:iCs/>
      <w:color w:val="4472C4" w:themeColor="accent1"/>
    </w:rPr>
  </w:style>
  <w:style w:type="character" w:customStyle="1" w:styleId="Titre5Car">
    <w:name w:val="Titre 5 Car"/>
    <w:basedOn w:val="Policepardfaut"/>
    <w:link w:val="Titre5"/>
    <w:uiPriority w:val="9"/>
    <w:semiHidden/>
    <w:rsid w:val="00EA46C1"/>
    <w:rPr>
      <w:rFonts w:asciiTheme="majorHAnsi" w:eastAsiaTheme="majorEastAsia" w:hAnsiTheme="majorHAnsi" w:cstheme="majorBidi"/>
      <w:color w:val="1F3763" w:themeColor="accent1" w:themeShade="7F"/>
    </w:rPr>
  </w:style>
  <w:style w:type="character" w:customStyle="1" w:styleId="Titre6Car">
    <w:name w:val="Titre 6 Car"/>
    <w:basedOn w:val="Policepardfaut"/>
    <w:link w:val="Titre6"/>
    <w:uiPriority w:val="9"/>
    <w:semiHidden/>
    <w:rsid w:val="00EA46C1"/>
    <w:rPr>
      <w:rFonts w:asciiTheme="majorHAnsi" w:eastAsiaTheme="majorEastAsia" w:hAnsiTheme="majorHAnsi" w:cstheme="majorBidi"/>
      <w:i/>
      <w:iCs/>
      <w:color w:val="1F3763" w:themeColor="accent1" w:themeShade="7F"/>
    </w:rPr>
  </w:style>
  <w:style w:type="character" w:customStyle="1" w:styleId="Titre7Car">
    <w:name w:val="Titre 7 Car"/>
    <w:basedOn w:val="Policepardfaut"/>
    <w:link w:val="Titre7"/>
    <w:uiPriority w:val="9"/>
    <w:semiHidden/>
    <w:rsid w:val="00EA46C1"/>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EA46C1"/>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EA46C1"/>
    <w:rPr>
      <w:rFonts w:asciiTheme="majorHAnsi" w:eastAsiaTheme="majorEastAsia" w:hAnsiTheme="majorHAnsi" w:cstheme="majorBidi"/>
      <w:i/>
      <w:iCs/>
      <w:color w:val="404040" w:themeColor="text1" w:themeTint="BF"/>
      <w:sz w:val="20"/>
      <w:szCs w:val="20"/>
    </w:rPr>
  </w:style>
  <w:style w:type="paragraph" w:styleId="TM1">
    <w:name w:val="toc 1"/>
    <w:basedOn w:val="Normal"/>
    <w:next w:val="Normal"/>
    <w:autoRedefine/>
    <w:uiPriority w:val="39"/>
    <w:unhideWhenUsed/>
    <w:rsid w:val="003F5B1E"/>
    <w:pPr>
      <w:spacing w:after="100"/>
    </w:pPr>
  </w:style>
  <w:style w:type="paragraph" w:styleId="TM2">
    <w:name w:val="toc 2"/>
    <w:basedOn w:val="Normal"/>
    <w:next w:val="Normal"/>
    <w:autoRedefine/>
    <w:uiPriority w:val="39"/>
    <w:unhideWhenUsed/>
    <w:rsid w:val="003F5B1E"/>
    <w:pPr>
      <w:spacing w:after="100"/>
      <w:ind w:left="220"/>
    </w:pPr>
  </w:style>
  <w:style w:type="paragraph" w:styleId="TM3">
    <w:name w:val="toc 3"/>
    <w:basedOn w:val="Normal"/>
    <w:next w:val="Normal"/>
    <w:autoRedefine/>
    <w:uiPriority w:val="39"/>
    <w:unhideWhenUsed/>
    <w:rsid w:val="003F5B1E"/>
    <w:pPr>
      <w:spacing w:after="100"/>
      <w:ind w:left="440"/>
    </w:pPr>
  </w:style>
  <w:style w:type="character" w:styleId="Lienhypertexte">
    <w:name w:val="Hyperlink"/>
    <w:basedOn w:val="Policepardfaut"/>
    <w:uiPriority w:val="99"/>
    <w:unhideWhenUsed/>
    <w:rsid w:val="003F5B1E"/>
    <w:rPr>
      <w:color w:val="0563C1" w:themeColor="hyperlink"/>
      <w:u w:val="single"/>
    </w:rPr>
  </w:style>
  <w:style w:type="paragraph" w:styleId="En-tte">
    <w:name w:val="header"/>
    <w:basedOn w:val="Normal"/>
    <w:link w:val="En-tteCar"/>
    <w:uiPriority w:val="99"/>
    <w:unhideWhenUsed/>
    <w:rsid w:val="003F5B1E"/>
    <w:pPr>
      <w:tabs>
        <w:tab w:val="center" w:pos="4513"/>
        <w:tab w:val="right" w:pos="9026"/>
      </w:tabs>
      <w:spacing w:after="0" w:line="240" w:lineRule="auto"/>
    </w:pPr>
  </w:style>
  <w:style w:type="character" w:customStyle="1" w:styleId="En-tteCar">
    <w:name w:val="En-tête Car"/>
    <w:basedOn w:val="Policepardfaut"/>
    <w:link w:val="En-tte"/>
    <w:uiPriority w:val="99"/>
    <w:rsid w:val="003F5B1E"/>
  </w:style>
  <w:style w:type="paragraph" w:styleId="Pieddepage">
    <w:name w:val="footer"/>
    <w:basedOn w:val="Normal"/>
    <w:link w:val="PieddepageCar"/>
    <w:uiPriority w:val="99"/>
    <w:unhideWhenUsed/>
    <w:rsid w:val="003F5B1E"/>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3F5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0.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B4EF2-66DB-46AF-A54B-EE1A725DD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6</Pages>
  <Words>1199</Words>
  <Characters>6595</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dc:creator>
  <cp:keywords/>
  <dc:description/>
  <cp:lastModifiedBy>HP</cp:lastModifiedBy>
  <cp:revision>22</cp:revision>
  <dcterms:created xsi:type="dcterms:W3CDTF">2025-09-18T07:57:00Z</dcterms:created>
  <dcterms:modified xsi:type="dcterms:W3CDTF">2026-04-09T11:53:00Z</dcterms:modified>
</cp:coreProperties>
</file>