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C842" w14:textId="77777777" w:rsidR="007B1080" w:rsidRPr="00690F94" w:rsidRDefault="007B1080" w:rsidP="007B1080">
      <w:pPr>
        <w:jc w:val="center"/>
        <w:rPr>
          <w:rFonts w:asciiTheme="minorBidi" w:hAnsiTheme="minorBidi"/>
          <w:b/>
          <w:bCs/>
          <w:sz w:val="28"/>
          <w:szCs w:val="28"/>
          <w:lang w:val="fr-FR"/>
        </w:rPr>
      </w:pPr>
      <w:r w:rsidRPr="00690F94">
        <w:rPr>
          <w:rFonts w:asciiTheme="minorBidi" w:hAnsiTheme="minorBidi"/>
          <w:b/>
          <w:bCs/>
          <w:sz w:val="28"/>
          <w:szCs w:val="28"/>
          <w:lang w:val="fr-FR"/>
        </w:rPr>
        <w:t>Synthèse des panels de la Fête Nationale de la Jeunesse 2025.</w:t>
      </w:r>
    </w:p>
    <w:p w14:paraId="6DBC6C68" w14:textId="77777777" w:rsidR="007B1080" w:rsidRPr="00690F94" w:rsidRDefault="007B1080" w:rsidP="007B1080">
      <w:pPr>
        <w:jc w:val="both"/>
        <w:rPr>
          <w:rFonts w:asciiTheme="minorBidi" w:hAnsiTheme="minorBidi"/>
          <w:lang w:val="fr-FR"/>
        </w:rPr>
      </w:pPr>
      <w:r w:rsidRPr="00690F94">
        <w:rPr>
          <w:rFonts w:asciiTheme="minorBidi" w:hAnsiTheme="minorBidi"/>
          <w:lang w:val="fr-FR"/>
        </w:rPr>
        <w:t>Après trois jours d’échanges intenses, de dialogues inspirants et d’enseignements précieux, nous arrivons aujourd’hui à la clôture de cette 26</w:t>
      </w:r>
      <w:r w:rsidRPr="00690F94">
        <w:rPr>
          <w:rFonts w:asciiTheme="minorBidi" w:hAnsiTheme="minorBidi"/>
          <w:vertAlign w:val="superscript"/>
          <w:lang w:val="fr-FR"/>
        </w:rPr>
        <w:t>ème</w:t>
      </w:r>
      <w:r w:rsidRPr="00690F94">
        <w:rPr>
          <w:rFonts w:asciiTheme="minorBidi" w:hAnsiTheme="minorBidi"/>
          <w:lang w:val="fr-FR"/>
        </w:rPr>
        <w:t xml:space="preserve"> édition de la Fête Nationale de la Jeunesse. Ce fut une célébration historique, placée sous le signe du dialogue intergénérationnel, du partage d’expériences et de la transmission des valeurs qui façonnent l’avenir de notre pays. Voici le programme détaillé avec les thèmes abordés, les intervenants ainsi que les leçons apprises.</w:t>
      </w:r>
    </w:p>
    <w:p w14:paraId="7097C937" w14:textId="77777777" w:rsidR="007B1080" w:rsidRPr="00155078" w:rsidRDefault="007B1080" w:rsidP="007B1080">
      <w:pPr>
        <w:jc w:val="both"/>
        <w:rPr>
          <w:rFonts w:asciiTheme="minorBidi" w:hAnsiTheme="minorBidi"/>
          <w:b/>
          <w:bCs/>
          <w:lang w:val="fr-FR"/>
        </w:rPr>
      </w:pPr>
      <w:r w:rsidRPr="00155078">
        <w:rPr>
          <w:rFonts w:asciiTheme="minorBidi" w:hAnsiTheme="minorBidi"/>
          <w:b/>
          <w:bCs/>
          <w:lang w:val="fr-FR"/>
        </w:rPr>
        <w:t>Jour 1 : 16 juin 2025</w:t>
      </w:r>
    </w:p>
    <w:p w14:paraId="0A0F3181" w14:textId="77777777" w:rsidR="007B1080" w:rsidRPr="00155078" w:rsidRDefault="007B1080" w:rsidP="007B1080">
      <w:pPr>
        <w:jc w:val="both"/>
        <w:rPr>
          <w:rFonts w:asciiTheme="minorBidi" w:hAnsiTheme="minorBidi"/>
          <w:b/>
          <w:bCs/>
          <w:lang w:val="fr-FR"/>
        </w:rPr>
      </w:pPr>
      <w:r w:rsidRPr="00155078">
        <w:rPr>
          <w:rFonts w:asciiTheme="minorBidi" w:hAnsiTheme="minorBidi"/>
          <w:b/>
          <w:bCs/>
          <w:lang w:val="fr-FR"/>
        </w:rPr>
        <w:t>Cérémonie d'ouverture</w:t>
      </w:r>
    </w:p>
    <w:p w14:paraId="03EAD259" w14:textId="1ED185D1" w:rsidR="007B1080" w:rsidRDefault="007B1080" w:rsidP="007B1080">
      <w:pPr>
        <w:jc w:val="both"/>
        <w:rPr>
          <w:rFonts w:asciiTheme="minorBidi" w:hAnsiTheme="minorBidi"/>
          <w:lang w:val="fr-FR"/>
        </w:rPr>
      </w:pPr>
      <w:r w:rsidRPr="00155078">
        <w:rPr>
          <w:rFonts w:asciiTheme="minorBidi" w:hAnsiTheme="minorBidi"/>
          <w:lang w:val="fr-FR"/>
        </w:rPr>
        <w:t xml:space="preserve">La cérémonie a débuté avec une </w:t>
      </w:r>
      <w:r w:rsidRPr="00155078">
        <w:rPr>
          <w:rFonts w:asciiTheme="minorBidi" w:hAnsiTheme="minorBidi"/>
          <w:b/>
          <w:bCs/>
          <w:lang w:val="fr-FR"/>
        </w:rPr>
        <w:t>scène théâtrale</w:t>
      </w:r>
      <w:r w:rsidRPr="00155078">
        <w:rPr>
          <w:rFonts w:asciiTheme="minorBidi" w:hAnsiTheme="minorBidi"/>
          <w:lang w:val="fr-FR"/>
        </w:rPr>
        <w:t xml:space="preserve">, mettant en avant des thèmes de </w:t>
      </w:r>
      <w:r w:rsidRPr="00155078">
        <w:rPr>
          <w:rFonts w:asciiTheme="minorBidi" w:hAnsiTheme="minorBidi"/>
          <w:b/>
          <w:bCs/>
          <w:lang w:val="fr-FR"/>
        </w:rPr>
        <w:t>cohabitation pacifique</w:t>
      </w:r>
      <w:r w:rsidRPr="00155078">
        <w:rPr>
          <w:rFonts w:asciiTheme="minorBidi" w:hAnsiTheme="minorBidi"/>
          <w:lang w:val="fr-FR"/>
        </w:rPr>
        <w:t xml:space="preserve"> et de </w:t>
      </w:r>
      <w:r w:rsidRPr="00155078">
        <w:rPr>
          <w:rFonts w:asciiTheme="minorBidi" w:hAnsiTheme="minorBidi"/>
          <w:b/>
          <w:bCs/>
          <w:lang w:val="fr-FR"/>
        </w:rPr>
        <w:t>responsabilité numérique</w:t>
      </w:r>
      <w:r w:rsidRPr="00155078">
        <w:rPr>
          <w:rFonts w:asciiTheme="minorBidi" w:hAnsiTheme="minorBidi"/>
          <w:lang w:val="fr-FR"/>
        </w:rPr>
        <w:t>. Un groupe de</w:t>
      </w:r>
      <w:r>
        <w:rPr>
          <w:rFonts w:asciiTheme="minorBidi" w:hAnsiTheme="minorBidi"/>
          <w:lang w:val="fr-FR"/>
        </w:rPr>
        <w:t>s jeunes</w:t>
      </w:r>
      <w:r w:rsidRPr="00155078">
        <w:rPr>
          <w:rFonts w:asciiTheme="minorBidi" w:hAnsiTheme="minorBidi"/>
          <w:lang w:val="fr-FR"/>
        </w:rPr>
        <w:t xml:space="preserve"> </w:t>
      </w:r>
      <w:proofErr w:type="spellStart"/>
      <w:r w:rsidRPr="00155078">
        <w:rPr>
          <w:rFonts w:asciiTheme="minorBidi" w:hAnsiTheme="minorBidi"/>
          <w:lang w:val="fr-FR"/>
        </w:rPr>
        <w:t>slameurs</w:t>
      </w:r>
      <w:proofErr w:type="spellEnd"/>
      <w:r w:rsidRPr="00155078">
        <w:rPr>
          <w:rFonts w:asciiTheme="minorBidi" w:hAnsiTheme="minorBidi"/>
          <w:lang w:val="fr-FR"/>
        </w:rPr>
        <w:t xml:space="preserve"> a ensuite sensibilisé sur la </w:t>
      </w:r>
      <w:r w:rsidRPr="00155078">
        <w:rPr>
          <w:rFonts w:asciiTheme="minorBidi" w:hAnsiTheme="minorBidi"/>
          <w:b/>
          <w:bCs/>
          <w:lang w:val="fr-FR"/>
        </w:rPr>
        <w:t>citoyenneté et le patriotisme</w:t>
      </w:r>
      <w:r w:rsidRPr="00155078">
        <w:rPr>
          <w:rFonts w:asciiTheme="minorBidi" w:hAnsiTheme="minorBidi"/>
          <w:lang w:val="fr-FR"/>
        </w:rPr>
        <w:t>.</w:t>
      </w:r>
    </w:p>
    <w:p w14:paraId="62944173" w14:textId="77777777" w:rsidR="007B1080" w:rsidRPr="00155078" w:rsidRDefault="007B1080" w:rsidP="007B1080">
      <w:pPr>
        <w:jc w:val="both"/>
        <w:rPr>
          <w:rFonts w:asciiTheme="minorBidi" w:hAnsiTheme="minorBidi"/>
          <w:lang w:val="fr-FR"/>
        </w:rPr>
      </w:pPr>
      <w:r w:rsidRPr="00155078">
        <w:rPr>
          <w:rFonts w:asciiTheme="minorBidi" w:hAnsiTheme="minorBidi"/>
          <w:b/>
          <w:bCs/>
          <w:lang w:val="fr-FR"/>
        </w:rPr>
        <w:t>Message clé</w:t>
      </w:r>
      <w:r w:rsidRPr="00155078">
        <w:rPr>
          <w:rFonts w:asciiTheme="minorBidi" w:hAnsiTheme="minorBidi"/>
          <w:lang w:val="fr-FR"/>
        </w:rPr>
        <w:t xml:space="preserve"> : Vivre ensemble et utiliser les réseaux sociaux de manière responsable pour renforcer la paix et l'unité.</w:t>
      </w:r>
    </w:p>
    <w:p w14:paraId="6C9FBD8E" w14:textId="77777777" w:rsidR="007B1080" w:rsidRPr="00155078" w:rsidRDefault="007B1080" w:rsidP="007B1080">
      <w:pPr>
        <w:jc w:val="both"/>
        <w:rPr>
          <w:rFonts w:asciiTheme="minorBidi" w:hAnsiTheme="minorBidi"/>
          <w:lang w:val="fr-FR"/>
        </w:rPr>
      </w:pPr>
      <w:r w:rsidRPr="00155078">
        <w:rPr>
          <w:rFonts w:asciiTheme="minorBidi" w:hAnsiTheme="minorBidi"/>
          <w:lang w:val="fr-FR"/>
        </w:rPr>
        <w:t>Les discours officiels ont ensuite marqué le début des festivités :</w:t>
      </w:r>
    </w:p>
    <w:p w14:paraId="4737D630" w14:textId="77777777" w:rsidR="007B1080" w:rsidRPr="00155078" w:rsidRDefault="007B1080" w:rsidP="007B1080">
      <w:pPr>
        <w:numPr>
          <w:ilvl w:val="0"/>
          <w:numId w:val="12"/>
        </w:numPr>
        <w:jc w:val="both"/>
        <w:rPr>
          <w:rFonts w:asciiTheme="minorBidi" w:hAnsiTheme="minorBidi"/>
          <w:lang w:val="fr-FR"/>
        </w:rPr>
      </w:pPr>
      <w:r w:rsidRPr="00155078">
        <w:rPr>
          <w:rFonts w:asciiTheme="minorBidi" w:hAnsiTheme="minorBidi"/>
          <w:b/>
          <w:bCs/>
          <w:lang w:val="fr-FR"/>
        </w:rPr>
        <w:t xml:space="preserve">M. </w:t>
      </w:r>
      <w:proofErr w:type="spellStart"/>
      <w:r w:rsidRPr="00155078">
        <w:rPr>
          <w:rFonts w:asciiTheme="minorBidi" w:hAnsiTheme="minorBidi"/>
          <w:b/>
          <w:bCs/>
          <w:lang w:val="fr-FR"/>
        </w:rPr>
        <w:t>Abakar</w:t>
      </w:r>
      <w:proofErr w:type="spellEnd"/>
      <w:r w:rsidRPr="00155078">
        <w:rPr>
          <w:rFonts w:asciiTheme="minorBidi" w:hAnsiTheme="minorBidi"/>
          <w:b/>
          <w:bCs/>
          <w:lang w:val="fr-FR"/>
        </w:rPr>
        <w:t xml:space="preserve"> </w:t>
      </w:r>
      <w:proofErr w:type="spellStart"/>
      <w:r w:rsidRPr="00155078">
        <w:rPr>
          <w:rFonts w:asciiTheme="minorBidi" w:hAnsiTheme="minorBidi"/>
          <w:b/>
          <w:bCs/>
          <w:lang w:val="fr-FR"/>
        </w:rPr>
        <w:t>Dangaya</w:t>
      </w:r>
      <w:proofErr w:type="spellEnd"/>
      <w:r w:rsidRPr="00155078">
        <w:rPr>
          <w:rFonts w:asciiTheme="minorBidi" w:hAnsiTheme="minorBidi"/>
          <w:lang w:val="fr-FR"/>
        </w:rPr>
        <w:t xml:space="preserve">, Président du Conseil National de la Jeunesse du Tchad (CNJT), a insisté sur la nécessité d'une </w:t>
      </w:r>
      <w:r w:rsidRPr="00155078">
        <w:rPr>
          <w:rFonts w:asciiTheme="minorBidi" w:hAnsiTheme="minorBidi"/>
          <w:b/>
          <w:bCs/>
          <w:lang w:val="fr-FR"/>
        </w:rPr>
        <w:t>implication réelle</w:t>
      </w:r>
      <w:r w:rsidRPr="00155078">
        <w:rPr>
          <w:rFonts w:asciiTheme="minorBidi" w:hAnsiTheme="minorBidi"/>
          <w:lang w:val="fr-FR"/>
        </w:rPr>
        <w:t xml:space="preserve"> des jeunes dans la politique et le développement. Il a dénoncé le </w:t>
      </w:r>
      <w:r w:rsidRPr="00155078">
        <w:rPr>
          <w:rFonts w:asciiTheme="minorBidi" w:hAnsiTheme="minorBidi"/>
          <w:b/>
          <w:bCs/>
          <w:lang w:val="fr-FR"/>
        </w:rPr>
        <w:t>chômage</w:t>
      </w:r>
      <w:r w:rsidRPr="00155078">
        <w:rPr>
          <w:rFonts w:asciiTheme="minorBidi" w:hAnsiTheme="minorBidi"/>
          <w:lang w:val="fr-FR"/>
        </w:rPr>
        <w:t xml:space="preserve">, le manque de </w:t>
      </w:r>
      <w:r w:rsidRPr="00155078">
        <w:rPr>
          <w:rFonts w:asciiTheme="minorBidi" w:hAnsiTheme="minorBidi"/>
          <w:b/>
          <w:bCs/>
          <w:lang w:val="fr-FR"/>
        </w:rPr>
        <w:t>soutien concret à l’entrepreneuriat</w:t>
      </w:r>
      <w:r w:rsidRPr="00155078">
        <w:rPr>
          <w:rFonts w:asciiTheme="minorBidi" w:hAnsiTheme="minorBidi"/>
          <w:lang w:val="fr-FR"/>
        </w:rPr>
        <w:t xml:space="preserve"> et l’injustice envers les étudiants tchadiens au Cameroun.</w:t>
      </w:r>
    </w:p>
    <w:p w14:paraId="4420D4F7" w14:textId="77777777" w:rsidR="007B1080" w:rsidRDefault="007B1080" w:rsidP="007B1080">
      <w:pPr>
        <w:numPr>
          <w:ilvl w:val="0"/>
          <w:numId w:val="12"/>
        </w:numPr>
        <w:jc w:val="both"/>
        <w:rPr>
          <w:rFonts w:asciiTheme="minorBidi" w:hAnsiTheme="minorBidi"/>
          <w:lang w:val="fr-FR"/>
        </w:rPr>
      </w:pPr>
      <w:r w:rsidRPr="00155078">
        <w:rPr>
          <w:rFonts w:asciiTheme="minorBidi" w:hAnsiTheme="minorBidi"/>
          <w:b/>
          <w:bCs/>
          <w:lang w:val="fr-FR"/>
        </w:rPr>
        <w:t xml:space="preserve">M. </w:t>
      </w:r>
      <w:proofErr w:type="spellStart"/>
      <w:r w:rsidRPr="00155078">
        <w:rPr>
          <w:rFonts w:asciiTheme="minorBidi" w:hAnsiTheme="minorBidi"/>
          <w:b/>
          <w:bCs/>
          <w:lang w:val="fr-FR"/>
        </w:rPr>
        <w:t>Maïdé</w:t>
      </w:r>
      <w:proofErr w:type="spellEnd"/>
      <w:r w:rsidRPr="00155078">
        <w:rPr>
          <w:rFonts w:asciiTheme="minorBidi" w:hAnsiTheme="minorBidi"/>
          <w:b/>
          <w:bCs/>
          <w:lang w:val="fr-FR"/>
        </w:rPr>
        <w:t xml:space="preserve"> </w:t>
      </w:r>
      <w:proofErr w:type="spellStart"/>
      <w:r w:rsidRPr="00155078">
        <w:rPr>
          <w:rFonts w:asciiTheme="minorBidi" w:hAnsiTheme="minorBidi"/>
          <w:b/>
          <w:bCs/>
          <w:lang w:val="fr-FR"/>
        </w:rPr>
        <w:t>Hamit</w:t>
      </w:r>
      <w:proofErr w:type="spellEnd"/>
      <w:r w:rsidRPr="00155078">
        <w:rPr>
          <w:rFonts w:asciiTheme="minorBidi" w:hAnsiTheme="minorBidi"/>
          <w:b/>
          <w:bCs/>
          <w:lang w:val="fr-FR"/>
        </w:rPr>
        <w:t xml:space="preserve"> </w:t>
      </w:r>
      <w:proofErr w:type="spellStart"/>
      <w:r w:rsidRPr="00155078">
        <w:rPr>
          <w:rFonts w:asciiTheme="minorBidi" w:hAnsiTheme="minorBidi"/>
          <w:b/>
          <w:bCs/>
          <w:lang w:val="fr-FR"/>
        </w:rPr>
        <w:t>Lony</w:t>
      </w:r>
      <w:proofErr w:type="spellEnd"/>
      <w:r w:rsidRPr="00155078">
        <w:rPr>
          <w:rFonts w:asciiTheme="minorBidi" w:hAnsiTheme="minorBidi"/>
          <w:lang w:val="fr-FR"/>
        </w:rPr>
        <w:t xml:space="preserve">, Ministre de la Jeunesse et des Sports, a souligné le rôle moteur des jeunes et rendu hommage au </w:t>
      </w:r>
      <w:r w:rsidRPr="00155078">
        <w:rPr>
          <w:rFonts w:asciiTheme="minorBidi" w:hAnsiTheme="minorBidi"/>
          <w:b/>
          <w:bCs/>
          <w:lang w:val="fr-FR"/>
        </w:rPr>
        <w:t xml:space="preserve">Maréchal Mahamat Idriss </w:t>
      </w:r>
      <w:proofErr w:type="spellStart"/>
      <w:r w:rsidRPr="00155078">
        <w:rPr>
          <w:rFonts w:asciiTheme="minorBidi" w:hAnsiTheme="minorBidi"/>
          <w:b/>
          <w:bCs/>
          <w:lang w:val="fr-FR"/>
        </w:rPr>
        <w:t>Déby</w:t>
      </w:r>
      <w:proofErr w:type="spellEnd"/>
      <w:r w:rsidRPr="00155078">
        <w:rPr>
          <w:rFonts w:asciiTheme="minorBidi" w:hAnsiTheme="minorBidi"/>
          <w:b/>
          <w:bCs/>
          <w:lang w:val="fr-FR"/>
        </w:rPr>
        <w:t xml:space="preserve"> </w:t>
      </w:r>
      <w:proofErr w:type="spellStart"/>
      <w:r w:rsidRPr="00155078">
        <w:rPr>
          <w:rFonts w:asciiTheme="minorBidi" w:hAnsiTheme="minorBidi"/>
          <w:b/>
          <w:bCs/>
          <w:lang w:val="fr-FR"/>
        </w:rPr>
        <w:t>Itno</w:t>
      </w:r>
      <w:proofErr w:type="spellEnd"/>
      <w:r w:rsidRPr="00155078">
        <w:rPr>
          <w:rFonts w:asciiTheme="minorBidi" w:hAnsiTheme="minorBidi"/>
          <w:lang w:val="fr-FR"/>
        </w:rPr>
        <w:t>, qu'il a présenté comme un modèle inspirant pour la jeunesse tchadienne.</w:t>
      </w:r>
    </w:p>
    <w:p w14:paraId="21B82601" w14:textId="1B2070F5" w:rsidR="007B1080" w:rsidRPr="00155078" w:rsidRDefault="007B1080" w:rsidP="007B1080">
      <w:pPr>
        <w:numPr>
          <w:ilvl w:val="0"/>
          <w:numId w:val="12"/>
        </w:numPr>
        <w:jc w:val="both"/>
        <w:rPr>
          <w:rFonts w:asciiTheme="minorBidi" w:hAnsiTheme="minorBidi"/>
          <w:lang w:val="fr-FR"/>
        </w:rPr>
      </w:pPr>
      <w:proofErr w:type="spellStart"/>
      <w:r>
        <w:rPr>
          <w:rFonts w:asciiTheme="minorBidi" w:hAnsiTheme="minorBidi"/>
          <w:b/>
          <w:bCs/>
          <w:lang w:val="fr-FR"/>
        </w:rPr>
        <w:t>Amb</w:t>
      </w:r>
      <w:proofErr w:type="spellEnd"/>
      <w:r>
        <w:rPr>
          <w:rFonts w:asciiTheme="minorBidi" w:hAnsiTheme="minorBidi"/>
          <w:b/>
          <w:bCs/>
          <w:lang w:val="fr-FR"/>
        </w:rPr>
        <w:t xml:space="preserve">. Allah-Maye </w:t>
      </w:r>
      <w:proofErr w:type="spellStart"/>
      <w:r>
        <w:rPr>
          <w:rFonts w:asciiTheme="minorBidi" w:hAnsiTheme="minorBidi"/>
          <w:b/>
          <w:bCs/>
          <w:lang w:val="fr-FR"/>
        </w:rPr>
        <w:t>Halina</w:t>
      </w:r>
      <w:proofErr w:type="spellEnd"/>
      <w:r>
        <w:rPr>
          <w:rFonts w:asciiTheme="minorBidi" w:hAnsiTheme="minorBidi"/>
          <w:b/>
          <w:bCs/>
          <w:lang w:val="fr-FR"/>
        </w:rPr>
        <w:t xml:space="preserve"> : </w:t>
      </w:r>
    </w:p>
    <w:p w14:paraId="3A96E64A" w14:textId="77777777" w:rsidR="007B1080" w:rsidRPr="00155078" w:rsidRDefault="007B1080" w:rsidP="007B1080">
      <w:pPr>
        <w:jc w:val="both"/>
        <w:rPr>
          <w:rFonts w:asciiTheme="minorBidi" w:hAnsiTheme="minorBidi"/>
          <w:lang w:val="fr-FR"/>
        </w:rPr>
      </w:pPr>
      <w:r w:rsidRPr="00155078">
        <w:rPr>
          <w:rFonts w:asciiTheme="minorBidi" w:hAnsiTheme="minorBidi"/>
          <w:b/>
          <w:bCs/>
          <w:lang w:val="fr-FR"/>
        </w:rPr>
        <w:t>Leçons fortes</w:t>
      </w:r>
      <w:r w:rsidRPr="00155078">
        <w:rPr>
          <w:rFonts w:asciiTheme="minorBidi" w:hAnsiTheme="minorBidi"/>
          <w:lang w:val="fr-FR"/>
        </w:rPr>
        <w:t xml:space="preserve"> : "Les jeunes doivent être des acteurs de changement et non des spectateurs."</w:t>
      </w:r>
    </w:p>
    <w:p w14:paraId="4A0D8790" w14:textId="77777777" w:rsidR="007B1080" w:rsidRPr="00155078" w:rsidRDefault="007B1080" w:rsidP="007B1080">
      <w:pPr>
        <w:jc w:val="both"/>
        <w:rPr>
          <w:rFonts w:asciiTheme="minorBidi" w:hAnsiTheme="minorBidi"/>
          <w:b/>
          <w:bCs/>
          <w:lang w:val="fr-FR"/>
        </w:rPr>
      </w:pPr>
      <w:r w:rsidRPr="00155078">
        <w:rPr>
          <w:rFonts w:asciiTheme="minorBidi" w:hAnsiTheme="minorBidi"/>
          <w:b/>
          <w:bCs/>
          <w:lang w:val="fr-FR"/>
        </w:rPr>
        <w:t>Panel 1 : Présentation des Institutions sous tutelle du Ministère de la Jeunesse et des Sports</w:t>
      </w:r>
    </w:p>
    <w:p w14:paraId="0416819F" w14:textId="77777777" w:rsidR="007B1080" w:rsidRPr="00155078" w:rsidRDefault="007B1080" w:rsidP="007B1080">
      <w:pPr>
        <w:jc w:val="both"/>
        <w:rPr>
          <w:rFonts w:asciiTheme="minorBidi" w:hAnsiTheme="minorBidi"/>
        </w:rPr>
      </w:pPr>
      <w:r w:rsidRPr="00155078">
        <w:rPr>
          <w:rFonts w:asciiTheme="minorBidi" w:hAnsiTheme="minorBidi"/>
          <w:lang w:val="fr-FR"/>
        </w:rPr>
        <w:t xml:space="preserve">Objectif : Informer les jeunes sur les </w:t>
      </w:r>
      <w:r w:rsidRPr="00155078">
        <w:rPr>
          <w:rFonts w:asciiTheme="minorBidi" w:hAnsiTheme="minorBidi"/>
          <w:b/>
          <w:bCs/>
          <w:lang w:val="fr-FR"/>
        </w:rPr>
        <w:t>structures de soutien et programmes existants</w:t>
      </w:r>
      <w:r w:rsidRPr="00155078">
        <w:rPr>
          <w:rFonts w:asciiTheme="minorBidi" w:hAnsiTheme="minorBidi"/>
          <w:lang w:val="fr-FR"/>
        </w:rPr>
        <w:t xml:space="preserve">.  </w:t>
      </w:r>
      <w:proofErr w:type="spellStart"/>
      <w:proofErr w:type="gramStart"/>
      <w:r w:rsidRPr="00155078">
        <w:rPr>
          <w:rFonts w:asciiTheme="minorBidi" w:hAnsiTheme="minorBidi"/>
          <w:b/>
          <w:bCs/>
        </w:rPr>
        <w:t>Intervenants</w:t>
      </w:r>
      <w:proofErr w:type="spellEnd"/>
      <w:r w:rsidRPr="00155078">
        <w:rPr>
          <w:rFonts w:asciiTheme="minorBidi" w:hAnsiTheme="minorBidi"/>
        </w:rPr>
        <w:t xml:space="preserve"> :</w:t>
      </w:r>
      <w:proofErr w:type="gramEnd"/>
    </w:p>
    <w:p w14:paraId="6E777039" w14:textId="77777777" w:rsidR="007B1080" w:rsidRPr="00155078" w:rsidRDefault="007B1080" w:rsidP="007B1080">
      <w:pPr>
        <w:pStyle w:val="Paragraphedeliste"/>
        <w:numPr>
          <w:ilvl w:val="0"/>
          <w:numId w:val="13"/>
        </w:numPr>
        <w:jc w:val="both"/>
        <w:rPr>
          <w:rFonts w:asciiTheme="minorBidi" w:hAnsiTheme="minorBidi"/>
          <w:lang w:val="fr-FR"/>
        </w:rPr>
      </w:pPr>
      <w:r w:rsidRPr="00155078">
        <w:rPr>
          <w:rFonts w:asciiTheme="minorBidi" w:hAnsiTheme="minorBidi"/>
          <w:b/>
          <w:bCs/>
          <w:lang w:val="fr-FR"/>
        </w:rPr>
        <w:t>ANVOL-TCHAD</w:t>
      </w:r>
      <w:r w:rsidRPr="00155078">
        <w:rPr>
          <w:rFonts w:asciiTheme="minorBidi" w:hAnsiTheme="minorBidi"/>
          <w:lang w:val="fr-FR"/>
        </w:rPr>
        <w:t xml:space="preserve"> : Promotion du volontariat pour favoriser l’engagement citoyen. Elle est un </w:t>
      </w:r>
      <w:r w:rsidRPr="00155078">
        <w:rPr>
          <w:rFonts w:asciiTheme="minorBidi" w:hAnsiTheme="minorBidi"/>
          <w:b/>
          <w:bCs/>
          <w:lang w:val="fr-FR"/>
        </w:rPr>
        <w:t>espace d’apprentissage et d’expérience pour les jeunes diplômés</w:t>
      </w:r>
      <w:r w:rsidRPr="00155078">
        <w:rPr>
          <w:rFonts w:asciiTheme="minorBidi" w:hAnsiTheme="minorBidi"/>
          <w:lang w:val="fr-FR"/>
        </w:rPr>
        <w:t xml:space="preserve"> afin de faciliter leur entrée dans le monde du travail.</w:t>
      </w:r>
    </w:p>
    <w:p w14:paraId="77193523" w14:textId="77777777" w:rsidR="007B1080" w:rsidRPr="00155078" w:rsidRDefault="007B1080" w:rsidP="007B1080">
      <w:pPr>
        <w:pStyle w:val="Paragraphedeliste"/>
        <w:numPr>
          <w:ilvl w:val="0"/>
          <w:numId w:val="13"/>
        </w:numPr>
        <w:jc w:val="both"/>
        <w:rPr>
          <w:rFonts w:asciiTheme="minorBidi" w:hAnsiTheme="minorBidi"/>
          <w:lang w:val="fr-FR"/>
        </w:rPr>
      </w:pPr>
      <w:proofErr w:type="spellStart"/>
      <w:r w:rsidRPr="00155078">
        <w:rPr>
          <w:rFonts w:asciiTheme="minorBidi" w:hAnsiTheme="minorBidi"/>
          <w:b/>
          <w:bCs/>
          <w:lang w:val="fr-FR"/>
        </w:rPr>
        <w:lastRenderedPageBreak/>
        <w:t>YouthConnekt</w:t>
      </w:r>
      <w:proofErr w:type="spellEnd"/>
      <w:r w:rsidRPr="00155078">
        <w:rPr>
          <w:rFonts w:asciiTheme="minorBidi" w:hAnsiTheme="minorBidi"/>
          <w:b/>
          <w:bCs/>
          <w:lang w:val="fr-FR"/>
        </w:rPr>
        <w:t>-Tchad</w:t>
      </w:r>
      <w:r w:rsidRPr="00155078">
        <w:rPr>
          <w:rFonts w:asciiTheme="minorBidi" w:hAnsiTheme="minorBidi"/>
          <w:lang w:val="fr-FR"/>
        </w:rPr>
        <w:t xml:space="preserve"> est </w:t>
      </w:r>
      <w:r w:rsidRPr="00155078">
        <w:rPr>
          <w:rFonts w:asciiTheme="minorBidi" w:hAnsiTheme="minorBidi"/>
          <w:b/>
          <w:bCs/>
          <w:lang w:val="fr-FR"/>
        </w:rPr>
        <w:t>un programme d’idées et de solutions</w:t>
      </w:r>
      <w:r w:rsidRPr="00155078">
        <w:rPr>
          <w:rFonts w:asciiTheme="minorBidi" w:hAnsiTheme="minorBidi"/>
          <w:lang w:val="fr-FR"/>
        </w:rPr>
        <w:t xml:space="preserve"> permettant aux jeunes d’accéder aux </w:t>
      </w:r>
      <w:r w:rsidRPr="00155078">
        <w:rPr>
          <w:rFonts w:asciiTheme="minorBidi" w:hAnsiTheme="minorBidi"/>
          <w:b/>
          <w:bCs/>
          <w:lang w:val="fr-FR"/>
        </w:rPr>
        <w:t>opportunités socio-économiques et technologiques</w:t>
      </w:r>
      <w:r w:rsidRPr="00155078">
        <w:rPr>
          <w:rFonts w:asciiTheme="minorBidi" w:hAnsiTheme="minorBidi"/>
          <w:lang w:val="fr-FR"/>
        </w:rPr>
        <w:t>.</w:t>
      </w:r>
    </w:p>
    <w:p w14:paraId="1D18786D" w14:textId="77777777" w:rsidR="007B1080" w:rsidRPr="00155078" w:rsidRDefault="007B1080" w:rsidP="007B1080">
      <w:pPr>
        <w:numPr>
          <w:ilvl w:val="0"/>
          <w:numId w:val="13"/>
        </w:numPr>
        <w:jc w:val="both"/>
        <w:rPr>
          <w:rFonts w:asciiTheme="minorBidi" w:hAnsiTheme="minorBidi"/>
          <w:lang w:val="fr-FR"/>
        </w:rPr>
      </w:pPr>
      <w:r w:rsidRPr="00155078">
        <w:rPr>
          <w:rFonts w:asciiTheme="minorBidi" w:hAnsiTheme="minorBidi"/>
          <w:b/>
          <w:bCs/>
          <w:lang w:val="fr-FR"/>
        </w:rPr>
        <w:t>CNJT</w:t>
      </w:r>
      <w:r w:rsidRPr="00155078">
        <w:rPr>
          <w:rFonts w:asciiTheme="minorBidi" w:hAnsiTheme="minorBidi"/>
          <w:lang w:val="fr-FR"/>
        </w:rPr>
        <w:t xml:space="preserve"> : Plaidoyer et mobilisation des jeunes.</w:t>
      </w:r>
    </w:p>
    <w:p w14:paraId="4ED0B90D" w14:textId="77777777" w:rsidR="007B1080" w:rsidRPr="00155078" w:rsidRDefault="007B1080" w:rsidP="007B1080">
      <w:pPr>
        <w:numPr>
          <w:ilvl w:val="0"/>
          <w:numId w:val="13"/>
        </w:numPr>
        <w:jc w:val="both"/>
        <w:rPr>
          <w:rFonts w:asciiTheme="minorBidi" w:hAnsiTheme="minorBidi"/>
          <w:lang w:val="fr-FR"/>
        </w:rPr>
      </w:pPr>
      <w:r w:rsidRPr="00155078">
        <w:rPr>
          <w:rFonts w:asciiTheme="minorBidi" w:hAnsiTheme="minorBidi"/>
          <w:b/>
          <w:bCs/>
          <w:lang w:val="fr-FR"/>
        </w:rPr>
        <w:t>Initiative 50.000 emplois jeunes</w:t>
      </w:r>
      <w:r w:rsidRPr="00155078">
        <w:rPr>
          <w:rFonts w:asciiTheme="minorBidi" w:hAnsiTheme="minorBidi"/>
          <w:lang w:val="fr-FR"/>
        </w:rPr>
        <w:t xml:space="preserve"> : </w:t>
      </w:r>
      <w:r w:rsidRPr="002E7979">
        <w:rPr>
          <w:rFonts w:asciiTheme="minorBidi" w:hAnsiTheme="minorBidi"/>
          <w:lang w:val="fr-FR"/>
        </w:rPr>
        <w:t xml:space="preserve">Cette initiative présidentielle, portée par le ministère, vise à créer et faciliter l’accès à 50 000 emplois pour les jeunes sur l’ensemble du territoire national. </w:t>
      </w:r>
      <w:r>
        <w:rPr>
          <w:rFonts w:asciiTheme="minorBidi" w:hAnsiTheme="minorBidi"/>
          <w:lang w:val="fr-FR"/>
        </w:rPr>
        <w:t>Elle œuvre pour le s</w:t>
      </w:r>
      <w:r w:rsidRPr="00155078">
        <w:rPr>
          <w:rFonts w:asciiTheme="minorBidi" w:hAnsiTheme="minorBidi"/>
          <w:lang w:val="fr-FR"/>
        </w:rPr>
        <w:t>outien à l’insertion professionnelle.</w:t>
      </w:r>
    </w:p>
    <w:p w14:paraId="3857FE31" w14:textId="77777777" w:rsidR="007B1080" w:rsidRPr="002E7979" w:rsidRDefault="007B1080" w:rsidP="007B1080">
      <w:pPr>
        <w:numPr>
          <w:ilvl w:val="0"/>
          <w:numId w:val="13"/>
        </w:numPr>
        <w:jc w:val="both"/>
        <w:rPr>
          <w:rFonts w:asciiTheme="minorBidi" w:hAnsiTheme="minorBidi"/>
          <w:lang w:val="fr-FR"/>
        </w:rPr>
      </w:pPr>
      <w:r w:rsidRPr="00155078">
        <w:rPr>
          <w:rFonts w:asciiTheme="minorBidi" w:hAnsiTheme="minorBidi"/>
          <w:b/>
          <w:bCs/>
          <w:lang w:val="fr-FR"/>
        </w:rPr>
        <w:t>INJS</w:t>
      </w:r>
      <w:r w:rsidRPr="00155078">
        <w:rPr>
          <w:rFonts w:asciiTheme="minorBidi" w:hAnsiTheme="minorBidi"/>
          <w:lang w:val="fr-FR"/>
        </w:rPr>
        <w:t xml:space="preserve"> : </w:t>
      </w:r>
      <w:r>
        <w:rPr>
          <w:rFonts w:asciiTheme="minorBidi" w:hAnsiTheme="minorBidi"/>
          <w:lang w:val="fr-FR"/>
        </w:rPr>
        <w:t>Il</w:t>
      </w:r>
      <w:r w:rsidRPr="002E7979">
        <w:rPr>
          <w:rFonts w:asciiTheme="minorBidi" w:hAnsiTheme="minorBidi"/>
          <w:lang w:val="fr-FR"/>
        </w:rPr>
        <w:t xml:space="preserve"> joue un rôle stratégique dans la formation des cadres du secteur jeunesse et sports. Il assure l’encadrement académique et pratique des futurs professionnels du sport, des animateurs socioculturels et des éducateurs spécialisés. L’institut a présenté ses filières, ses projets de modernisation, et ses perspectives d’extension.</w:t>
      </w:r>
    </w:p>
    <w:p w14:paraId="22BF68CE" w14:textId="77777777" w:rsidR="007B1080" w:rsidRPr="00155078" w:rsidRDefault="007B1080" w:rsidP="007B1080">
      <w:pPr>
        <w:numPr>
          <w:ilvl w:val="0"/>
          <w:numId w:val="13"/>
        </w:numPr>
        <w:jc w:val="both"/>
        <w:rPr>
          <w:rFonts w:asciiTheme="minorBidi" w:hAnsiTheme="minorBidi"/>
          <w:lang w:val="fr-FR"/>
        </w:rPr>
      </w:pPr>
      <w:r w:rsidRPr="00155078">
        <w:rPr>
          <w:rFonts w:asciiTheme="minorBidi" w:hAnsiTheme="minorBidi"/>
          <w:b/>
          <w:bCs/>
          <w:lang w:val="fr-FR"/>
        </w:rPr>
        <w:t>Message clé</w:t>
      </w:r>
      <w:r w:rsidRPr="00155078">
        <w:rPr>
          <w:rFonts w:asciiTheme="minorBidi" w:hAnsiTheme="minorBidi"/>
          <w:lang w:val="fr-FR"/>
        </w:rPr>
        <w:t xml:space="preserve"> : "Les opportunités existent, les jeunes doivent les saisir."</w:t>
      </w:r>
    </w:p>
    <w:p w14:paraId="242479DC" w14:textId="77777777" w:rsidR="007B1080" w:rsidRPr="00155078" w:rsidRDefault="007B1080" w:rsidP="007B1080">
      <w:pPr>
        <w:jc w:val="both"/>
        <w:rPr>
          <w:rFonts w:asciiTheme="minorBidi" w:hAnsiTheme="minorBidi"/>
          <w:b/>
          <w:bCs/>
          <w:lang w:val="fr-FR"/>
        </w:rPr>
      </w:pPr>
      <w:r w:rsidRPr="00155078">
        <w:rPr>
          <w:rFonts w:asciiTheme="minorBidi" w:hAnsiTheme="minorBidi"/>
          <w:b/>
          <w:bCs/>
          <w:lang w:val="fr-FR"/>
        </w:rPr>
        <w:t>Panel 2 : Les expériences des aînés – Contributions et leçons pour les jeunes</w:t>
      </w:r>
    </w:p>
    <w:p w14:paraId="2663AA4A" w14:textId="77777777" w:rsidR="007B1080" w:rsidRPr="00155078" w:rsidRDefault="007B1080" w:rsidP="007B1080">
      <w:pPr>
        <w:jc w:val="both"/>
        <w:rPr>
          <w:rFonts w:asciiTheme="minorBidi" w:hAnsiTheme="minorBidi"/>
        </w:rPr>
      </w:pPr>
      <w:proofErr w:type="spellStart"/>
      <w:proofErr w:type="gramStart"/>
      <w:r w:rsidRPr="00155078">
        <w:rPr>
          <w:rFonts w:asciiTheme="minorBidi" w:hAnsiTheme="minorBidi"/>
          <w:b/>
          <w:bCs/>
        </w:rPr>
        <w:t>Intervenants</w:t>
      </w:r>
      <w:proofErr w:type="spellEnd"/>
      <w:r w:rsidRPr="00155078">
        <w:rPr>
          <w:rFonts w:asciiTheme="minorBidi" w:hAnsiTheme="minorBidi"/>
        </w:rPr>
        <w:t xml:space="preserve"> :</w:t>
      </w:r>
      <w:proofErr w:type="gramEnd"/>
    </w:p>
    <w:p w14:paraId="5888A9A8" w14:textId="77777777" w:rsidR="007B1080" w:rsidRPr="00155078" w:rsidRDefault="007B1080" w:rsidP="007B1080">
      <w:pPr>
        <w:numPr>
          <w:ilvl w:val="0"/>
          <w:numId w:val="14"/>
        </w:numPr>
        <w:jc w:val="both"/>
        <w:rPr>
          <w:rFonts w:asciiTheme="minorBidi" w:hAnsiTheme="minorBidi"/>
          <w:lang w:val="fr-FR"/>
        </w:rPr>
      </w:pPr>
      <w:proofErr w:type="spellStart"/>
      <w:r w:rsidRPr="00155078">
        <w:rPr>
          <w:rFonts w:asciiTheme="minorBidi" w:hAnsiTheme="minorBidi"/>
          <w:b/>
          <w:bCs/>
          <w:lang w:val="fr-FR"/>
        </w:rPr>
        <w:t>Amb</w:t>
      </w:r>
      <w:proofErr w:type="spellEnd"/>
      <w:r w:rsidRPr="00155078">
        <w:rPr>
          <w:rFonts w:asciiTheme="minorBidi" w:hAnsiTheme="minorBidi"/>
          <w:b/>
          <w:bCs/>
          <w:lang w:val="fr-FR"/>
        </w:rPr>
        <w:t>. Mariam Mahamat Nour</w:t>
      </w:r>
      <w:r w:rsidRPr="00155078">
        <w:rPr>
          <w:rFonts w:asciiTheme="minorBidi" w:hAnsiTheme="minorBidi"/>
          <w:lang w:val="fr-FR"/>
        </w:rPr>
        <w:t xml:space="preserve"> </w:t>
      </w:r>
      <w:r w:rsidRPr="002E7979">
        <w:rPr>
          <w:rFonts w:asciiTheme="minorBidi" w:hAnsiTheme="minorBidi"/>
          <w:lang w:val="fr-FR"/>
        </w:rPr>
        <w:t xml:space="preserve">a partagé avec l’assistance son riche parcours personnel et professionnel, abordant sans détour les difficultés rencontrées, sa vie de couple et les stratégies qu’elle a mises en place pour les surmonter. Elle a </w:t>
      </w:r>
      <w:r>
        <w:rPr>
          <w:rFonts w:asciiTheme="minorBidi" w:hAnsiTheme="minorBidi"/>
          <w:lang w:val="fr-FR"/>
        </w:rPr>
        <w:t>c</w:t>
      </w:r>
      <w:r w:rsidRPr="00155078">
        <w:rPr>
          <w:rFonts w:asciiTheme="minorBidi" w:hAnsiTheme="minorBidi"/>
          <w:lang w:val="fr-FR"/>
        </w:rPr>
        <w:t xml:space="preserve">onseillé la </w:t>
      </w:r>
      <w:r w:rsidRPr="00155078">
        <w:rPr>
          <w:rFonts w:asciiTheme="minorBidi" w:hAnsiTheme="minorBidi"/>
          <w:b/>
          <w:bCs/>
          <w:lang w:val="fr-FR"/>
        </w:rPr>
        <w:t>discipline</w:t>
      </w:r>
      <w:r w:rsidRPr="00155078">
        <w:rPr>
          <w:rFonts w:asciiTheme="minorBidi" w:hAnsiTheme="minorBidi"/>
          <w:lang w:val="fr-FR"/>
        </w:rPr>
        <w:t>, l’</w:t>
      </w:r>
      <w:r w:rsidRPr="00155078">
        <w:rPr>
          <w:rFonts w:asciiTheme="minorBidi" w:hAnsiTheme="minorBidi"/>
          <w:b/>
          <w:bCs/>
          <w:lang w:val="fr-FR"/>
        </w:rPr>
        <w:t>esprit d’équipe</w:t>
      </w:r>
      <w:r w:rsidRPr="00155078">
        <w:rPr>
          <w:rFonts w:asciiTheme="minorBidi" w:hAnsiTheme="minorBidi"/>
          <w:lang w:val="fr-FR"/>
        </w:rPr>
        <w:t xml:space="preserve"> et le rejet des </w:t>
      </w:r>
      <w:r w:rsidRPr="00155078">
        <w:rPr>
          <w:rFonts w:asciiTheme="minorBidi" w:hAnsiTheme="minorBidi"/>
          <w:b/>
          <w:bCs/>
          <w:lang w:val="fr-FR"/>
        </w:rPr>
        <w:t>sentiments négatifs</w:t>
      </w:r>
      <w:r w:rsidRPr="00155078">
        <w:rPr>
          <w:rFonts w:asciiTheme="minorBidi" w:hAnsiTheme="minorBidi"/>
          <w:lang w:val="fr-FR"/>
        </w:rPr>
        <w:t xml:space="preserve"> comme la jalousie.</w:t>
      </w:r>
    </w:p>
    <w:p w14:paraId="0DE16488" w14:textId="77777777" w:rsidR="007B1080" w:rsidRPr="002E7979" w:rsidRDefault="007B1080" w:rsidP="007B1080">
      <w:pPr>
        <w:numPr>
          <w:ilvl w:val="0"/>
          <w:numId w:val="14"/>
        </w:numPr>
        <w:jc w:val="both"/>
        <w:rPr>
          <w:rFonts w:asciiTheme="minorBidi" w:hAnsiTheme="minorBidi"/>
          <w:lang w:val="fr-FR"/>
        </w:rPr>
      </w:pPr>
      <w:r w:rsidRPr="00155078">
        <w:rPr>
          <w:rFonts w:asciiTheme="minorBidi" w:hAnsiTheme="minorBidi"/>
          <w:b/>
          <w:bCs/>
          <w:lang w:val="fr-FR"/>
        </w:rPr>
        <w:t xml:space="preserve">Gal. Youssouf </w:t>
      </w:r>
      <w:proofErr w:type="spellStart"/>
      <w:r w:rsidRPr="00155078">
        <w:rPr>
          <w:rFonts w:asciiTheme="minorBidi" w:hAnsiTheme="minorBidi"/>
          <w:b/>
          <w:bCs/>
          <w:lang w:val="fr-FR"/>
        </w:rPr>
        <w:t>Ahmat</w:t>
      </w:r>
      <w:proofErr w:type="spellEnd"/>
      <w:r w:rsidRPr="00155078">
        <w:rPr>
          <w:rFonts w:asciiTheme="minorBidi" w:hAnsiTheme="minorBidi"/>
          <w:b/>
          <w:bCs/>
          <w:lang w:val="fr-FR"/>
        </w:rPr>
        <w:t xml:space="preserve"> </w:t>
      </w:r>
      <w:proofErr w:type="spellStart"/>
      <w:r w:rsidRPr="00155078">
        <w:rPr>
          <w:rFonts w:asciiTheme="minorBidi" w:hAnsiTheme="minorBidi"/>
          <w:b/>
          <w:bCs/>
          <w:lang w:val="fr-FR"/>
        </w:rPr>
        <w:t>Tiera</w:t>
      </w:r>
      <w:proofErr w:type="spellEnd"/>
      <w:r w:rsidRPr="00155078">
        <w:rPr>
          <w:rFonts w:asciiTheme="minorBidi" w:hAnsiTheme="minorBidi"/>
          <w:lang w:val="fr-FR"/>
        </w:rPr>
        <w:t xml:space="preserve"> : </w:t>
      </w:r>
      <w:r w:rsidRPr="002E7979">
        <w:rPr>
          <w:rFonts w:asciiTheme="minorBidi" w:hAnsiTheme="minorBidi"/>
          <w:lang w:val="fr-FR"/>
        </w:rPr>
        <w:t xml:space="preserve">Se présentant comme un autodidacte, le Gal. </w:t>
      </w:r>
      <w:proofErr w:type="spellStart"/>
      <w:r w:rsidRPr="002E7979">
        <w:rPr>
          <w:rFonts w:asciiTheme="minorBidi" w:hAnsiTheme="minorBidi"/>
          <w:lang w:val="fr-FR"/>
        </w:rPr>
        <w:t>Tiera</w:t>
      </w:r>
      <w:proofErr w:type="spellEnd"/>
      <w:r w:rsidRPr="002E7979">
        <w:rPr>
          <w:rFonts w:asciiTheme="minorBidi" w:hAnsiTheme="minorBidi"/>
          <w:lang w:val="fr-FR"/>
        </w:rPr>
        <w:t xml:space="preserve"> a raconté comment il a évolué simultanément dans trois sphères : l’école, les affaires et le service public. Il a obtenu un diplôme militaire, un master, puis un doctorat. Il a encouragé les jeunes à</w:t>
      </w:r>
      <w:r>
        <w:rPr>
          <w:rFonts w:asciiTheme="minorBidi" w:hAnsiTheme="minorBidi"/>
          <w:lang w:val="fr-FR"/>
        </w:rPr>
        <w:t xml:space="preserve"> lire,</w:t>
      </w:r>
      <w:r w:rsidRPr="002E7979">
        <w:rPr>
          <w:rFonts w:asciiTheme="minorBidi" w:hAnsiTheme="minorBidi"/>
          <w:lang w:val="fr-FR"/>
        </w:rPr>
        <w:t xml:space="preserve"> persévérer dans leurs études, malgré les obstacles.</w:t>
      </w:r>
    </w:p>
    <w:p w14:paraId="1ADA685C" w14:textId="77777777" w:rsidR="007B1080" w:rsidRPr="00155078" w:rsidRDefault="007B1080" w:rsidP="007B1080">
      <w:pPr>
        <w:jc w:val="both"/>
        <w:rPr>
          <w:rFonts w:asciiTheme="minorBidi" w:hAnsiTheme="minorBidi"/>
          <w:lang w:val="fr-FR"/>
        </w:rPr>
      </w:pPr>
      <w:r w:rsidRPr="00155078">
        <w:rPr>
          <w:rFonts w:asciiTheme="minorBidi" w:hAnsiTheme="minorBidi"/>
          <w:b/>
          <w:bCs/>
          <w:lang w:val="fr-FR"/>
        </w:rPr>
        <w:t>Conseil marquant</w:t>
      </w:r>
      <w:r w:rsidRPr="00155078">
        <w:rPr>
          <w:rFonts w:asciiTheme="minorBidi" w:hAnsiTheme="minorBidi"/>
          <w:lang w:val="fr-FR"/>
        </w:rPr>
        <w:t xml:space="preserve"> : "Lire, apprendre et persévérer sont les clés de la réussite."</w:t>
      </w:r>
    </w:p>
    <w:p w14:paraId="47E258AE" w14:textId="77777777" w:rsidR="007B1080" w:rsidRPr="00155078" w:rsidRDefault="007B1080" w:rsidP="007B1080">
      <w:pPr>
        <w:jc w:val="both"/>
        <w:rPr>
          <w:rFonts w:asciiTheme="minorBidi" w:hAnsiTheme="minorBidi"/>
          <w:b/>
          <w:bCs/>
          <w:lang w:val="fr-FR"/>
        </w:rPr>
      </w:pPr>
      <w:r w:rsidRPr="00155078">
        <w:rPr>
          <w:rFonts w:asciiTheme="minorBidi" w:hAnsiTheme="minorBidi"/>
          <w:b/>
          <w:bCs/>
          <w:lang w:val="fr-FR"/>
        </w:rPr>
        <w:t>Jour 2 : 17 juin 2025</w:t>
      </w:r>
    </w:p>
    <w:p w14:paraId="5170DB15" w14:textId="77777777" w:rsidR="007B1080" w:rsidRPr="00155078" w:rsidRDefault="007B1080" w:rsidP="007B1080">
      <w:pPr>
        <w:jc w:val="both"/>
        <w:rPr>
          <w:rFonts w:asciiTheme="minorBidi" w:hAnsiTheme="minorBidi"/>
          <w:b/>
          <w:bCs/>
          <w:lang w:val="fr-FR"/>
        </w:rPr>
      </w:pPr>
      <w:r w:rsidRPr="00155078">
        <w:rPr>
          <w:rFonts w:asciiTheme="minorBidi" w:hAnsiTheme="minorBidi"/>
          <w:b/>
          <w:bCs/>
          <w:lang w:val="fr-FR"/>
        </w:rPr>
        <w:t>Panel 1 : Orientation économique et autonomisation de la jeunesse</w:t>
      </w:r>
    </w:p>
    <w:p w14:paraId="7191A698" w14:textId="77777777" w:rsidR="007B1080" w:rsidRPr="002E7979" w:rsidRDefault="007B1080" w:rsidP="007B1080">
      <w:pPr>
        <w:jc w:val="both"/>
        <w:rPr>
          <w:rFonts w:asciiTheme="minorBidi" w:hAnsiTheme="minorBidi"/>
          <w:lang w:val="fr-FR"/>
        </w:rPr>
      </w:pPr>
      <w:r w:rsidRPr="002E7979">
        <w:rPr>
          <w:rFonts w:asciiTheme="minorBidi" w:hAnsiTheme="minorBidi"/>
          <w:lang w:val="fr-FR"/>
        </w:rPr>
        <w:t>Ce panel de la deuxième journée a abordé les défis et opportunités liés à l'entrepreneuriat. Les panélistes ont insisté sur le fait que l'entrepreneuriat est un processus scientifique qui demande une vision à court et long terme.</w:t>
      </w:r>
    </w:p>
    <w:p w14:paraId="7BB0F99F" w14:textId="77777777" w:rsidR="007B1080" w:rsidRPr="00155078" w:rsidRDefault="007B1080" w:rsidP="007B1080">
      <w:pPr>
        <w:jc w:val="both"/>
        <w:rPr>
          <w:rFonts w:asciiTheme="minorBidi" w:hAnsiTheme="minorBidi"/>
        </w:rPr>
      </w:pPr>
      <w:proofErr w:type="spellStart"/>
      <w:proofErr w:type="gramStart"/>
      <w:r w:rsidRPr="00155078">
        <w:rPr>
          <w:rFonts w:asciiTheme="minorBidi" w:hAnsiTheme="minorBidi"/>
          <w:b/>
          <w:bCs/>
        </w:rPr>
        <w:t>Intervenants</w:t>
      </w:r>
      <w:proofErr w:type="spellEnd"/>
      <w:r w:rsidRPr="00155078">
        <w:rPr>
          <w:rFonts w:asciiTheme="minorBidi" w:hAnsiTheme="minorBidi"/>
        </w:rPr>
        <w:t xml:space="preserve"> :</w:t>
      </w:r>
      <w:proofErr w:type="gramEnd"/>
    </w:p>
    <w:p w14:paraId="4F6531E3" w14:textId="77777777" w:rsidR="007B1080" w:rsidRPr="00155078" w:rsidRDefault="007B1080" w:rsidP="007B1080">
      <w:pPr>
        <w:numPr>
          <w:ilvl w:val="0"/>
          <w:numId w:val="15"/>
        </w:numPr>
        <w:jc w:val="both"/>
        <w:rPr>
          <w:rFonts w:asciiTheme="minorBidi" w:hAnsiTheme="minorBidi"/>
          <w:lang w:val="fr-FR"/>
        </w:rPr>
      </w:pPr>
      <w:r w:rsidRPr="00155078">
        <w:rPr>
          <w:rFonts w:asciiTheme="minorBidi" w:hAnsiTheme="minorBidi"/>
          <w:b/>
          <w:bCs/>
          <w:lang w:val="fr-FR"/>
        </w:rPr>
        <w:lastRenderedPageBreak/>
        <w:t>Dr. Hassan Mahamat Idriss</w:t>
      </w:r>
      <w:r w:rsidRPr="00155078">
        <w:rPr>
          <w:rFonts w:asciiTheme="minorBidi" w:hAnsiTheme="minorBidi"/>
          <w:lang w:val="fr-FR"/>
        </w:rPr>
        <w:t xml:space="preserve"> : A souligné que l’</w:t>
      </w:r>
      <w:r w:rsidRPr="00155078">
        <w:rPr>
          <w:rFonts w:asciiTheme="minorBidi" w:hAnsiTheme="minorBidi"/>
          <w:b/>
          <w:bCs/>
          <w:lang w:val="fr-FR"/>
        </w:rPr>
        <w:t>entrepreneuriat est un choix stratégique</w:t>
      </w:r>
      <w:r w:rsidRPr="00155078">
        <w:rPr>
          <w:rFonts w:asciiTheme="minorBidi" w:hAnsiTheme="minorBidi"/>
          <w:lang w:val="fr-FR"/>
        </w:rPr>
        <w:t xml:space="preserve"> et non une obligation.</w:t>
      </w:r>
    </w:p>
    <w:p w14:paraId="7837A54E" w14:textId="77777777" w:rsidR="007B1080" w:rsidRPr="00155078" w:rsidRDefault="007B1080" w:rsidP="007B1080">
      <w:pPr>
        <w:numPr>
          <w:ilvl w:val="0"/>
          <w:numId w:val="15"/>
        </w:numPr>
        <w:jc w:val="both"/>
        <w:rPr>
          <w:rFonts w:asciiTheme="minorBidi" w:hAnsiTheme="minorBidi"/>
          <w:lang w:val="fr-FR"/>
        </w:rPr>
      </w:pPr>
      <w:r w:rsidRPr="00155078">
        <w:rPr>
          <w:rFonts w:asciiTheme="minorBidi" w:hAnsiTheme="minorBidi"/>
          <w:b/>
          <w:bCs/>
          <w:lang w:val="fr-FR"/>
        </w:rPr>
        <w:t xml:space="preserve">M. </w:t>
      </w:r>
      <w:proofErr w:type="spellStart"/>
      <w:r w:rsidRPr="00155078">
        <w:rPr>
          <w:rFonts w:asciiTheme="minorBidi" w:hAnsiTheme="minorBidi"/>
          <w:b/>
          <w:bCs/>
          <w:lang w:val="fr-FR"/>
        </w:rPr>
        <w:t>Adoum</w:t>
      </w:r>
      <w:proofErr w:type="spellEnd"/>
      <w:r w:rsidRPr="00155078">
        <w:rPr>
          <w:rFonts w:asciiTheme="minorBidi" w:hAnsiTheme="minorBidi"/>
          <w:b/>
          <w:bCs/>
          <w:lang w:val="fr-FR"/>
        </w:rPr>
        <w:t xml:space="preserve"> </w:t>
      </w:r>
      <w:proofErr w:type="spellStart"/>
      <w:r w:rsidRPr="00155078">
        <w:rPr>
          <w:rFonts w:asciiTheme="minorBidi" w:hAnsiTheme="minorBidi"/>
          <w:b/>
          <w:bCs/>
          <w:lang w:val="fr-FR"/>
        </w:rPr>
        <w:t>Maouloud</w:t>
      </w:r>
      <w:proofErr w:type="spellEnd"/>
      <w:r w:rsidRPr="00155078">
        <w:rPr>
          <w:rFonts w:asciiTheme="minorBidi" w:hAnsiTheme="minorBidi"/>
          <w:lang w:val="fr-FR"/>
        </w:rPr>
        <w:t xml:space="preserve"> : A rappelé que </w:t>
      </w:r>
      <w:r w:rsidRPr="00155078">
        <w:rPr>
          <w:rFonts w:asciiTheme="minorBidi" w:hAnsiTheme="minorBidi"/>
          <w:b/>
          <w:bCs/>
          <w:lang w:val="fr-FR"/>
        </w:rPr>
        <w:t>l’échec est une opportunité d’apprentissage</w:t>
      </w:r>
      <w:r w:rsidRPr="00155078">
        <w:rPr>
          <w:rFonts w:asciiTheme="minorBidi" w:hAnsiTheme="minorBidi"/>
          <w:lang w:val="fr-FR"/>
        </w:rPr>
        <w:t>.</w:t>
      </w:r>
    </w:p>
    <w:p w14:paraId="09CDAB5C" w14:textId="77777777" w:rsidR="007B1080" w:rsidRPr="00155078" w:rsidRDefault="007B1080" w:rsidP="007B1080">
      <w:pPr>
        <w:jc w:val="both"/>
        <w:rPr>
          <w:rFonts w:asciiTheme="minorBidi" w:hAnsiTheme="minorBidi"/>
          <w:lang w:val="fr-FR"/>
        </w:rPr>
      </w:pPr>
      <w:r w:rsidRPr="00155078">
        <w:rPr>
          <w:rFonts w:asciiTheme="minorBidi" w:hAnsiTheme="minorBidi"/>
          <w:b/>
          <w:bCs/>
          <w:lang w:val="fr-FR"/>
        </w:rPr>
        <w:t>Conseil clé</w:t>
      </w:r>
      <w:r w:rsidRPr="00155078">
        <w:rPr>
          <w:rFonts w:asciiTheme="minorBidi" w:hAnsiTheme="minorBidi"/>
          <w:lang w:val="fr-FR"/>
        </w:rPr>
        <w:t xml:space="preserve"> : "L'argent ne crée pas une entreprise, mais l'idée et la persévérance."</w:t>
      </w:r>
    </w:p>
    <w:p w14:paraId="32338C04" w14:textId="77777777" w:rsidR="007B1080" w:rsidRPr="00155078" w:rsidRDefault="007B1080" w:rsidP="007B1080">
      <w:pPr>
        <w:jc w:val="both"/>
        <w:rPr>
          <w:rFonts w:asciiTheme="minorBidi" w:hAnsiTheme="minorBidi"/>
          <w:b/>
          <w:bCs/>
          <w:lang w:val="fr-FR"/>
        </w:rPr>
      </w:pPr>
      <w:r w:rsidRPr="00155078">
        <w:rPr>
          <w:rFonts w:asciiTheme="minorBidi" w:hAnsiTheme="minorBidi"/>
          <w:b/>
          <w:bCs/>
          <w:lang w:val="fr-FR"/>
        </w:rPr>
        <w:t>Panel 2 : Plaidoyer contre la stigmatisation sociale</w:t>
      </w:r>
    </w:p>
    <w:p w14:paraId="7E8F33A4" w14:textId="77777777" w:rsidR="007B1080" w:rsidRPr="002E7979" w:rsidRDefault="007B1080" w:rsidP="007B1080">
      <w:pPr>
        <w:jc w:val="both"/>
        <w:rPr>
          <w:rFonts w:asciiTheme="minorBidi" w:hAnsiTheme="minorBidi"/>
          <w:lang w:val="fr-FR"/>
        </w:rPr>
      </w:pPr>
      <w:r w:rsidRPr="00155078">
        <w:rPr>
          <w:rFonts w:asciiTheme="minorBidi" w:hAnsiTheme="minorBidi"/>
          <w:b/>
          <w:bCs/>
          <w:lang w:val="fr-FR"/>
        </w:rPr>
        <w:t>Intervenant</w:t>
      </w:r>
      <w:r w:rsidRPr="00155078">
        <w:rPr>
          <w:rFonts w:asciiTheme="minorBidi" w:hAnsiTheme="minorBidi"/>
          <w:lang w:val="fr-FR"/>
        </w:rPr>
        <w:t xml:space="preserve"> : </w:t>
      </w:r>
      <w:r w:rsidRPr="00155078">
        <w:rPr>
          <w:rFonts w:asciiTheme="minorBidi" w:hAnsiTheme="minorBidi"/>
          <w:b/>
          <w:bCs/>
          <w:lang w:val="fr-FR"/>
        </w:rPr>
        <w:t xml:space="preserve">Dr. </w:t>
      </w:r>
      <w:proofErr w:type="spellStart"/>
      <w:r w:rsidRPr="00155078">
        <w:rPr>
          <w:rFonts w:asciiTheme="minorBidi" w:hAnsiTheme="minorBidi"/>
          <w:b/>
          <w:bCs/>
          <w:lang w:val="fr-FR"/>
        </w:rPr>
        <w:t>Ahmat</w:t>
      </w:r>
      <w:proofErr w:type="spellEnd"/>
      <w:r w:rsidRPr="00155078">
        <w:rPr>
          <w:rFonts w:asciiTheme="minorBidi" w:hAnsiTheme="minorBidi"/>
          <w:b/>
          <w:bCs/>
          <w:lang w:val="fr-FR"/>
        </w:rPr>
        <w:t xml:space="preserve"> </w:t>
      </w:r>
      <w:proofErr w:type="spellStart"/>
      <w:r w:rsidRPr="00155078">
        <w:rPr>
          <w:rFonts w:asciiTheme="minorBidi" w:hAnsiTheme="minorBidi"/>
          <w:b/>
          <w:bCs/>
          <w:lang w:val="fr-FR"/>
        </w:rPr>
        <w:t>Mbodou</w:t>
      </w:r>
      <w:proofErr w:type="spellEnd"/>
      <w:r w:rsidRPr="00155078">
        <w:rPr>
          <w:rFonts w:asciiTheme="minorBidi" w:hAnsiTheme="minorBidi"/>
          <w:lang w:val="fr-FR"/>
        </w:rPr>
        <w:t>, Président du Conseil Économique, Social, Culturel et Environnemental.</w:t>
      </w:r>
      <w:r w:rsidRPr="00155078">
        <w:rPr>
          <w:rFonts w:asciiTheme="minorBidi" w:hAnsiTheme="minorBidi"/>
          <w:lang w:val="fr-FR"/>
        </w:rPr>
        <w:br/>
        <w:t xml:space="preserve">Il a dénoncé la </w:t>
      </w:r>
      <w:r w:rsidRPr="00155078">
        <w:rPr>
          <w:rFonts w:asciiTheme="minorBidi" w:hAnsiTheme="minorBidi"/>
          <w:b/>
          <w:bCs/>
          <w:lang w:val="fr-FR"/>
        </w:rPr>
        <w:t>marginalisation des groupes sociaux</w:t>
      </w:r>
      <w:r w:rsidRPr="00155078">
        <w:rPr>
          <w:rFonts w:asciiTheme="minorBidi" w:hAnsiTheme="minorBidi"/>
          <w:lang w:val="fr-FR"/>
        </w:rPr>
        <w:t xml:space="preserve">, en particulier les artisans </w:t>
      </w:r>
      <w:r w:rsidRPr="00155078">
        <w:rPr>
          <w:rFonts w:asciiTheme="minorBidi" w:hAnsiTheme="minorBidi"/>
          <w:b/>
          <w:bCs/>
          <w:lang w:val="fr-FR"/>
        </w:rPr>
        <w:t>HADDAD</w:t>
      </w:r>
      <w:r w:rsidRPr="00155078">
        <w:rPr>
          <w:rFonts w:asciiTheme="minorBidi" w:hAnsiTheme="minorBidi"/>
          <w:lang w:val="fr-FR"/>
        </w:rPr>
        <w:t xml:space="preserve">, et a appelé à leur </w:t>
      </w:r>
      <w:r w:rsidRPr="00155078">
        <w:rPr>
          <w:rFonts w:asciiTheme="minorBidi" w:hAnsiTheme="minorBidi"/>
          <w:b/>
          <w:bCs/>
          <w:lang w:val="fr-FR"/>
        </w:rPr>
        <w:t>inclusion</w:t>
      </w:r>
      <w:r w:rsidRPr="00155078">
        <w:rPr>
          <w:rFonts w:asciiTheme="minorBidi" w:hAnsiTheme="minorBidi"/>
          <w:lang w:val="fr-FR"/>
        </w:rPr>
        <w:t>.</w:t>
      </w:r>
      <w:r>
        <w:rPr>
          <w:rFonts w:asciiTheme="minorBidi" w:hAnsiTheme="minorBidi"/>
          <w:lang w:val="fr-FR"/>
        </w:rPr>
        <w:t xml:space="preserve"> </w:t>
      </w:r>
      <w:r w:rsidRPr="002E7979">
        <w:rPr>
          <w:rFonts w:asciiTheme="minorBidi" w:hAnsiTheme="minorBidi"/>
          <w:lang w:val="fr-FR"/>
        </w:rPr>
        <w:t>Il a lancé un appel fort :</w:t>
      </w:r>
    </w:p>
    <w:p w14:paraId="56BD11A3" w14:textId="77777777" w:rsidR="007B1080" w:rsidRPr="002E7979" w:rsidRDefault="007B1080" w:rsidP="007B1080">
      <w:pPr>
        <w:jc w:val="both"/>
        <w:rPr>
          <w:rFonts w:asciiTheme="minorBidi" w:hAnsiTheme="minorBidi"/>
          <w:lang w:val="fr-FR"/>
        </w:rPr>
      </w:pPr>
      <w:r w:rsidRPr="002E7979">
        <w:rPr>
          <w:rFonts w:asciiTheme="minorBidi" w:hAnsiTheme="minorBidi"/>
          <w:lang w:val="fr-FR"/>
        </w:rPr>
        <w:t xml:space="preserve"> « Si la législation, la Bible ou le Coran incriminaient les </w:t>
      </w:r>
      <w:proofErr w:type="spellStart"/>
      <w:r w:rsidRPr="002E7979">
        <w:rPr>
          <w:rFonts w:asciiTheme="minorBidi" w:hAnsiTheme="minorBidi"/>
          <w:lang w:val="fr-FR"/>
        </w:rPr>
        <w:t>Hadads</w:t>
      </w:r>
      <w:proofErr w:type="spellEnd"/>
      <w:r w:rsidRPr="002E7979">
        <w:rPr>
          <w:rFonts w:asciiTheme="minorBidi" w:hAnsiTheme="minorBidi"/>
          <w:lang w:val="fr-FR"/>
        </w:rPr>
        <w:t xml:space="preserve">, moi, Dr </w:t>
      </w:r>
      <w:proofErr w:type="spellStart"/>
      <w:r w:rsidRPr="002E7979">
        <w:rPr>
          <w:rFonts w:asciiTheme="minorBidi" w:hAnsiTheme="minorBidi"/>
          <w:lang w:val="fr-FR"/>
        </w:rPr>
        <w:t>Ahmat</w:t>
      </w:r>
      <w:proofErr w:type="spellEnd"/>
      <w:r w:rsidRPr="002E7979">
        <w:rPr>
          <w:rFonts w:asciiTheme="minorBidi" w:hAnsiTheme="minorBidi"/>
          <w:lang w:val="fr-FR"/>
        </w:rPr>
        <w:t xml:space="preserve"> </w:t>
      </w:r>
      <w:proofErr w:type="spellStart"/>
      <w:r w:rsidRPr="002E7979">
        <w:rPr>
          <w:rFonts w:asciiTheme="minorBidi" w:hAnsiTheme="minorBidi"/>
          <w:lang w:val="fr-FR"/>
        </w:rPr>
        <w:t>Mbodou</w:t>
      </w:r>
      <w:proofErr w:type="spellEnd"/>
      <w:r w:rsidRPr="002E7979">
        <w:rPr>
          <w:rFonts w:asciiTheme="minorBidi" w:hAnsiTheme="minorBidi"/>
          <w:lang w:val="fr-FR"/>
        </w:rPr>
        <w:t>, je ne serais pas aujourd’hui le Président de la quatrième institution de l’État. »</w:t>
      </w:r>
    </w:p>
    <w:p w14:paraId="2E5A8C2F" w14:textId="77777777" w:rsidR="007B1080" w:rsidRPr="002E7979" w:rsidRDefault="007B1080" w:rsidP="007B1080">
      <w:pPr>
        <w:jc w:val="both"/>
        <w:rPr>
          <w:rFonts w:asciiTheme="minorBidi" w:hAnsiTheme="minorBidi"/>
          <w:lang w:val="fr-FR"/>
        </w:rPr>
      </w:pPr>
      <w:r w:rsidRPr="002E7979">
        <w:rPr>
          <w:rFonts w:asciiTheme="minorBidi" w:hAnsiTheme="minorBidi"/>
          <w:lang w:val="fr-FR"/>
        </w:rPr>
        <w:t>Son plaidoyer vibrant, empreint d’émotion et de dignité, a profondément touché les jeunes. Il a été salué pour sa franchise, sa posture d’écoute et son engagement sincère à maintenir un dialogue continu entre les autorités et la jeunesse.</w:t>
      </w:r>
    </w:p>
    <w:p w14:paraId="62C0A51D" w14:textId="77777777" w:rsidR="007B1080" w:rsidRPr="00155078" w:rsidRDefault="007B1080" w:rsidP="007B1080">
      <w:pPr>
        <w:jc w:val="both"/>
        <w:rPr>
          <w:rFonts w:asciiTheme="minorBidi" w:hAnsiTheme="minorBidi"/>
          <w:lang w:val="fr-FR"/>
        </w:rPr>
      </w:pPr>
      <w:r w:rsidRPr="00155078">
        <w:rPr>
          <w:rFonts w:asciiTheme="minorBidi" w:hAnsiTheme="minorBidi"/>
          <w:b/>
          <w:bCs/>
          <w:lang w:val="fr-FR"/>
        </w:rPr>
        <w:t>Message fort</w:t>
      </w:r>
      <w:r w:rsidRPr="00155078">
        <w:rPr>
          <w:rFonts w:asciiTheme="minorBidi" w:hAnsiTheme="minorBidi"/>
          <w:lang w:val="fr-FR"/>
        </w:rPr>
        <w:t xml:space="preserve"> : "Un pays fort est un pays qui valorise tous ses citoyens."</w:t>
      </w:r>
    </w:p>
    <w:p w14:paraId="138B32AA" w14:textId="77777777" w:rsidR="007B1080" w:rsidRPr="00155078" w:rsidRDefault="007B1080" w:rsidP="007B1080">
      <w:pPr>
        <w:jc w:val="both"/>
        <w:rPr>
          <w:rFonts w:asciiTheme="minorBidi" w:hAnsiTheme="minorBidi"/>
          <w:b/>
          <w:bCs/>
          <w:lang w:val="fr-FR"/>
        </w:rPr>
      </w:pPr>
      <w:r w:rsidRPr="00155078">
        <w:rPr>
          <w:rFonts w:asciiTheme="minorBidi" w:hAnsiTheme="minorBidi"/>
          <w:b/>
          <w:bCs/>
          <w:lang w:val="fr-FR"/>
        </w:rPr>
        <w:t>Panel 3 : Expériences des aînés (suite)</w:t>
      </w:r>
    </w:p>
    <w:p w14:paraId="5E23512A" w14:textId="77777777" w:rsidR="007B1080" w:rsidRPr="00155078" w:rsidRDefault="007B1080" w:rsidP="007B1080">
      <w:pPr>
        <w:jc w:val="both"/>
        <w:rPr>
          <w:rFonts w:asciiTheme="minorBidi" w:hAnsiTheme="minorBidi"/>
          <w:lang w:val="fr-FR"/>
        </w:rPr>
      </w:pPr>
      <w:r w:rsidRPr="00155078">
        <w:rPr>
          <w:rFonts w:asciiTheme="minorBidi" w:hAnsiTheme="minorBidi"/>
          <w:b/>
          <w:bCs/>
          <w:lang w:val="fr-FR"/>
        </w:rPr>
        <w:t>Intervenant</w:t>
      </w:r>
      <w:r w:rsidRPr="00155078">
        <w:rPr>
          <w:rFonts w:asciiTheme="minorBidi" w:hAnsiTheme="minorBidi"/>
          <w:lang w:val="fr-FR"/>
        </w:rPr>
        <w:t xml:space="preserve"> : </w:t>
      </w:r>
      <w:r w:rsidRPr="00155078">
        <w:rPr>
          <w:rFonts w:asciiTheme="minorBidi" w:hAnsiTheme="minorBidi"/>
          <w:b/>
          <w:bCs/>
          <w:lang w:val="fr-FR"/>
        </w:rPr>
        <w:t xml:space="preserve">M. </w:t>
      </w:r>
      <w:proofErr w:type="spellStart"/>
      <w:r w:rsidRPr="00155078">
        <w:rPr>
          <w:rFonts w:asciiTheme="minorBidi" w:hAnsiTheme="minorBidi"/>
          <w:b/>
          <w:bCs/>
          <w:lang w:val="fr-FR"/>
        </w:rPr>
        <w:t>Abdramane</w:t>
      </w:r>
      <w:proofErr w:type="spellEnd"/>
      <w:r w:rsidRPr="00155078">
        <w:rPr>
          <w:rFonts w:asciiTheme="minorBidi" w:hAnsiTheme="minorBidi"/>
          <w:b/>
          <w:bCs/>
          <w:lang w:val="fr-FR"/>
        </w:rPr>
        <w:t xml:space="preserve"> </w:t>
      </w:r>
      <w:proofErr w:type="spellStart"/>
      <w:r w:rsidRPr="00155078">
        <w:rPr>
          <w:rFonts w:asciiTheme="minorBidi" w:hAnsiTheme="minorBidi"/>
          <w:b/>
          <w:bCs/>
          <w:lang w:val="fr-FR"/>
        </w:rPr>
        <w:t>Koulamallah</w:t>
      </w:r>
      <w:proofErr w:type="spellEnd"/>
      <w:r w:rsidRPr="00155078">
        <w:rPr>
          <w:rFonts w:asciiTheme="minorBidi" w:hAnsiTheme="minorBidi"/>
          <w:lang w:val="fr-FR"/>
        </w:rPr>
        <w:t>, Sénateur de la République.</w:t>
      </w:r>
      <w:r w:rsidRPr="00155078">
        <w:rPr>
          <w:rFonts w:asciiTheme="minorBidi" w:hAnsiTheme="minorBidi"/>
          <w:lang w:val="fr-FR"/>
        </w:rPr>
        <w:br/>
        <w:t xml:space="preserve">Il a partagé son </w:t>
      </w:r>
      <w:r w:rsidRPr="00155078">
        <w:rPr>
          <w:rFonts w:asciiTheme="minorBidi" w:hAnsiTheme="minorBidi"/>
          <w:b/>
          <w:bCs/>
          <w:lang w:val="fr-FR"/>
        </w:rPr>
        <w:t>parcours politique</w:t>
      </w:r>
      <w:r w:rsidRPr="00155078">
        <w:rPr>
          <w:rFonts w:asciiTheme="minorBidi" w:hAnsiTheme="minorBidi"/>
          <w:lang w:val="fr-FR"/>
        </w:rPr>
        <w:t xml:space="preserve">, son </w:t>
      </w:r>
      <w:r w:rsidRPr="00155078">
        <w:rPr>
          <w:rFonts w:asciiTheme="minorBidi" w:hAnsiTheme="minorBidi"/>
          <w:b/>
          <w:bCs/>
          <w:lang w:val="fr-FR"/>
        </w:rPr>
        <w:t>exil</w:t>
      </w:r>
      <w:r w:rsidRPr="00155078">
        <w:rPr>
          <w:rFonts w:asciiTheme="minorBidi" w:hAnsiTheme="minorBidi"/>
          <w:lang w:val="fr-FR"/>
        </w:rPr>
        <w:t xml:space="preserve">, et son engagement pour un </w:t>
      </w:r>
      <w:r w:rsidRPr="00155078">
        <w:rPr>
          <w:rFonts w:asciiTheme="minorBidi" w:hAnsiTheme="minorBidi"/>
          <w:b/>
          <w:bCs/>
          <w:lang w:val="fr-FR"/>
        </w:rPr>
        <w:t>équilibre nord-sud, homme-femme, religieux et linguistique</w:t>
      </w:r>
      <w:r w:rsidRPr="00155078">
        <w:rPr>
          <w:rFonts w:asciiTheme="minorBidi" w:hAnsiTheme="minorBidi"/>
          <w:lang w:val="fr-FR"/>
        </w:rPr>
        <w:t xml:space="preserve"> dans les nominations publiques.</w:t>
      </w:r>
    </w:p>
    <w:p w14:paraId="0BED94F3" w14:textId="77777777" w:rsidR="007B1080" w:rsidRPr="002E7979" w:rsidRDefault="007B1080" w:rsidP="007B1080">
      <w:pPr>
        <w:jc w:val="both"/>
        <w:rPr>
          <w:rFonts w:asciiTheme="minorBidi" w:hAnsiTheme="minorBidi"/>
          <w:lang w:val="fr-FR"/>
        </w:rPr>
      </w:pPr>
      <w:r w:rsidRPr="00155078">
        <w:rPr>
          <w:rFonts w:asciiTheme="minorBidi" w:hAnsiTheme="minorBidi"/>
          <w:b/>
          <w:bCs/>
          <w:lang w:val="fr-FR"/>
        </w:rPr>
        <w:t>Conseil marquant</w:t>
      </w:r>
      <w:r w:rsidRPr="00155078">
        <w:rPr>
          <w:rFonts w:asciiTheme="minorBidi" w:hAnsiTheme="minorBidi"/>
          <w:lang w:val="fr-FR"/>
        </w:rPr>
        <w:t xml:space="preserve"> : "Si l’on veut faire de la politique pour s’enrichir, on finira en prison."</w:t>
      </w:r>
      <w:r>
        <w:rPr>
          <w:rFonts w:asciiTheme="minorBidi" w:hAnsiTheme="minorBidi"/>
          <w:lang w:val="fr-FR"/>
        </w:rPr>
        <w:t xml:space="preserve"> « Il n’y’a pas de place à laisser aux jeunes, il y’a des places à conquérir. Donc battez-vous chers jeunes pour conquérir vos places ». </w:t>
      </w:r>
      <w:r w:rsidRPr="002E7979">
        <w:rPr>
          <w:rFonts w:asciiTheme="minorBidi" w:hAnsiTheme="minorBidi"/>
          <w:lang w:val="fr-FR"/>
        </w:rPr>
        <w:t>Il n’a pas aussi manqué de souligner que c’est ne pas avec l’argent qu’on crée des entreprises mais plutôt avec des idées.</w:t>
      </w:r>
    </w:p>
    <w:p w14:paraId="3477D5D7" w14:textId="77777777" w:rsidR="007B1080" w:rsidRPr="00155078" w:rsidRDefault="007B1080" w:rsidP="007B1080">
      <w:pPr>
        <w:jc w:val="both"/>
        <w:rPr>
          <w:rFonts w:asciiTheme="minorBidi" w:hAnsiTheme="minorBidi"/>
          <w:b/>
          <w:bCs/>
          <w:lang w:val="fr-FR"/>
        </w:rPr>
      </w:pPr>
      <w:r w:rsidRPr="00155078">
        <w:rPr>
          <w:rFonts w:asciiTheme="minorBidi" w:hAnsiTheme="minorBidi"/>
          <w:b/>
          <w:bCs/>
          <w:lang w:val="fr-FR"/>
        </w:rPr>
        <w:t>Panel 4 : Bilinguisme et citoyenneté à l’ère de la V</w:t>
      </w:r>
      <w:r w:rsidRPr="00155078">
        <w:rPr>
          <w:rFonts w:asciiTheme="minorBidi" w:hAnsiTheme="minorBidi"/>
          <w:b/>
          <w:bCs/>
        </w:rPr>
        <w:t>ᵉ</w:t>
      </w:r>
      <w:r w:rsidRPr="00155078">
        <w:rPr>
          <w:rFonts w:asciiTheme="minorBidi" w:hAnsiTheme="minorBidi"/>
          <w:b/>
          <w:bCs/>
          <w:lang w:val="fr-FR"/>
        </w:rPr>
        <w:t xml:space="preserve"> République</w:t>
      </w:r>
    </w:p>
    <w:p w14:paraId="74536F58" w14:textId="77777777" w:rsidR="007B1080" w:rsidRPr="00197214" w:rsidRDefault="007B1080" w:rsidP="007B1080">
      <w:pPr>
        <w:jc w:val="both"/>
        <w:rPr>
          <w:rFonts w:asciiTheme="minorBidi" w:hAnsiTheme="minorBidi"/>
          <w:lang w:val="fr-FR"/>
        </w:rPr>
      </w:pPr>
      <w:r w:rsidRPr="00155078">
        <w:rPr>
          <w:rFonts w:asciiTheme="minorBidi" w:hAnsiTheme="minorBidi"/>
          <w:b/>
          <w:bCs/>
          <w:lang w:val="fr-FR"/>
        </w:rPr>
        <w:t>Intervenant</w:t>
      </w:r>
      <w:r w:rsidRPr="00155078">
        <w:rPr>
          <w:rFonts w:asciiTheme="minorBidi" w:hAnsiTheme="minorBidi"/>
          <w:lang w:val="fr-FR"/>
        </w:rPr>
        <w:t xml:space="preserve"> : </w:t>
      </w:r>
      <w:r w:rsidRPr="00155078">
        <w:rPr>
          <w:rFonts w:asciiTheme="minorBidi" w:hAnsiTheme="minorBidi"/>
          <w:b/>
          <w:bCs/>
          <w:lang w:val="fr-FR"/>
        </w:rPr>
        <w:t xml:space="preserve">Dr. Aboubakar </w:t>
      </w:r>
      <w:proofErr w:type="spellStart"/>
      <w:r w:rsidRPr="00155078">
        <w:rPr>
          <w:rFonts w:asciiTheme="minorBidi" w:hAnsiTheme="minorBidi"/>
          <w:b/>
          <w:bCs/>
          <w:lang w:val="fr-FR"/>
        </w:rPr>
        <w:t>Assidick</w:t>
      </w:r>
      <w:proofErr w:type="spellEnd"/>
      <w:r w:rsidRPr="00155078">
        <w:rPr>
          <w:rFonts w:asciiTheme="minorBidi" w:hAnsiTheme="minorBidi"/>
          <w:b/>
          <w:bCs/>
          <w:lang w:val="fr-FR"/>
        </w:rPr>
        <w:t xml:space="preserve"> </w:t>
      </w:r>
      <w:proofErr w:type="spellStart"/>
      <w:r w:rsidRPr="00155078">
        <w:rPr>
          <w:rFonts w:asciiTheme="minorBidi" w:hAnsiTheme="minorBidi"/>
          <w:b/>
          <w:bCs/>
          <w:lang w:val="fr-FR"/>
        </w:rPr>
        <w:t>Choroma</w:t>
      </w:r>
      <w:proofErr w:type="spellEnd"/>
      <w:r w:rsidRPr="00155078">
        <w:rPr>
          <w:rFonts w:asciiTheme="minorBidi" w:hAnsiTheme="minorBidi"/>
          <w:lang w:val="fr-FR"/>
        </w:rPr>
        <w:t>, Ministre de l'Éducation.</w:t>
      </w:r>
      <w:r w:rsidRPr="00155078">
        <w:rPr>
          <w:rFonts w:asciiTheme="minorBidi" w:hAnsiTheme="minorBidi"/>
          <w:lang w:val="fr-FR"/>
        </w:rPr>
        <w:br/>
      </w:r>
      <w:r w:rsidRPr="00197214">
        <w:rPr>
          <w:rFonts w:asciiTheme="minorBidi" w:hAnsiTheme="minorBidi"/>
          <w:lang w:val="fr-FR"/>
        </w:rPr>
        <w:t>Le Ministre a retracé l’historique du bilinguisme au Tchad, avant et après l’indépendance. Il a présenté sa vision d’un enseignement obligatoire des deux langues officielles – le français et l’arabe – dans les établissements scolaires, afin de former des citoyens bilingues, capables de répondre aux défis contemporains.</w:t>
      </w:r>
    </w:p>
    <w:p w14:paraId="3FE385CB" w14:textId="77777777" w:rsidR="007B1080" w:rsidRPr="00155078" w:rsidRDefault="007B1080" w:rsidP="007B1080">
      <w:pPr>
        <w:jc w:val="both"/>
        <w:rPr>
          <w:rFonts w:asciiTheme="minorBidi" w:hAnsiTheme="minorBidi"/>
          <w:lang w:val="fr-FR"/>
        </w:rPr>
      </w:pPr>
      <w:r w:rsidRPr="00155078">
        <w:rPr>
          <w:rFonts w:asciiTheme="minorBidi" w:hAnsiTheme="minorBidi"/>
          <w:b/>
          <w:bCs/>
          <w:lang w:val="fr-FR"/>
        </w:rPr>
        <w:t>Message fort</w:t>
      </w:r>
      <w:r w:rsidRPr="00155078">
        <w:rPr>
          <w:rFonts w:asciiTheme="minorBidi" w:hAnsiTheme="minorBidi"/>
          <w:lang w:val="fr-FR"/>
        </w:rPr>
        <w:t xml:space="preserve"> : "Les langues doivent unir et non diviser."</w:t>
      </w:r>
    </w:p>
    <w:p w14:paraId="16909C48" w14:textId="77777777" w:rsidR="007B1080" w:rsidRPr="00155078" w:rsidRDefault="007B1080" w:rsidP="007B1080">
      <w:pPr>
        <w:jc w:val="both"/>
        <w:rPr>
          <w:rFonts w:asciiTheme="minorBidi" w:hAnsiTheme="minorBidi"/>
          <w:b/>
          <w:bCs/>
          <w:lang w:val="fr-FR"/>
        </w:rPr>
      </w:pPr>
      <w:r w:rsidRPr="00155078">
        <w:rPr>
          <w:rFonts w:asciiTheme="minorBidi" w:hAnsiTheme="minorBidi"/>
          <w:b/>
          <w:bCs/>
          <w:lang w:val="fr-FR"/>
        </w:rPr>
        <w:t>Jour 3 : 18 juin 2025</w:t>
      </w:r>
    </w:p>
    <w:p w14:paraId="44C84056" w14:textId="77777777" w:rsidR="007B1080" w:rsidRPr="00155078" w:rsidRDefault="007B1080" w:rsidP="007B1080">
      <w:pPr>
        <w:jc w:val="both"/>
        <w:rPr>
          <w:rFonts w:asciiTheme="minorBidi" w:hAnsiTheme="minorBidi"/>
          <w:b/>
          <w:bCs/>
          <w:lang w:val="fr-FR"/>
        </w:rPr>
      </w:pPr>
      <w:r w:rsidRPr="00155078">
        <w:rPr>
          <w:rFonts w:asciiTheme="minorBidi" w:hAnsiTheme="minorBidi"/>
          <w:b/>
          <w:bCs/>
          <w:lang w:val="fr-FR"/>
        </w:rPr>
        <w:lastRenderedPageBreak/>
        <w:t>Panel 1 : Transmission des valeurs et leçons de l’histoire</w:t>
      </w:r>
    </w:p>
    <w:p w14:paraId="5158F656" w14:textId="77777777" w:rsidR="007B1080" w:rsidRPr="00155078" w:rsidRDefault="007B1080" w:rsidP="007B1080">
      <w:pPr>
        <w:jc w:val="both"/>
        <w:rPr>
          <w:rFonts w:asciiTheme="minorBidi" w:hAnsiTheme="minorBidi"/>
        </w:rPr>
      </w:pPr>
      <w:proofErr w:type="spellStart"/>
      <w:proofErr w:type="gramStart"/>
      <w:r w:rsidRPr="00155078">
        <w:rPr>
          <w:rFonts w:asciiTheme="minorBidi" w:hAnsiTheme="minorBidi"/>
          <w:b/>
          <w:bCs/>
        </w:rPr>
        <w:t>Intervenants</w:t>
      </w:r>
      <w:proofErr w:type="spellEnd"/>
      <w:r w:rsidRPr="00155078">
        <w:rPr>
          <w:rFonts w:asciiTheme="minorBidi" w:hAnsiTheme="minorBidi"/>
        </w:rPr>
        <w:t xml:space="preserve"> :</w:t>
      </w:r>
      <w:proofErr w:type="gramEnd"/>
    </w:p>
    <w:p w14:paraId="5CEF2BF0" w14:textId="77777777" w:rsidR="007B1080" w:rsidRPr="00155078" w:rsidRDefault="007B1080" w:rsidP="007B1080">
      <w:pPr>
        <w:numPr>
          <w:ilvl w:val="0"/>
          <w:numId w:val="16"/>
        </w:numPr>
        <w:jc w:val="both"/>
        <w:rPr>
          <w:rFonts w:asciiTheme="minorBidi" w:hAnsiTheme="minorBidi"/>
          <w:lang w:val="fr-FR"/>
        </w:rPr>
      </w:pPr>
      <w:r w:rsidRPr="00155078">
        <w:rPr>
          <w:rFonts w:asciiTheme="minorBidi" w:hAnsiTheme="minorBidi"/>
          <w:b/>
          <w:bCs/>
          <w:lang w:val="fr-FR"/>
        </w:rPr>
        <w:t xml:space="preserve">Dr. </w:t>
      </w:r>
      <w:proofErr w:type="spellStart"/>
      <w:r w:rsidRPr="00155078">
        <w:rPr>
          <w:rFonts w:asciiTheme="minorBidi" w:hAnsiTheme="minorBidi"/>
          <w:b/>
          <w:bCs/>
          <w:lang w:val="fr-FR"/>
        </w:rPr>
        <w:t>Beyom</w:t>
      </w:r>
      <w:proofErr w:type="spellEnd"/>
      <w:r w:rsidRPr="00155078">
        <w:rPr>
          <w:rFonts w:asciiTheme="minorBidi" w:hAnsiTheme="minorBidi"/>
          <w:b/>
          <w:bCs/>
          <w:lang w:val="fr-FR"/>
        </w:rPr>
        <w:t xml:space="preserve"> </w:t>
      </w:r>
      <w:proofErr w:type="spellStart"/>
      <w:r w:rsidRPr="00155078">
        <w:rPr>
          <w:rFonts w:asciiTheme="minorBidi" w:hAnsiTheme="minorBidi"/>
          <w:b/>
          <w:bCs/>
          <w:lang w:val="fr-FR"/>
        </w:rPr>
        <w:t>Mallo</w:t>
      </w:r>
      <w:proofErr w:type="spellEnd"/>
      <w:r w:rsidRPr="00155078">
        <w:rPr>
          <w:rFonts w:asciiTheme="minorBidi" w:hAnsiTheme="minorBidi"/>
          <w:b/>
          <w:bCs/>
          <w:lang w:val="fr-FR"/>
        </w:rPr>
        <w:t xml:space="preserve"> Adrien</w:t>
      </w:r>
      <w:r w:rsidRPr="00155078">
        <w:rPr>
          <w:rFonts w:asciiTheme="minorBidi" w:hAnsiTheme="minorBidi"/>
          <w:lang w:val="fr-FR"/>
        </w:rPr>
        <w:t>, Sénateur de la République.</w:t>
      </w:r>
    </w:p>
    <w:p w14:paraId="5E758933" w14:textId="77777777" w:rsidR="007B1080" w:rsidRPr="00155078" w:rsidRDefault="007B1080" w:rsidP="007B1080">
      <w:pPr>
        <w:numPr>
          <w:ilvl w:val="0"/>
          <w:numId w:val="16"/>
        </w:numPr>
        <w:jc w:val="both"/>
        <w:rPr>
          <w:rFonts w:asciiTheme="minorBidi" w:hAnsiTheme="minorBidi"/>
          <w:lang w:val="fr-FR"/>
        </w:rPr>
      </w:pPr>
      <w:r w:rsidRPr="00155078">
        <w:rPr>
          <w:rFonts w:asciiTheme="minorBidi" w:hAnsiTheme="minorBidi"/>
          <w:b/>
          <w:bCs/>
          <w:lang w:val="fr-FR"/>
        </w:rPr>
        <w:t xml:space="preserve">M. </w:t>
      </w:r>
      <w:proofErr w:type="spellStart"/>
      <w:r w:rsidRPr="00155078">
        <w:rPr>
          <w:rFonts w:asciiTheme="minorBidi" w:hAnsiTheme="minorBidi"/>
          <w:b/>
          <w:bCs/>
          <w:lang w:val="fr-FR"/>
        </w:rPr>
        <w:t>Acheikh</w:t>
      </w:r>
      <w:proofErr w:type="spellEnd"/>
      <w:r w:rsidRPr="00155078">
        <w:rPr>
          <w:rFonts w:asciiTheme="minorBidi" w:hAnsiTheme="minorBidi"/>
          <w:b/>
          <w:bCs/>
          <w:lang w:val="fr-FR"/>
        </w:rPr>
        <w:t xml:space="preserve"> </w:t>
      </w:r>
      <w:proofErr w:type="spellStart"/>
      <w:r w:rsidRPr="00155078">
        <w:rPr>
          <w:rFonts w:asciiTheme="minorBidi" w:hAnsiTheme="minorBidi"/>
          <w:b/>
          <w:bCs/>
          <w:lang w:val="fr-FR"/>
        </w:rPr>
        <w:t>Ibni</w:t>
      </w:r>
      <w:proofErr w:type="spellEnd"/>
      <w:r w:rsidRPr="00155078">
        <w:rPr>
          <w:rFonts w:asciiTheme="minorBidi" w:hAnsiTheme="minorBidi"/>
          <w:b/>
          <w:bCs/>
          <w:lang w:val="fr-FR"/>
        </w:rPr>
        <w:t xml:space="preserve"> Oumar</w:t>
      </w:r>
      <w:r w:rsidRPr="00155078">
        <w:rPr>
          <w:rFonts w:asciiTheme="minorBidi" w:hAnsiTheme="minorBidi"/>
          <w:lang w:val="fr-FR"/>
        </w:rPr>
        <w:t>, Conseiller à la présidence.</w:t>
      </w:r>
    </w:p>
    <w:p w14:paraId="5E1D62C3" w14:textId="77777777" w:rsidR="007B1080" w:rsidRPr="00155078" w:rsidRDefault="007B1080" w:rsidP="007B1080">
      <w:pPr>
        <w:jc w:val="both"/>
        <w:rPr>
          <w:rFonts w:asciiTheme="minorBidi" w:hAnsiTheme="minorBidi"/>
          <w:lang w:val="fr-FR"/>
        </w:rPr>
      </w:pPr>
      <w:r w:rsidRPr="00155078">
        <w:rPr>
          <w:rFonts w:asciiTheme="minorBidi" w:hAnsiTheme="minorBidi"/>
          <w:lang w:val="fr-FR"/>
        </w:rPr>
        <w:t xml:space="preserve">Les discussions ont mis en avant l’importance de </w:t>
      </w:r>
      <w:r w:rsidRPr="00155078">
        <w:rPr>
          <w:rFonts w:asciiTheme="minorBidi" w:hAnsiTheme="minorBidi"/>
          <w:b/>
          <w:bCs/>
          <w:lang w:val="fr-FR"/>
        </w:rPr>
        <w:t>préserver l’histoire du Tchad</w:t>
      </w:r>
      <w:r w:rsidRPr="00155078">
        <w:rPr>
          <w:rFonts w:asciiTheme="minorBidi" w:hAnsiTheme="minorBidi"/>
          <w:lang w:val="fr-FR"/>
        </w:rPr>
        <w:t xml:space="preserve"> et de </w:t>
      </w:r>
      <w:r w:rsidRPr="00155078">
        <w:rPr>
          <w:rFonts w:asciiTheme="minorBidi" w:hAnsiTheme="minorBidi"/>
          <w:b/>
          <w:bCs/>
          <w:lang w:val="fr-FR"/>
        </w:rPr>
        <w:t>transmettre les valeurs fondamentales</w:t>
      </w:r>
      <w:r w:rsidRPr="00155078">
        <w:rPr>
          <w:rFonts w:asciiTheme="minorBidi" w:hAnsiTheme="minorBidi"/>
          <w:lang w:val="fr-FR"/>
        </w:rPr>
        <w:t xml:space="preserve"> aux générations futures.</w:t>
      </w:r>
    </w:p>
    <w:p w14:paraId="2862A8A2" w14:textId="77777777" w:rsidR="007B1080" w:rsidRPr="00155078" w:rsidRDefault="007B1080" w:rsidP="007B1080">
      <w:pPr>
        <w:jc w:val="both"/>
        <w:rPr>
          <w:rFonts w:asciiTheme="minorBidi" w:hAnsiTheme="minorBidi"/>
          <w:lang w:val="fr-FR"/>
        </w:rPr>
      </w:pPr>
      <w:r w:rsidRPr="00155078">
        <w:rPr>
          <w:rFonts w:asciiTheme="minorBidi" w:hAnsiTheme="minorBidi"/>
          <w:b/>
          <w:bCs/>
          <w:lang w:val="fr-FR"/>
        </w:rPr>
        <w:t>Leçon clé</w:t>
      </w:r>
      <w:r w:rsidRPr="00155078">
        <w:rPr>
          <w:rFonts w:asciiTheme="minorBidi" w:hAnsiTheme="minorBidi"/>
          <w:lang w:val="fr-FR"/>
        </w:rPr>
        <w:t xml:space="preserve"> : "L’histoire éclaire notre présent et guide notre avenir."</w:t>
      </w:r>
    </w:p>
    <w:p w14:paraId="6BEC27DD" w14:textId="77777777" w:rsidR="007B1080" w:rsidRPr="00155078" w:rsidRDefault="007B1080" w:rsidP="007B1080">
      <w:pPr>
        <w:jc w:val="both"/>
        <w:rPr>
          <w:rFonts w:asciiTheme="minorBidi" w:hAnsiTheme="minorBidi"/>
          <w:lang w:val="fr-FR"/>
        </w:rPr>
      </w:pPr>
    </w:p>
    <w:p w14:paraId="5DC24165" w14:textId="5B093AF8" w:rsidR="007B1080" w:rsidRPr="00155078" w:rsidRDefault="007B1080" w:rsidP="007B1080">
      <w:pPr>
        <w:jc w:val="both"/>
        <w:rPr>
          <w:rFonts w:asciiTheme="minorBidi" w:hAnsiTheme="minorBidi"/>
          <w:b/>
          <w:bCs/>
          <w:lang w:val="fr-FR"/>
        </w:rPr>
      </w:pPr>
      <w:r w:rsidRPr="00155078">
        <w:rPr>
          <w:rFonts w:asciiTheme="minorBidi" w:hAnsiTheme="minorBidi"/>
          <w:b/>
          <w:bCs/>
          <w:lang w:val="fr-FR"/>
        </w:rPr>
        <w:t xml:space="preserve">Les grandes leçons de cette </w:t>
      </w:r>
      <w:r>
        <w:rPr>
          <w:rFonts w:asciiTheme="minorBidi" w:hAnsiTheme="minorBidi"/>
          <w:b/>
          <w:bCs/>
          <w:lang w:val="fr-FR"/>
        </w:rPr>
        <w:t>fête</w:t>
      </w:r>
    </w:p>
    <w:p w14:paraId="0053A021" w14:textId="77777777" w:rsidR="007B1080" w:rsidRPr="00155078" w:rsidRDefault="007B1080" w:rsidP="007B1080">
      <w:pPr>
        <w:jc w:val="both"/>
        <w:rPr>
          <w:rFonts w:asciiTheme="minorBidi" w:hAnsiTheme="minorBidi"/>
          <w:lang w:val="fr-FR"/>
        </w:rPr>
      </w:pPr>
      <w:r w:rsidRPr="00155078">
        <w:rPr>
          <w:rFonts w:asciiTheme="minorBidi" w:hAnsiTheme="minorBidi"/>
          <w:lang w:val="fr-FR"/>
        </w:rPr>
        <w:t>Durant ces trois jours, nous avons eu l’opportunité unique d’écouter nos aînés, d’apprendre de leurs parcours et de tirer des enseignements essentiels.</w:t>
      </w:r>
    </w:p>
    <w:p w14:paraId="2332BCB3" w14:textId="77777777" w:rsidR="007B1080" w:rsidRPr="00155078" w:rsidRDefault="007B1080" w:rsidP="007B1080">
      <w:pPr>
        <w:jc w:val="both"/>
        <w:rPr>
          <w:rFonts w:asciiTheme="minorBidi" w:hAnsiTheme="minorBidi"/>
          <w:lang w:val="fr-FR"/>
        </w:rPr>
      </w:pPr>
      <w:r w:rsidRPr="00155078">
        <w:rPr>
          <w:rFonts w:asciiTheme="minorBidi" w:hAnsiTheme="minorBidi"/>
          <w:lang w:val="fr-FR"/>
        </w:rPr>
        <w:t>Les témoignages des figures politiques et économiques nous ont montré que réussir, c’est persévérer, savoir rebondir après les échecs et garder une vision claire.</w:t>
      </w:r>
    </w:p>
    <w:p w14:paraId="6C7DE708" w14:textId="77777777" w:rsidR="007B1080" w:rsidRPr="00155078" w:rsidRDefault="007B1080" w:rsidP="007B1080">
      <w:pPr>
        <w:jc w:val="both"/>
        <w:rPr>
          <w:rFonts w:asciiTheme="minorBidi" w:hAnsiTheme="minorBidi"/>
          <w:lang w:val="fr-FR"/>
        </w:rPr>
      </w:pPr>
      <w:r w:rsidRPr="00155078">
        <w:rPr>
          <w:rFonts w:asciiTheme="minorBidi" w:hAnsiTheme="minorBidi"/>
          <w:lang w:val="fr-FR"/>
        </w:rPr>
        <w:t>Nos aînés nous ont rappelé que servir son pays demande du courage, du travail et une véritable responsabilité citoyenne.</w:t>
      </w:r>
    </w:p>
    <w:p w14:paraId="35151B7D" w14:textId="77777777" w:rsidR="007B1080" w:rsidRPr="00155078" w:rsidRDefault="007B1080" w:rsidP="007B1080">
      <w:pPr>
        <w:jc w:val="both"/>
        <w:rPr>
          <w:rFonts w:asciiTheme="minorBidi" w:hAnsiTheme="minorBidi"/>
          <w:lang w:val="fr-FR"/>
        </w:rPr>
      </w:pPr>
      <w:r w:rsidRPr="00155078">
        <w:rPr>
          <w:rFonts w:asciiTheme="minorBidi" w:hAnsiTheme="minorBidi"/>
          <w:lang w:val="fr-FR"/>
        </w:rPr>
        <w:t>Ils nous ont exhortés à rejeter les divisions, les discours haineux et à privilégier le vivre-ensemble, car le Tchad ne peut avancer que dans l’unité et la solidarité.</w:t>
      </w:r>
    </w:p>
    <w:p w14:paraId="05CC4E60" w14:textId="77777777" w:rsidR="007B1080" w:rsidRPr="00155078" w:rsidRDefault="007B1080" w:rsidP="007B1080">
      <w:pPr>
        <w:jc w:val="both"/>
        <w:rPr>
          <w:rFonts w:asciiTheme="minorBidi" w:hAnsiTheme="minorBidi"/>
          <w:lang w:val="fr-FR"/>
        </w:rPr>
      </w:pPr>
      <w:r w:rsidRPr="00155078">
        <w:rPr>
          <w:rFonts w:asciiTheme="minorBidi" w:hAnsiTheme="minorBidi"/>
          <w:lang w:val="fr-FR"/>
        </w:rPr>
        <w:t>Ils nous ont encouragés à cultiver l’excellence, à nous former sans cesse et à ne jamais laisser le doute freiner nos ambitions.</w:t>
      </w:r>
    </w:p>
    <w:p w14:paraId="09E762B0" w14:textId="77777777" w:rsidR="007B1080" w:rsidRDefault="007B1080" w:rsidP="007B1080">
      <w:pPr>
        <w:jc w:val="both"/>
        <w:rPr>
          <w:rFonts w:asciiTheme="minorBidi" w:hAnsiTheme="minorBidi"/>
          <w:lang w:val="fr-FR"/>
        </w:rPr>
      </w:pPr>
      <w:r>
        <w:rPr>
          <w:rFonts w:asciiTheme="minorBidi" w:hAnsiTheme="minorBidi"/>
          <w:lang w:val="fr-FR"/>
        </w:rPr>
        <w:t>Ces différents enseignements de manière plus détaillée seront édités dans un document officiel et mis à la disposition du public.</w:t>
      </w:r>
    </w:p>
    <w:p w14:paraId="79EF5735" w14:textId="77777777" w:rsidR="007B1080" w:rsidRDefault="007B1080" w:rsidP="007B1080">
      <w:pPr>
        <w:jc w:val="both"/>
        <w:rPr>
          <w:rFonts w:asciiTheme="minorBidi" w:hAnsiTheme="minorBidi"/>
          <w:lang w:val="fr-FR"/>
        </w:rPr>
      </w:pPr>
    </w:p>
    <w:p w14:paraId="65672487" w14:textId="476F91A1" w:rsidR="007B1080" w:rsidRPr="007B1080" w:rsidRDefault="007B1080" w:rsidP="007B1080">
      <w:pPr>
        <w:spacing w:after="0"/>
        <w:jc w:val="right"/>
        <w:rPr>
          <w:rFonts w:asciiTheme="minorBidi" w:hAnsiTheme="minorBidi"/>
          <w:b/>
          <w:bCs/>
          <w:u w:val="single"/>
          <w:lang w:val="fr-FR"/>
        </w:rPr>
      </w:pPr>
      <w:r w:rsidRPr="007B1080">
        <w:rPr>
          <w:rFonts w:asciiTheme="minorBidi" w:hAnsiTheme="minorBidi"/>
          <w:b/>
          <w:bCs/>
          <w:u w:val="single"/>
          <w:lang w:val="fr-FR"/>
        </w:rPr>
        <w:t xml:space="preserve">Alhafiz Hassan </w:t>
      </w:r>
      <w:proofErr w:type="spellStart"/>
      <w:r w:rsidRPr="007B1080">
        <w:rPr>
          <w:rFonts w:asciiTheme="minorBidi" w:hAnsiTheme="minorBidi"/>
          <w:b/>
          <w:bCs/>
          <w:u w:val="single"/>
          <w:lang w:val="fr-FR"/>
        </w:rPr>
        <w:t>Ahamat</w:t>
      </w:r>
      <w:proofErr w:type="spellEnd"/>
      <w:r w:rsidRPr="007B1080">
        <w:rPr>
          <w:rFonts w:asciiTheme="minorBidi" w:hAnsiTheme="minorBidi"/>
          <w:b/>
          <w:bCs/>
          <w:u w:val="single"/>
          <w:lang w:val="fr-FR"/>
        </w:rPr>
        <w:t xml:space="preserve">, </w:t>
      </w:r>
    </w:p>
    <w:p w14:paraId="1B3291B2" w14:textId="2CA94753" w:rsidR="007B1080" w:rsidRPr="007B1080" w:rsidRDefault="007B1080" w:rsidP="007B1080">
      <w:pPr>
        <w:spacing w:after="0"/>
        <w:jc w:val="right"/>
        <w:rPr>
          <w:rFonts w:asciiTheme="minorBidi" w:hAnsiTheme="minorBidi"/>
          <w:b/>
          <w:bCs/>
          <w:i/>
          <w:iCs/>
          <w:lang w:val="fr-FR"/>
        </w:rPr>
      </w:pPr>
      <w:r w:rsidRPr="007B1080">
        <w:rPr>
          <w:rFonts w:asciiTheme="minorBidi" w:hAnsiTheme="minorBidi"/>
          <w:b/>
          <w:bCs/>
          <w:i/>
          <w:iCs/>
          <w:lang w:val="fr-FR"/>
        </w:rPr>
        <w:t xml:space="preserve">Coordonnateur de </w:t>
      </w:r>
      <w:proofErr w:type="spellStart"/>
      <w:r w:rsidRPr="007B1080">
        <w:rPr>
          <w:rFonts w:asciiTheme="minorBidi" w:hAnsiTheme="minorBidi"/>
          <w:b/>
          <w:bCs/>
          <w:i/>
          <w:iCs/>
          <w:lang w:val="fr-FR"/>
        </w:rPr>
        <w:t>YouthConnekt</w:t>
      </w:r>
      <w:proofErr w:type="spellEnd"/>
      <w:r w:rsidRPr="007B1080">
        <w:rPr>
          <w:rFonts w:asciiTheme="minorBidi" w:hAnsiTheme="minorBidi"/>
          <w:b/>
          <w:bCs/>
          <w:i/>
          <w:iCs/>
          <w:lang w:val="fr-FR"/>
        </w:rPr>
        <w:t xml:space="preserve"> Tchad ;</w:t>
      </w:r>
    </w:p>
    <w:p w14:paraId="377526FB" w14:textId="35FCEF58" w:rsidR="007B1080" w:rsidRPr="007B1080" w:rsidRDefault="007B1080" w:rsidP="007B1080">
      <w:pPr>
        <w:spacing w:after="0"/>
        <w:jc w:val="right"/>
        <w:rPr>
          <w:rFonts w:asciiTheme="minorBidi" w:hAnsiTheme="minorBidi"/>
          <w:b/>
          <w:bCs/>
          <w:i/>
          <w:iCs/>
          <w:lang w:val="fr-FR"/>
        </w:rPr>
      </w:pPr>
      <w:r w:rsidRPr="007B1080">
        <w:rPr>
          <w:rFonts w:asciiTheme="minorBidi" w:hAnsiTheme="minorBidi"/>
          <w:b/>
          <w:bCs/>
          <w:i/>
          <w:iCs/>
          <w:lang w:val="fr-FR"/>
        </w:rPr>
        <w:t>Rapporteur Général du Comité d’Organisation de la FNJ 2025</w:t>
      </w:r>
      <w:r>
        <w:rPr>
          <w:rFonts w:asciiTheme="minorBidi" w:hAnsiTheme="minorBidi"/>
          <w:b/>
          <w:bCs/>
          <w:i/>
          <w:iCs/>
          <w:lang w:val="fr-FR"/>
        </w:rPr>
        <w:t>.</w:t>
      </w:r>
    </w:p>
    <w:p w14:paraId="7F31B5A4" w14:textId="77777777" w:rsidR="007B1080" w:rsidRPr="00155078" w:rsidRDefault="007B1080" w:rsidP="007B1080">
      <w:pPr>
        <w:jc w:val="both"/>
        <w:rPr>
          <w:rFonts w:asciiTheme="minorBidi" w:hAnsiTheme="minorBidi"/>
          <w:lang w:val="fr-FR"/>
        </w:rPr>
      </w:pPr>
    </w:p>
    <w:p w14:paraId="4D542630" w14:textId="040C0B3F" w:rsidR="00B81943" w:rsidRPr="00874450" w:rsidRDefault="00B81943" w:rsidP="00DD59E4">
      <w:pPr>
        <w:rPr>
          <w:lang w:val="fr-FR"/>
        </w:rPr>
      </w:pPr>
    </w:p>
    <w:sectPr w:rsidR="00B81943" w:rsidRPr="00874450" w:rsidSect="007B1080">
      <w:headerReference w:type="even" r:id="rId8"/>
      <w:headerReference w:type="default" r:id="rId9"/>
      <w:footerReference w:type="default" r:id="rId10"/>
      <w:headerReference w:type="first" r:id="rId11"/>
      <w:pgSz w:w="12240" w:h="15840"/>
      <w:pgMar w:top="525"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1DFA" w14:textId="77777777" w:rsidR="00B4492F" w:rsidRDefault="00B4492F" w:rsidP="00F04A7B">
      <w:pPr>
        <w:spacing w:after="0" w:line="240" w:lineRule="auto"/>
      </w:pPr>
      <w:r>
        <w:separator/>
      </w:r>
    </w:p>
  </w:endnote>
  <w:endnote w:type="continuationSeparator" w:id="0">
    <w:p w14:paraId="59085FA0" w14:textId="77777777" w:rsidR="00B4492F" w:rsidRDefault="00B4492F" w:rsidP="00F0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842731"/>
      <w:docPartObj>
        <w:docPartGallery w:val="Page Numbers (Bottom of Page)"/>
        <w:docPartUnique/>
      </w:docPartObj>
    </w:sdtPr>
    <w:sdtContent>
      <w:p w14:paraId="64D6508A" w14:textId="268B7FDF" w:rsidR="00F04A7B" w:rsidRDefault="00F04A7B">
        <w:pPr>
          <w:pStyle w:val="Pieddepage"/>
          <w:jc w:val="right"/>
        </w:pPr>
        <w:r>
          <w:fldChar w:fldCharType="begin"/>
        </w:r>
        <w:r>
          <w:instrText>PAGE   \* MERGEFORMAT</w:instrText>
        </w:r>
        <w:r>
          <w:fldChar w:fldCharType="separate"/>
        </w:r>
        <w:r>
          <w:rPr>
            <w:lang w:val="fr-FR"/>
          </w:rPr>
          <w:t>2</w:t>
        </w:r>
        <w:r>
          <w:fldChar w:fldCharType="end"/>
        </w:r>
      </w:p>
    </w:sdtContent>
  </w:sdt>
  <w:p w14:paraId="6CF7EBE8" w14:textId="77777777" w:rsidR="00F04A7B" w:rsidRDefault="00F04A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0F1B" w14:textId="77777777" w:rsidR="00B4492F" w:rsidRDefault="00B4492F" w:rsidP="00F04A7B">
      <w:pPr>
        <w:spacing w:after="0" w:line="240" w:lineRule="auto"/>
      </w:pPr>
      <w:r>
        <w:separator/>
      </w:r>
    </w:p>
  </w:footnote>
  <w:footnote w:type="continuationSeparator" w:id="0">
    <w:p w14:paraId="2C947105" w14:textId="77777777" w:rsidR="00B4492F" w:rsidRDefault="00B4492F" w:rsidP="00F04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315F" w14:textId="037B182B" w:rsidR="00F04A7B" w:rsidRDefault="00000000">
    <w:pPr>
      <w:pStyle w:val="En-tte"/>
    </w:pPr>
    <w:r>
      <w:rPr>
        <w:noProof/>
      </w:rPr>
      <w:pict w14:anchorId="245AD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232251" o:spid="_x0000_s1026" type="#_x0000_t75" style="position:absolute;margin-left:0;margin-top:0;width:458.4pt;height:647.65pt;z-index:-251657216;mso-position-horizontal:center;mso-position-horizontal-relative:margin;mso-position-vertical:center;mso-position-vertical-relative:margin" o:allowincell="f">
          <v:imagedata r:id="rId1" o:title="Logo FNJ O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DE41" w14:textId="3155E8CD" w:rsidR="00F04A7B" w:rsidRDefault="00F04A7B">
    <w:pPr>
      <w:pStyle w:val="En-tte"/>
    </w:pPr>
    <w:r>
      <w:rPr>
        <w:noProof/>
      </w:rPr>
      <w:drawing>
        <wp:inline distT="0" distB="0" distL="0" distR="0" wp14:anchorId="786476A3" wp14:editId="02E008E4">
          <wp:extent cx="1023620" cy="995939"/>
          <wp:effectExtent l="0" t="0" r="5080" b="0"/>
          <wp:docPr id="29" name="Image 29" descr="Une image contenant Graphique, capture d’écran, dessin humoristiqu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Graphique, capture d’écran, dessin humoristique, art&#10;&#10;Description générée automatiquement"/>
                  <pic:cNvPicPr/>
                </pic:nvPicPr>
                <pic:blipFill rotWithShape="1">
                  <a:blip r:embed="rId1">
                    <a:extLst>
                      <a:ext uri="{28A0092B-C50C-407E-A947-70E740481C1C}">
                        <a14:useLocalDpi xmlns:a14="http://schemas.microsoft.com/office/drawing/2010/main" val="0"/>
                      </a:ext>
                    </a:extLst>
                  </a:blip>
                  <a:srcRect l="22439" t="28956" r="24916" b="28946"/>
                  <a:stretch/>
                </pic:blipFill>
                <pic:spPr bwMode="auto">
                  <a:xfrm>
                    <a:off x="0" y="0"/>
                    <a:ext cx="1030717" cy="100284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00B43562" wp14:editId="64EA8C8E">
          <wp:extent cx="1023620" cy="891103"/>
          <wp:effectExtent l="0" t="0" r="5080" b="4445"/>
          <wp:docPr id="30" name="Image 30" descr="Une image contenant Graphique, capture d’écran, dessin humoristiqu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Graphique, capture d’écran, dessin humoristique, art&#10;&#10;Description générée automatiquement"/>
                  <pic:cNvPicPr/>
                </pic:nvPicPr>
                <pic:blipFill rotWithShape="1">
                  <a:blip r:embed="rId1">
                    <a:extLst>
                      <a:ext uri="{28A0092B-C50C-407E-A947-70E740481C1C}">
                        <a14:useLocalDpi xmlns:a14="http://schemas.microsoft.com/office/drawing/2010/main" val="0"/>
                      </a:ext>
                    </a:extLst>
                  </a:blip>
                  <a:srcRect l="22439" t="28956" r="24916" b="28946"/>
                  <a:stretch/>
                </pic:blipFill>
                <pic:spPr bwMode="auto">
                  <a:xfrm>
                    <a:off x="0" y="0"/>
                    <a:ext cx="1033662" cy="899845"/>
                  </a:xfrm>
                  <a:prstGeom prst="rect">
                    <a:avLst/>
                  </a:prstGeom>
                  <a:ln>
                    <a:noFill/>
                  </a:ln>
                  <a:extLst>
                    <a:ext uri="{53640926-AAD7-44D8-BBD7-CCE9431645EC}">
                      <a14:shadowObscured xmlns:a14="http://schemas.microsoft.com/office/drawing/2010/main"/>
                    </a:ext>
                  </a:extLst>
                </pic:spPr>
              </pic:pic>
            </a:graphicData>
          </a:graphic>
        </wp:inline>
      </w:drawing>
    </w:r>
    <w:r w:rsidR="00000000">
      <w:rPr>
        <w:noProof/>
      </w:rPr>
      <w:pict w14:anchorId="43D3A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232252" o:spid="_x0000_s1027" type="#_x0000_t75" style="position:absolute;margin-left:0;margin-top:0;width:458.4pt;height:647.65pt;z-index:-251656192;mso-position-horizontal:center;mso-position-horizontal-relative:margin;mso-position-vertical:center;mso-position-vertical-relative:margin" o:allowincell="f">
          <v:imagedata r:id="rId2" o:title="Logo FNJ O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E72F" w14:textId="7A410EE7" w:rsidR="00F04A7B" w:rsidRDefault="00000000">
    <w:pPr>
      <w:pStyle w:val="En-tte"/>
    </w:pPr>
    <w:r>
      <w:rPr>
        <w:noProof/>
      </w:rPr>
      <w:pict w14:anchorId="2CE5B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232250" o:spid="_x0000_s1025" type="#_x0000_t75" style="position:absolute;margin-left:0;margin-top:0;width:458.4pt;height:647.65pt;z-index:-251658240;mso-position-horizontal:center;mso-position-horizontal-relative:margin;mso-position-vertical:center;mso-position-vertical-relative:margin" o:allowincell="f">
          <v:imagedata r:id="rId1" o:title="Logo FNJ O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A69"/>
    <w:multiLevelType w:val="multilevel"/>
    <w:tmpl w:val="5E72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C36F6"/>
    <w:multiLevelType w:val="multilevel"/>
    <w:tmpl w:val="749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44EDE"/>
    <w:multiLevelType w:val="multilevel"/>
    <w:tmpl w:val="D564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C6CEB"/>
    <w:multiLevelType w:val="multilevel"/>
    <w:tmpl w:val="887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641EA"/>
    <w:multiLevelType w:val="multilevel"/>
    <w:tmpl w:val="CD48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1836AA"/>
    <w:multiLevelType w:val="multilevel"/>
    <w:tmpl w:val="A2A0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422EE"/>
    <w:multiLevelType w:val="multilevel"/>
    <w:tmpl w:val="6B16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AC3CC3"/>
    <w:multiLevelType w:val="multilevel"/>
    <w:tmpl w:val="9980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9758F"/>
    <w:multiLevelType w:val="multilevel"/>
    <w:tmpl w:val="64B0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BA7EB4"/>
    <w:multiLevelType w:val="multilevel"/>
    <w:tmpl w:val="0E0A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20744"/>
    <w:multiLevelType w:val="multilevel"/>
    <w:tmpl w:val="D324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F623B1"/>
    <w:multiLevelType w:val="multilevel"/>
    <w:tmpl w:val="FFB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916F6"/>
    <w:multiLevelType w:val="multilevel"/>
    <w:tmpl w:val="015A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506DAF"/>
    <w:multiLevelType w:val="multilevel"/>
    <w:tmpl w:val="689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65958"/>
    <w:multiLevelType w:val="hybridMultilevel"/>
    <w:tmpl w:val="7C787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D90FF7"/>
    <w:multiLevelType w:val="hybridMultilevel"/>
    <w:tmpl w:val="35E4C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3803124">
    <w:abstractNumId w:val="5"/>
  </w:num>
  <w:num w:numId="2" w16cid:durableId="1422289551">
    <w:abstractNumId w:val="1"/>
  </w:num>
  <w:num w:numId="3" w16cid:durableId="2108772408">
    <w:abstractNumId w:val="6"/>
  </w:num>
  <w:num w:numId="4" w16cid:durableId="17389456">
    <w:abstractNumId w:val="2"/>
  </w:num>
  <w:num w:numId="5" w16cid:durableId="945695073">
    <w:abstractNumId w:val="3"/>
  </w:num>
  <w:num w:numId="6" w16cid:durableId="1865750375">
    <w:abstractNumId w:val="11"/>
  </w:num>
  <w:num w:numId="7" w16cid:durableId="1213544738">
    <w:abstractNumId w:val="4"/>
  </w:num>
  <w:num w:numId="8" w16cid:durableId="403257335">
    <w:abstractNumId w:val="7"/>
  </w:num>
  <w:num w:numId="9" w16cid:durableId="2131125933">
    <w:abstractNumId w:val="8"/>
  </w:num>
  <w:num w:numId="10" w16cid:durableId="44062083">
    <w:abstractNumId w:val="14"/>
  </w:num>
  <w:num w:numId="11" w16cid:durableId="2101875414">
    <w:abstractNumId w:val="15"/>
  </w:num>
  <w:num w:numId="12" w16cid:durableId="1876774365">
    <w:abstractNumId w:val="13"/>
  </w:num>
  <w:num w:numId="13" w16cid:durableId="2126800949">
    <w:abstractNumId w:val="9"/>
  </w:num>
  <w:num w:numId="14" w16cid:durableId="1355304624">
    <w:abstractNumId w:val="10"/>
  </w:num>
  <w:num w:numId="15" w16cid:durableId="796988400">
    <w:abstractNumId w:val="12"/>
  </w:num>
  <w:num w:numId="16" w16cid:durableId="361056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11"/>
    <w:rsid w:val="000258F9"/>
    <w:rsid w:val="00063F93"/>
    <w:rsid w:val="000B6B59"/>
    <w:rsid w:val="000E541D"/>
    <w:rsid w:val="00104907"/>
    <w:rsid w:val="00130AF4"/>
    <w:rsid w:val="00163884"/>
    <w:rsid w:val="001829B0"/>
    <w:rsid w:val="001D7932"/>
    <w:rsid w:val="0023150E"/>
    <w:rsid w:val="00242AF0"/>
    <w:rsid w:val="00244F05"/>
    <w:rsid w:val="00272A99"/>
    <w:rsid w:val="002758C7"/>
    <w:rsid w:val="002D0F9A"/>
    <w:rsid w:val="002E0F40"/>
    <w:rsid w:val="00331EFB"/>
    <w:rsid w:val="00340E02"/>
    <w:rsid w:val="00341D9F"/>
    <w:rsid w:val="00352187"/>
    <w:rsid w:val="00397ED9"/>
    <w:rsid w:val="003B3D9A"/>
    <w:rsid w:val="003C4DD5"/>
    <w:rsid w:val="003E5456"/>
    <w:rsid w:val="00413073"/>
    <w:rsid w:val="004370E8"/>
    <w:rsid w:val="0048214D"/>
    <w:rsid w:val="004B16CC"/>
    <w:rsid w:val="004C7970"/>
    <w:rsid w:val="004D24FB"/>
    <w:rsid w:val="004E2EF3"/>
    <w:rsid w:val="004E6C62"/>
    <w:rsid w:val="004F3570"/>
    <w:rsid w:val="00583E8E"/>
    <w:rsid w:val="00585D4A"/>
    <w:rsid w:val="00597F51"/>
    <w:rsid w:val="00640FD3"/>
    <w:rsid w:val="006B4D3D"/>
    <w:rsid w:val="00704C65"/>
    <w:rsid w:val="00716E97"/>
    <w:rsid w:val="00720806"/>
    <w:rsid w:val="00747BCA"/>
    <w:rsid w:val="0077108E"/>
    <w:rsid w:val="007B1080"/>
    <w:rsid w:val="007F38AE"/>
    <w:rsid w:val="007F5496"/>
    <w:rsid w:val="00874450"/>
    <w:rsid w:val="008D0ADC"/>
    <w:rsid w:val="0091557B"/>
    <w:rsid w:val="0093608F"/>
    <w:rsid w:val="009952DD"/>
    <w:rsid w:val="009F25C7"/>
    <w:rsid w:val="00A76B9D"/>
    <w:rsid w:val="00A90C33"/>
    <w:rsid w:val="00AA41EC"/>
    <w:rsid w:val="00AC3FE2"/>
    <w:rsid w:val="00AD0AF9"/>
    <w:rsid w:val="00B13D77"/>
    <w:rsid w:val="00B34C14"/>
    <w:rsid w:val="00B4492F"/>
    <w:rsid w:val="00B81943"/>
    <w:rsid w:val="00B95F74"/>
    <w:rsid w:val="00BA07D2"/>
    <w:rsid w:val="00BF20CC"/>
    <w:rsid w:val="00BF5FB7"/>
    <w:rsid w:val="00CB63A7"/>
    <w:rsid w:val="00CB68A3"/>
    <w:rsid w:val="00CE784B"/>
    <w:rsid w:val="00D51801"/>
    <w:rsid w:val="00DA018E"/>
    <w:rsid w:val="00DD59E4"/>
    <w:rsid w:val="00E05411"/>
    <w:rsid w:val="00E5584E"/>
    <w:rsid w:val="00E732B4"/>
    <w:rsid w:val="00E828B6"/>
    <w:rsid w:val="00E93FCF"/>
    <w:rsid w:val="00EF2C46"/>
    <w:rsid w:val="00F04A7B"/>
    <w:rsid w:val="00F40545"/>
    <w:rsid w:val="00FB1E13"/>
    <w:rsid w:val="00FC47E4"/>
    <w:rsid w:val="00FD0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C1D5D"/>
  <w15:chartTrackingRefBased/>
  <w15:docId w15:val="{602C764B-7C8C-43BF-BA88-01FDD400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080"/>
  </w:style>
  <w:style w:type="paragraph" w:styleId="Titre1">
    <w:name w:val="heading 1"/>
    <w:basedOn w:val="Normal"/>
    <w:next w:val="Normal"/>
    <w:link w:val="Titre1Car"/>
    <w:uiPriority w:val="9"/>
    <w:qFormat/>
    <w:rsid w:val="00E05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5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541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54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54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54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54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54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54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54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54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54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54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54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54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54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54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5411"/>
    <w:rPr>
      <w:rFonts w:eastAsiaTheme="majorEastAsia" w:cstheme="majorBidi"/>
      <w:color w:val="272727" w:themeColor="text1" w:themeTint="D8"/>
    </w:rPr>
  </w:style>
  <w:style w:type="paragraph" w:styleId="Titre">
    <w:name w:val="Title"/>
    <w:basedOn w:val="Normal"/>
    <w:next w:val="Normal"/>
    <w:link w:val="TitreCar"/>
    <w:uiPriority w:val="10"/>
    <w:qFormat/>
    <w:rsid w:val="00E05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54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54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54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5411"/>
    <w:pPr>
      <w:spacing w:before="160"/>
      <w:jc w:val="center"/>
    </w:pPr>
    <w:rPr>
      <w:i/>
      <w:iCs/>
      <w:color w:val="404040" w:themeColor="text1" w:themeTint="BF"/>
    </w:rPr>
  </w:style>
  <w:style w:type="character" w:customStyle="1" w:styleId="CitationCar">
    <w:name w:val="Citation Car"/>
    <w:basedOn w:val="Policepardfaut"/>
    <w:link w:val="Citation"/>
    <w:uiPriority w:val="29"/>
    <w:rsid w:val="00E05411"/>
    <w:rPr>
      <w:i/>
      <w:iCs/>
      <w:color w:val="404040" w:themeColor="text1" w:themeTint="BF"/>
    </w:rPr>
  </w:style>
  <w:style w:type="paragraph" w:styleId="Paragraphedeliste">
    <w:name w:val="List Paragraph"/>
    <w:basedOn w:val="Normal"/>
    <w:uiPriority w:val="34"/>
    <w:qFormat/>
    <w:rsid w:val="00E05411"/>
    <w:pPr>
      <w:ind w:left="720"/>
      <w:contextualSpacing/>
    </w:pPr>
  </w:style>
  <w:style w:type="character" w:styleId="Accentuationintense">
    <w:name w:val="Intense Emphasis"/>
    <w:basedOn w:val="Policepardfaut"/>
    <w:uiPriority w:val="21"/>
    <w:qFormat/>
    <w:rsid w:val="00E05411"/>
    <w:rPr>
      <w:i/>
      <w:iCs/>
      <w:color w:val="0F4761" w:themeColor="accent1" w:themeShade="BF"/>
    </w:rPr>
  </w:style>
  <w:style w:type="paragraph" w:styleId="Citationintense">
    <w:name w:val="Intense Quote"/>
    <w:basedOn w:val="Normal"/>
    <w:next w:val="Normal"/>
    <w:link w:val="CitationintenseCar"/>
    <w:uiPriority w:val="30"/>
    <w:qFormat/>
    <w:rsid w:val="00E05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5411"/>
    <w:rPr>
      <w:i/>
      <w:iCs/>
      <w:color w:val="0F4761" w:themeColor="accent1" w:themeShade="BF"/>
    </w:rPr>
  </w:style>
  <w:style w:type="character" w:styleId="Rfrenceintense">
    <w:name w:val="Intense Reference"/>
    <w:basedOn w:val="Policepardfaut"/>
    <w:uiPriority w:val="32"/>
    <w:qFormat/>
    <w:rsid w:val="00E05411"/>
    <w:rPr>
      <w:b/>
      <w:bCs/>
      <w:smallCaps/>
      <w:color w:val="0F4761" w:themeColor="accent1" w:themeShade="BF"/>
      <w:spacing w:val="5"/>
    </w:rPr>
  </w:style>
  <w:style w:type="paragraph" w:styleId="En-tte">
    <w:name w:val="header"/>
    <w:basedOn w:val="Normal"/>
    <w:link w:val="En-tteCar"/>
    <w:uiPriority w:val="99"/>
    <w:unhideWhenUsed/>
    <w:rsid w:val="00F04A7B"/>
    <w:pPr>
      <w:tabs>
        <w:tab w:val="center" w:pos="4680"/>
        <w:tab w:val="right" w:pos="9360"/>
      </w:tabs>
      <w:spacing w:after="0" w:line="240" w:lineRule="auto"/>
    </w:pPr>
  </w:style>
  <w:style w:type="character" w:customStyle="1" w:styleId="En-tteCar">
    <w:name w:val="En-tête Car"/>
    <w:basedOn w:val="Policepardfaut"/>
    <w:link w:val="En-tte"/>
    <w:uiPriority w:val="99"/>
    <w:rsid w:val="00F04A7B"/>
  </w:style>
  <w:style w:type="paragraph" w:styleId="Pieddepage">
    <w:name w:val="footer"/>
    <w:basedOn w:val="Normal"/>
    <w:link w:val="PieddepageCar"/>
    <w:uiPriority w:val="99"/>
    <w:unhideWhenUsed/>
    <w:rsid w:val="00F04A7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0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1135">
      <w:bodyDiv w:val="1"/>
      <w:marLeft w:val="0"/>
      <w:marRight w:val="0"/>
      <w:marTop w:val="0"/>
      <w:marBottom w:val="0"/>
      <w:divBdr>
        <w:top w:val="none" w:sz="0" w:space="0" w:color="auto"/>
        <w:left w:val="none" w:sz="0" w:space="0" w:color="auto"/>
        <w:bottom w:val="none" w:sz="0" w:space="0" w:color="auto"/>
        <w:right w:val="none" w:sz="0" w:space="0" w:color="auto"/>
      </w:divBdr>
    </w:div>
    <w:div w:id="16973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68B56-AB4A-4C46-B298-D34C4762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1154</Words>
  <Characters>6579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Alhafiz Hassan</dc:creator>
  <cp:keywords/>
  <dc:description/>
  <cp:lastModifiedBy>Alhafiz Hassan</cp:lastModifiedBy>
  <cp:revision>20</cp:revision>
  <cp:lastPrinted>2025-06-21T13:14:00Z</cp:lastPrinted>
  <dcterms:created xsi:type="dcterms:W3CDTF">2025-05-05T06:05:00Z</dcterms:created>
  <dcterms:modified xsi:type="dcterms:W3CDTF">2025-06-21T13:14:00Z</dcterms:modified>
</cp:coreProperties>
</file>