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242" w:rsidRDefault="005F0275" w:rsidP="00C06EDB">
      <w:pPr>
        <w:spacing w:line="360" w:lineRule="auto"/>
        <w:jc w:val="center"/>
        <w:rPr>
          <w:rFonts w:ascii="Times New Roman" w:hAnsi="Times New Roman" w:cs="Times New Roman"/>
          <w:b/>
          <w:bCs/>
          <w:color w:val="000000"/>
          <w:sz w:val="32"/>
          <w:szCs w:val="24"/>
        </w:rPr>
      </w:pPr>
      <w:r>
        <w:rPr>
          <w:noProof/>
          <w:lang w:eastAsia="fr-FR"/>
        </w:rPr>
        <w:drawing>
          <wp:anchor distT="0" distB="0" distL="114300" distR="114300" simplePos="0" relativeHeight="251659264" behindDoc="0" locked="0" layoutInCell="1" allowOverlap="1">
            <wp:simplePos x="0" y="0"/>
            <wp:positionH relativeFrom="column">
              <wp:posOffset>4602480</wp:posOffset>
            </wp:positionH>
            <wp:positionV relativeFrom="paragraph">
              <wp:posOffset>6350</wp:posOffset>
            </wp:positionV>
            <wp:extent cx="762000" cy="877570"/>
            <wp:effectExtent l="0" t="0" r="0" b="0"/>
            <wp:wrapTopAndBottom/>
            <wp:docPr id="192855078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877570"/>
                    </a:xfrm>
                    <a:prstGeom prst="rect">
                      <a:avLst/>
                    </a:prstGeom>
                    <a:noFill/>
                  </pic:spPr>
                </pic:pic>
              </a:graphicData>
            </a:graphic>
            <wp14:sizeRelH relativeFrom="margin">
              <wp14:pctWidth>0</wp14:pctWidth>
            </wp14:sizeRelH>
            <wp14:sizeRelV relativeFrom="margin">
              <wp14:pctHeight>0</wp14:pctHeight>
            </wp14:sizeRelV>
          </wp:anchor>
        </w:drawing>
      </w:r>
      <w:r w:rsidR="0001126B">
        <w:rPr>
          <w:noProof/>
          <w:lang w:eastAsia="fr-FR"/>
        </w:rPr>
        <w:drawing>
          <wp:anchor distT="0" distB="0" distL="114300" distR="114300" simplePos="0" relativeHeight="251658240" behindDoc="0" locked="0" layoutInCell="1" allowOverlap="1">
            <wp:simplePos x="0" y="0"/>
            <wp:positionH relativeFrom="column">
              <wp:posOffset>-386715</wp:posOffset>
            </wp:positionH>
            <wp:positionV relativeFrom="paragraph">
              <wp:posOffset>0</wp:posOffset>
            </wp:positionV>
            <wp:extent cx="962025" cy="962025"/>
            <wp:effectExtent l="0" t="0" r="9525" b="9525"/>
            <wp:wrapTopAndBottom/>
            <wp:docPr id="129421212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14:sizeRelH relativeFrom="margin">
              <wp14:pctWidth>0</wp14:pctWidth>
            </wp14:sizeRelH>
            <wp14:sizeRelV relativeFrom="margin">
              <wp14:pctHeight>0</wp14:pctHeight>
            </wp14:sizeRelV>
          </wp:anchor>
        </w:drawing>
      </w:r>
    </w:p>
    <w:p w:rsidR="00316926" w:rsidRPr="00C06EDB" w:rsidRDefault="00316926" w:rsidP="00404574">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b/>
          <w:bCs/>
          <w:color w:val="000000"/>
          <w:sz w:val="32"/>
          <w:szCs w:val="24"/>
        </w:rPr>
      </w:pPr>
      <w:r w:rsidRPr="00C06EDB">
        <w:rPr>
          <w:rFonts w:ascii="Times New Roman" w:hAnsi="Times New Roman" w:cs="Times New Roman"/>
          <w:b/>
          <w:bCs/>
          <w:color w:val="000000"/>
          <w:sz w:val="32"/>
          <w:szCs w:val="24"/>
        </w:rPr>
        <w:t>Rapport de mission sur la formation des Équipes Cadres Des Districts et Responsables de Centres de Santé sur le Traitement Préventif Intermittent Pendant la Grossesse au Niveau Communautaire Dans la province du Mandoul</w:t>
      </w:r>
      <w:r w:rsidR="00404574">
        <w:rPr>
          <w:rFonts w:ascii="Times New Roman" w:hAnsi="Times New Roman" w:cs="Times New Roman"/>
          <w:b/>
          <w:bCs/>
          <w:color w:val="000000"/>
          <w:sz w:val="32"/>
          <w:szCs w:val="24"/>
        </w:rPr>
        <w:t xml:space="preserve"> du 09 au 20 juin 2025</w:t>
      </w:r>
    </w:p>
    <w:p w:rsidR="00C06EDB" w:rsidRDefault="005F0275" w:rsidP="005F0275">
      <w:pPr>
        <w:spacing w:line="360" w:lineRule="auto"/>
        <w:jc w:val="center"/>
        <w:rPr>
          <w:rFonts w:ascii="Times New Roman" w:hAnsi="Times New Roman" w:cs="Times New Roman"/>
          <w:b/>
          <w:bCs/>
          <w:color w:val="000000"/>
          <w:sz w:val="24"/>
          <w:szCs w:val="24"/>
        </w:rPr>
      </w:pPr>
      <w:r w:rsidRPr="005F0275">
        <w:rPr>
          <w:rFonts w:ascii="Times New Roman" w:hAnsi="Times New Roman" w:cs="Times New Roman"/>
          <w:b/>
          <w:bCs/>
          <w:noProof/>
          <w:color w:val="000000"/>
          <w:sz w:val="24"/>
          <w:szCs w:val="24"/>
          <w:lang w:eastAsia="fr-FR"/>
        </w:rPr>
        <w:drawing>
          <wp:inline distT="0" distB="0" distL="0" distR="0">
            <wp:extent cx="4604084" cy="3453063"/>
            <wp:effectExtent l="0" t="0" r="6350" b="0"/>
            <wp:docPr id="1" name="Image 1" descr="D:\PNLP\TPIg-C\Image_terrain_TPIg-C\WhatsApp Image 2025-06-10 à 10.34.31_77e675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NLP\TPIg-C\Image_terrain_TPIg-C\WhatsApp Image 2025-06-10 à 10.34.31_77e675b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2748" cy="3459561"/>
                    </a:xfrm>
                    <a:prstGeom prst="rect">
                      <a:avLst/>
                    </a:prstGeom>
                    <a:noFill/>
                    <a:ln>
                      <a:noFill/>
                    </a:ln>
                  </pic:spPr>
                </pic:pic>
              </a:graphicData>
            </a:graphic>
          </wp:inline>
        </w:drawing>
      </w:r>
    </w:p>
    <w:p w:rsidR="00C06EDB" w:rsidRDefault="00B27242" w:rsidP="00B27242">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Rédiger</w:t>
      </w:r>
      <w:r w:rsidR="00C06EDB">
        <w:rPr>
          <w:rFonts w:ascii="Times New Roman" w:hAnsi="Times New Roman" w:cs="Times New Roman"/>
          <w:b/>
          <w:bCs/>
          <w:color w:val="000000"/>
          <w:sz w:val="24"/>
          <w:szCs w:val="24"/>
        </w:rPr>
        <w:t xml:space="preserve"> par :</w:t>
      </w:r>
    </w:p>
    <w:p w:rsidR="00C06EDB" w:rsidRPr="00B27242" w:rsidRDefault="00C06EDB" w:rsidP="00B27242">
      <w:pPr>
        <w:pStyle w:val="Paragraphedeliste"/>
        <w:numPr>
          <w:ilvl w:val="0"/>
          <w:numId w:val="7"/>
        </w:numPr>
        <w:spacing w:line="360" w:lineRule="auto"/>
        <w:rPr>
          <w:rFonts w:ascii="Times New Roman" w:hAnsi="Times New Roman" w:cs="Times New Roman"/>
          <w:b/>
          <w:bCs/>
          <w:color w:val="000000"/>
          <w:sz w:val="24"/>
          <w:szCs w:val="24"/>
        </w:rPr>
      </w:pPr>
      <w:r w:rsidRPr="00B27242">
        <w:rPr>
          <w:rFonts w:ascii="Times New Roman" w:hAnsi="Times New Roman" w:cs="Times New Roman"/>
          <w:b/>
          <w:bCs/>
          <w:color w:val="000000"/>
          <w:sz w:val="24"/>
          <w:szCs w:val="24"/>
        </w:rPr>
        <w:t xml:space="preserve">Dr Mahamat Tahir </w:t>
      </w:r>
      <w:r w:rsidR="00B27242" w:rsidRPr="00B27242">
        <w:rPr>
          <w:rFonts w:ascii="Times New Roman" w:hAnsi="Times New Roman" w:cs="Times New Roman"/>
          <w:b/>
          <w:bCs/>
          <w:color w:val="000000"/>
          <w:sz w:val="24"/>
          <w:szCs w:val="24"/>
        </w:rPr>
        <w:t xml:space="preserve">Nesseck, </w:t>
      </w:r>
      <w:r w:rsidR="00B27242" w:rsidRPr="00B27242">
        <w:rPr>
          <w:rFonts w:ascii="Times New Roman" w:hAnsi="Times New Roman" w:cs="Times New Roman"/>
          <w:bCs/>
          <w:color w:val="000000"/>
          <w:sz w:val="24"/>
          <w:szCs w:val="24"/>
        </w:rPr>
        <w:t>au</w:t>
      </w:r>
      <w:r w:rsidR="00B27242">
        <w:rPr>
          <w:rFonts w:ascii="Times New Roman" w:hAnsi="Times New Roman" w:cs="Times New Roman"/>
          <w:b/>
          <w:bCs/>
          <w:color w:val="000000"/>
          <w:sz w:val="24"/>
          <w:szCs w:val="24"/>
        </w:rPr>
        <w:t xml:space="preserve"> </w:t>
      </w:r>
      <w:r w:rsidR="00B27242" w:rsidRPr="00B27242">
        <w:rPr>
          <w:rFonts w:ascii="Times New Roman" w:hAnsi="Times New Roman" w:cs="Times New Roman"/>
          <w:bCs/>
          <w:color w:val="000000"/>
          <w:sz w:val="24"/>
          <w:szCs w:val="24"/>
        </w:rPr>
        <w:t>service</w:t>
      </w:r>
      <w:r w:rsidR="00B27242">
        <w:rPr>
          <w:rFonts w:ascii="Times New Roman" w:hAnsi="Times New Roman" w:cs="Times New Roman"/>
          <w:b/>
          <w:bCs/>
          <w:color w:val="000000"/>
          <w:sz w:val="24"/>
          <w:szCs w:val="24"/>
        </w:rPr>
        <w:t xml:space="preserve"> </w:t>
      </w:r>
      <w:r w:rsidR="00B27242" w:rsidRPr="00B27242">
        <w:rPr>
          <w:rFonts w:ascii="Times New Roman" w:hAnsi="Times New Roman" w:cs="Times New Roman"/>
          <w:bCs/>
          <w:color w:val="000000"/>
          <w:sz w:val="24"/>
          <w:szCs w:val="24"/>
        </w:rPr>
        <w:t>suivi-évaluation</w:t>
      </w:r>
      <w:r w:rsidR="00B27242">
        <w:rPr>
          <w:rFonts w:ascii="Times New Roman" w:hAnsi="Times New Roman" w:cs="Times New Roman"/>
          <w:bCs/>
          <w:color w:val="000000"/>
          <w:sz w:val="24"/>
          <w:szCs w:val="24"/>
        </w:rPr>
        <w:t xml:space="preserve">, section recherche </w:t>
      </w:r>
      <w:r w:rsidR="00D94405">
        <w:rPr>
          <w:rFonts w:ascii="Times New Roman" w:hAnsi="Times New Roman" w:cs="Times New Roman"/>
          <w:bCs/>
          <w:color w:val="000000"/>
          <w:sz w:val="24"/>
          <w:szCs w:val="24"/>
        </w:rPr>
        <w:t>PNLP</w:t>
      </w:r>
    </w:p>
    <w:p w:rsidR="00C06EDB" w:rsidRDefault="00C06EDB" w:rsidP="00B27242">
      <w:pPr>
        <w:pStyle w:val="Paragraphedeliste"/>
        <w:numPr>
          <w:ilvl w:val="0"/>
          <w:numId w:val="7"/>
        </w:numPr>
        <w:spacing w:line="360" w:lineRule="auto"/>
        <w:rPr>
          <w:rFonts w:ascii="Times New Roman" w:hAnsi="Times New Roman" w:cs="Times New Roman"/>
          <w:b/>
          <w:bCs/>
          <w:color w:val="000000"/>
          <w:sz w:val="24"/>
          <w:szCs w:val="24"/>
        </w:rPr>
      </w:pPr>
      <w:r w:rsidRPr="00C06EDB">
        <w:rPr>
          <w:rFonts w:ascii="Times New Roman" w:hAnsi="Times New Roman" w:cs="Times New Roman"/>
          <w:b/>
          <w:bCs/>
          <w:color w:val="000000"/>
          <w:sz w:val="24"/>
          <w:szCs w:val="24"/>
        </w:rPr>
        <w:t>Sadie Moussa Hassan</w:t>
      </w:r>
      <w:r w:rsidR="00B27242">
        <w:rPr>
          <w:rFonts w:ascii="Times New Roman" w:hAnsi="Times New Roman" w:cs="Times New Roman"/>
          <w:b/>
          <w:bCs/>
          <w:color w:val="000000"/>
          <w:sz w:val="24"/>
          <w:szCs w:val="24"/>
        </w:rPr>
        <w:t>,</w:t>
      </w:r>
      <w:r w:rsidRPr="00C06EDB">
        <w:rPr>
          <w:rFonts w:ascii="Times New Roman" w:hAnsi="Times New Roman" w:cs="Times New Roman"/>
          <w:b/>
          <w:bCs/>
          <w:color w:val="000000"/>
          <w:sz w:val="24"/>
          <w:szCs w:val="24"/>
        </w:rPr>
        <w:t xml:space="preserve"> </w:t>
      </w:r>
      <w:r w:rsidR="00B27242" w:rsidRPr="00B27242">
        <w:rPr>
          <w:rFonts w:ascii="Times New Roman" w:hAnsi="Times New Roman" w:cs="Times New Roman"/>
          <w:bCs/>
          <w:color w:val="000000"/>
          <w:sz w:val="24"/>
          <w:szCs w:val="24"/>
        </w:rPr>
        <w:t>au</w:t>
      </w:r>
      <w:r w:rsidR="00B27242">
        <w:rPr>
          <w:rFonts w:ascii="Times New Roman" w:hAnsi="Times New Roman" w:cs="Times New Roman"/>
          <w:b/>
          <w:bCs/>
          <w:color w:val="000000"/>
          <w:sz w:val="24"/>
          <w:szCs w:val="24"/>
        </w:rPr>
        <w:t xml:space="preserve"> </w:t>
      </w:r>
      <w:r w:rsidR="00B27242" w:rsidRPr="00B27242">
        <w:rPr>
          <w:rFonts w:ascii="Times New Roman" w:hAnsi="Times New Roman" w:cs="Times New Roman"/>
          <w:bCs/>
          <w:color w:val="000000"/>
          <w:sz w:val="24"/>
          <w:szCs w:val="24"/>
        </w:rPr>
        <w:t>service Prise en charge</w:t>
      </w:r>
      <w:r w:rsidR="00D94405">
        <w:rPr>
          <w:rFonts w:ascii="Times New Roman" w:hAnsi="Times New Roman" w:cs="Times New Roman"/>
          <w:bCs/>
          <w:color w:val="000000"/>
          <w:sz w:val="24"/>
          <w:szCs w:val="24"/>
        </w:rPr>
        <w:t xml:space="preserve"> PNLP</w:t>
      </w:r>
    </w:p>
    <w:p w:rsidR="00C06EDB" w:rsidRDefault="00C06EDB" w:rsidP="00B27242">
      <w:pPr>
        <w:spacing w:line="360" w:lineRule="auto"/>
        <w:rPr>
          <w:rFonts w:ascii="Times New Roman" w:hAnsi="Times New Roman" w:cs="Times New Roman"/>
          <w:b/>
          <w:bCs/>
          <w:color w:val="000000"/>
          <w:sz w:val="24"/>
          <w:szCs w:val="24"/>
        </w:rPr>
      </w:pPr>
    </w:p>
    <w:p w:rsidR="00C06EDB" w:rsidRDefault="00C06EDB" w:rsidP="00C06EDB">
      <w:pPr>
        <w:spacing w:line="360" w:lineRule="auto"/>
        <w:jc w:val="center"/>
        <w:rPr>
          <w:rFonts w:ascii="Times New Roman" w:hAnsi="Times New Roman" w:cs="Times New Roman"/>
          <w:b/>
          <w:bCs/>
          <w:color w:val="000000"/>
          <w:sz w:val="24"/>
          <w:szCs w:val="24"/>
        </w:rPr>
      </w:pPr>
    </w:p>
    <w:p w:rsidR="00C06EDB" w:rsidRPr="00C06EDB" w:rsidRDefault="00C06EDB" w:rsidP="00C06EDB">
      <w:pPr>
        <w:spacing w:line="360" w:lineRule="auto"/>
        <w:jc w:val="right"/>
        <w:rPr>
          <w:rFonts w:ascii="Times New Roman" w:hAnsi="Times New Roman" w:cs="Times New Roman"/>
          <w:bCs/>
          <w:color w:val="000000"/>
          <w:sz w:val="24"/>
          <w:szCs w:val="24"/>
        </w:rPr>
      </w:pPr>
      <w:r w:rsidRPr="00C06EDB">
        <w:rPr>
          <w:rFonts w:ascii="Times New Roman" w:hAnsi="Times New Roman" w:cs="Times New Roman"/>
          <w:bCs/>
          <w:color w:val="000000"/>
          <w:sz w:val="24"/>
          <w:szCs w:val="24"/>
        </w:rPr>
        <w:t>Juin 2025</w:t>
      </w:r>
      <w:r w:rsidR="00316926" w:rsidRPr="00C06EDB">
        <w:rPr>
          <w:rFonts w:ascii="Times New Roman" w:hAnsi="Times New Roman" w:cs="Times New Roman"/>
          <w:bCs/>
          <w:color w:val="000000"/>
          <w:sz w:val="24"/>
          <w:szCs w:val="24"/>
        </w:rPr>
        <w:br w:type="page"/>
      </w:r>
    </w:p>
    <w:p w:rsidR="00316926" w:rsidRPr="00316926" w:rsidRDefault="00316926" w:rsidP="00316926">
      <w:pPr>
        <w:spacing w:line="360" w:lineRule="auto"/>
        <w:rPr>
          <w:rFonts w:ascii="Times New Roman" w:hAnsi="Times New Roman" w:cs="Times New Roman"/>
          <w:b/>
          <w:sz w:val="24"/>
          <w:szCs w:val="24"/>
        </w:rPr>
      </w:pPr>
      <w:r w:rsidRPr="00316926">
        <w:rPr>
          <w:rFonts w:ascii="Times New Roman" w:hAnsi="Times New Roman" w:cs="Times New Roman"/>
          <w:b/>
          <w:sz w:val="24"/>
          <w:szCs w:val="24"/>
        </w:rPr>
        <w:lastRenderedPageBreak/>
        <w:t>Contexte et justification</w:t>
      </w:r>
    </w:p>
    <w:p w:rsidR="00D66B3E" w:rsidRPr="00D66B3E" w:rsidRDefault="00D66B3E" w:rsidP="00816EF0">
      <w:pPr>
        <w:spacing w:after="0" w:line="360" w:lineRule="auto"/>
        <w:jc w:val="both"/>
        <w:rPr>
          <w:rFonts w:ascii="Times New Roman" w:eastAsia="Times New Roman" w:hAnsi="Times New Roman" w:cs="Times New Roman"/>
          <w:color w:val="000000"/>
          <w:sz w:val="24"/>
          <w:szCs w:val="24"/>
          <w:lang w:eastAsia="fr-FR"/>
        </w:rPr>
      </w:pPr>
      <w:r w:rsidRPr="00D66B3E">
        <w:rPr>
          <w:rFonts w:ascii="Times New Roman" w:eastAsia="Times New Roman" w:hAnsi="Times New Roman" w:cs="Times New Roman"/>
          <w:color w:val="000000"/>
          <w:sz w:val="24"/>
          <w:szCs w:val="24"/>
          <w:lang w:eastAsia="fr-FR"/>
        </w:rPr>
        <w:t>Le paludisme reste une cause majeure de décès au Tchad, frappant particulièrement les femmes enceintes et les enfants de moins de 5 ans (responsable de 28% des décès hospitaliers en 2023). Bien que le Programme National de Lutte contre le Paludisme (PNLP) distribue des médicaments préventifs (</w:t>
      </w:r>
      <w:proofErr w:type="spellStart"/>
      <w:r w:rsidRPr="00D66B3E">
        <w:rPr>
          <w:rFonts w:ascii="Times New Roman" w:eastAsia="Times New Roman" w:hAnsi="Times New Roman" w:cs="Times New Roman"/>
          <w:color w:val="000000"/>
          <w:sz w:val="24"/>
          <w:szCs w:val="24"/>
          <w:lang w:eastAsia="fr-FR"/>
        </w:rPr>
        <w:t>Sulfadoxine</w:t>
      </w:r>
      <w:proofErr w:type="spellEnd"/>
      <w:r w:rsidRPr="00D66B3E">
        <w:rPr>
          <w:rFonts w:ascii="Times New Roman" w:eastAsia="Times New Roman" w:hAnsi="Times New Roman" w:cs="Times New Roman"/>
          <w:color w:val="000000"/>
          <w:sz w:val="24"/>
          <w:szCs w:val="24"/>
          <w:lang w:eastAsia="fr-FR"/>
        </w:rPr>
        <w:t>/</w:t>
      </w:r>
      <w:proofErr w:type="spellStart"/>
      <w:r w:rsidRPr="00D66B3E">
        <w:rPr>
          <w:rFonts w:ascii="Times New Roman" w:eastAsia="Times New Roman" w:hAnsi="Times New Roman" w:cs="Times New Roman"/>
          <w:color w:val="000000"/>
          <w:sz w:val="24"/>
          <w:szCs w:val="24"/>
          <w:lang w:eastAsia="fr-FR"/>
        </w:rPr>
        <w:t>Pyriméthamine</w:t>
      </w:r>
      <w:proofErr w:type="spellEnd"/>
      <w:r w:rsidRPr="00D66B3E">
        <w:rPr>
          <w:rFonts w:ascii="Times New Roman" w:eastAsia="Times New Roman" w:hAnsi="Times New Roman" w:cs="Times New Roman"/>
          <w:color w:val="000000"/>
          <w:sz w:val="24"/>
          <w:szCs w:val="24"/>
          <w:lang w:eastAsia="fr-FR"/>
        </w:rPr>
        <w:t xml:space="preserve"> </w:t>
      </w:r>
      <w:r w:rsidR="0001126B">
        <w:rPr>
          <w:rFonts w:ascii="Times New Roman" w:eastAsia="Times New Roman" w:hAnsi="Times New Roman" w:cs="Times New Roman"/>
          <w:color w:val="000000"/>
          <w:sz w:val="24"/>
          <w:szCs w:val="24"/>
          <w:lang w:eastAsia="fr-FR"/>
        </w:rPr>
        <w:t>(</w:t>
      </w:r>
      <w:r w:rsidRPr="00D66B3E">
        <w:rPr>
          <w:rFonts w:ascii="Times New Roman" w:eastAsia="Times New Roman" w:hAnsi="Times New Roman" w:cs="Times New Roman"/>
          <w:color w:val="000000"/>
          <w:sz w:val="24"/>
          <w:szCs w:val="24"/>
          <w:lang w:eastAsia="fr-FR"/>
        </w:rPr>
        <w:t>SP)</w:t>
      </w:r>
      <w:r w:rsidR="0001126B">
        <w:rPr>
          <w:rFonts w:ascii="Times New Roman" w:eastAsia="Times New Roman" w:hAnsi="Times New Roman" w:cs="Times New Roman"/>
          <w:color w:val="000000"/>
          <w:sz w:val="24"/>
          <w:szCs w:val="24"/>
          <w:lang w:eastAsia="fr-FR"/>
        </w:rPr>
        <w:t>)</w:t>
      </w:r>
      <w:r w:rsidRPr="00D66B3E">
        <w:rPr>
          <w:rFonts w:ascii="Times New Roman" w:eastAsia="Times New Roman" w:hAnsi="Times New Roman" w:cs="Times New Roman"/>
          <w:color w:val="000000"/>
          <w:sz w:val="24"/>
          <w:szCs w:val="24"/>
          <w:lang w:eastAsia="fr-FR"/>
        </w:rPr>
        <w:t xml:space="preserve"> aux femmes enceintes lors des Consultations Prénatales (CPN), la couverture reste faible (35% en 2022, loin de la cible de 62%) malgré la disponibilité des médicaments. Cette couverture </w:t>
      </w:r>
      <w:r>
        <w:rPr>
          <w:rFonts w:ascii="Times New Roman" w:eastAsia="Times New Roman" w:hAnsi="Times New Roman" w:cs="Times New Roman"/>
          <w:color w:val="000000"/>
          <w:sz w:val="24"/>
          <w:szCs w:val="24"/>
          <w:lang w:eastAsia="fr-FR"/>
        </w:rPr>
        <w:t>insuffisante s'explique par :</w:t>
      </w:r>
    </w:p>
    <w:p w:rsidR="00D66B3E" w:rsidRDefault="00D66B3E" w:rsidP="00816EF0">
      <w:pPr>
        <w:pStyle w:val="Paragraphedeliste"/>
        <w:numPr>
          <w:ilvl w:val="0"/>
          <w:numId w:val="8"/>
        </w:numPr>
        <w:spacing w:after="0" w:line="360" w:lineRule="auto"/>
        <w:jc w:val="both"/>
        <w:rPr>
          <w:rFonts w:ascii="Times New Roman" w:eastAsia="Times New Roman" w:hAnsi="Times New Roman" w:cs="Times New Roman"/>
          <w:color w:val="000000"/>
          <w:sz w:val="24"/>
          <w:szCs w:val="24"/>
          <w:lang w:eastAsia="fr-FR"/>
        </w:rPr>
      </w:pPr>
      <w:r w:rsidRPr="00D66B3E">
        <w:rPr>
          <w:rFonts w:ascii="Times New Roman" w:eastAsia="Times New Roman" w:hAnsi="Times New Roman" w:cs="Times New Roman"/>
          <w:color w:val="000000"/>
          <w:sz w:val="24"/>
          <w:szCs w:val="24"/>
          <w:lang w:eastAsia="fr-FR"/>
        </w:rPr>
        <w:t>Faible sensibilisation communautaire: Manque d'information sur l'importance des CPN e</w:t>
      </w:r>
      <w:r>
        <w:rPr>
          <w:rFonts w:ascii="Times New Roman" w:eastAsia="Times New Roman" w:hAnsi="Times New Roman" w:cs="Times New Roman"/>
          <w:color w:val="000000"/>
          <w:sz w:val="24"/>
          <w:szCs w:val="24"/>
          <w:lang w:eastAsia="fr-FR"/>
        </w:rPr>
        <w:t>t de la prévention du paludisme ;</w:t>
      </w:r>
    </w:p>
    <w:p w:rsidR="00D66B3E" w:rsidRDefault="00D66B3E" w:rsidP="00816EF0">
      <w:pPr>
        <w:pStyle w:val="Paragraphedeliste"/>
        <w:numPr>
          <w:ilvl w:val="0"/>
          <w:numId w:val="8"/>
        </w:numPr>
        <w:spacing w:after="0" w:line="360" w:lineRule="auto"/>
        <w:jc w:val="both"/>
        <w:rPr>
          <w:rFonts w:ascii="Times New Roman" w:eastAsia="Times New Roman" w:hAnsi="Times New Roman" w:cs="Times New Roman"/>
          <w:color w:val="000000"/>
          <w:sz w:val="24"/>
          <w:szCs w:val="24"/>
          <w:lang w:eastAsia="fr-FR"/>
        </w:rPr>
      </w:pPr>
      <w:r w:rsidRPr="00D66B3E">
        <w:rPr>
          <w:rFonts w:ascii="Times New Roman" w:eastAsia="Times New Roman" w:hAnsi="Times New Roman" w:cs="Times New Roman"/>
          <w:color w:val="000000"/>
          <w:sz w:val="24"/>
          <w:szCs w:val="24"/>
          <w:lang w:eastAsia="fr-FR"/>
        </w:rPr>
        <w:t>Facteurs socio-économiques</w:t>
      </w:r>
      <w:r w:rsidR="0001126B">
        <w:rPr>
          <w:rFonts w:ascii="Times New Roman" w:eastAsia="Times New Roman" w:hAnsi="Times New Roman" w:cs="Times New Roman"/>
          <w:color w:val="000000"/>
          <w:sz w:val="24"/>
          <w:szCs w:val="24"/>
          <w:lang w:eastAsia="fr-FR"/>
        </w:rPr>
        <w:t xml:space="preserve"> </w:t>
      </w:r>
      <w:r w:rsidRPr="00D66B3E">
        <w:rPr>
          <w:rFonts w:ascii="Times New Roman" w:eastAsia="Times New Roman" w:hAnsi="Times New Roman" w:cs="Times New Roman"/>
          <w:color w:val="000000"/>
          <w:sz w:val="24"/>
          <w:szCs w:val="24"/>
          <w:lang w:eastAsia="fr-FR"/>
        </w:rPr>
        <w:t>: Faible scola</w:t>
      </w:r>
      <w:r>
        <w:rPr>
          <w:rFonts w:ascii="Times New Roman" w:eastAsia="Times New Roman" w:hAnsi="Times New Roman" w:cs="Times New Roman"/>
          <w:color w:val="000000"/>
          <w:sz w:val="24"/>
          <w:szCs w:val="24"/>
          <w:lang w:eastAsia="fr-FR"/>
        </w:rPr>
        <w:t>risation des filles et pauvreté ;</w:t>
      </w:r>
    </w:p>
    <w:p w:rsidR="00D66B3E" w:rsidRDefault="00D66B3E" w:rsidP="00816EF0">
      <w:pPr>
        <w:pStyle w:val="Paragraphedeliste"/>
        <w:numPr>
          <w:ilvl w:val="0"/>
          <w:numId w:val="8"/>
        </w:numPr>
        <w:spacing w:after="0" w:line="360" w:lineRule="auto"/>
        <w:jc w:val="both"/>
        <w:rPr>
          <w:rFonts w:ascii="Times New Roman" w:eastAsia="Times New Roman" w:hAnsi="Times New Roman" w:cs="Times New Roman"/>
          <w:color w:val="000000"/>
          <w:sz w:val="24"/>
          <w:szCs w:val="24"/>
          <w:lang w:eastAsia="fr-FR"/>
        </w:rPr>
      </w:pPr>
      <w:r w:rsidRPr="00D66B3E">
        <w:rPr>
          <w:rFonts w:ascii="Times New Roman" w:eastAsia="Times New Roman" w:hAnsi="Times New Roman" w:cs="Times New Roman"/>
          <w:color w:val="000000"/>
          <w:sz w:val="24"/>
          <w:szCs w:val="24"/>
          <w:lang w:eastAsia="fr-FR"/>
        </w:rPr>
        <w:t>Capacité limitée des prestataires</w:t>
      </w:r>
      <w:r w:rsidR="0001126B">
        <w:rPr>
          <w:rFonts w:ascii="Times New Roman" w:eastAsia="Times New Roman" w:hAnsi="Times New Roman" w:cs="Times New Roman"/>
          <w:color w:val="000000"/>
          <w:sz w:val="24"/>
          <w:szCs w:val="24"/>
          <w:lang w:eastAsia="fr-FR"/>
        </w:rPr>
        <w:t xml:space="preserve"> </w:t>
      </w:r>
      <w:r w:rsidRPr="00D66B3E">
        <w:rPr>
          <w:rFonts w:ascii="Times New Roman" w:eastAsia="Times New Roman" w:hAnsi="Times New Roman" w:cs="Times New Roman"/>
          <w:color w:val="000000"/>
          <w:sz w:val="24"/>
          <w:szCs w:val="24"/>
          <w:lang w:eastAsia="fr-FR"/>
        </w:rPr>
        <w:t>: Manque de formation des personnels de sa</w:t>
      </w:r>
      <w:r w:rsidR="00DC21C9">
        <w:rPr>
          <w:rFonts w:ascii="Times New Roman" w:eastAsia="Times New Roman" w:hAnsi="Times New Roman" w:cs="Times New Roman"/>
          <w:color w:val="000000"/>
          <w:sz w:val="24"/>
          <w:szCs w:val="24"/>
          <w:lang w:eastAsia="fr-FR"/>
        </w:rPr>
        <w:t>nté sur d</w:t>
      </w:r>
      <w:r>
        <w:rPr>
          <w:rFonts w:ascii="Times New Roman" w:eastAsia="Times New Roman" w:hAnsi="Times New Roman" w:cs="Times New Roman"/>
          <w:color w:val="000000"/>
          <w:sz w:val="24"/>
          <w:szCs w:val="24"/>
          <w:lang w:eastAsia="fr-FR"/>
        </w:rPr>
        <w:t xml:space="preserve">es </w:t>
      </w:r>
      <w:r w:rsidR="00DC21C9">
        <w:rPr>
          <w:rFonts w:ascii="Times New Roman" w:eastAsia="Times New Roman" w:hAnsi="Times New Roman" w:cs="Times New Roman"/>
          <w:color w:val="000000"/>
          <w:sz w:val="24"/>
          <w:szCs w:val="24"/>
          <w:lang w:eastAsia="fr-FR"/>
        </w:rPr>
        <w:t xml:space="preserve">nouvelles </w:t>
      </w:r>
      <w:r>
        <w:rPr>
          <w:rFonts w:ascii="Times New Roman" w:eastAsia="Times New Roman" w:hAnsi="Times New Roman" w:cs="Times New Roman"/>
          <w:color w:val="000000"/>
          <w:sz w:val="24"/>
          <w:szCs w:val="24"/>
          <w:lang w:eastAsia="fr-FR"/>
        </w:rPr>
        <w:t>directives</w:t>
      </w:r>
      <w:r w:rsidR="00DC21C9">
        <w:rPr>
          <w:rFonts w:ascii="Times New Roman" w:eastAsia="Times New Roman" w:hAnsi="Times New Roman" w:cs="Times New Roman"/>
          <w:color w:val="000000"/>
          <w:sz w:val="24"/>
          <w:szCs w:val="24"/>
          <w:lang w:eastAsia="fr-FR"/>
        </w:rPr>
        <w:t xml:space="preserve"> </w:t>
      </w:r>
      <w:r>
        <w:rPr>
          <w:rFonts w:ascii="Times New Roman" w:eastAsia="Times New Roman" w:hAnsi="Times New Roman" w:cs="Times New Roman"/>
          <w:color w:val="000000"/>
          <w:sz w:val="24"/>
          <w:szCs w:val="24"/>
          <w:lang w:eastAsia="fr-FR"/>
        </w:rPr>
        <w:t>;</w:t>
      </w:r>
    </w:p>
    <w:p w:rsidR="00D66B3E" w:rsidRPr="00D66B3E" w:rsidRDefault="00D66B3E" w:rsidP="00816EF0">
      <w:pPr>
        <w:pStyle w:val="Paragraphedeliste"/>
        <w:numPr>
          <w:ilvl w:val="0"/>
          <w:numId w:val="8"/>
        </w:numPr>
        <w:spacing w:after="0" w:line="360" w:lineRule="auto"/>
        <w:jc w:val="both"/>
        <w:rPr>
          <w:rFonts w:ascii="Times New Roman" w:eastAsia="Times New Roman" w:hAnsi="Times New Roman" w:cs="Times New Roman"/>
          <w:color w:val="000000"/>
          <w:sz w:val="24"/>
          <w:szCs w:val="24"/>
          <w:lang w:eastAsia="fr-FR"/>
        </w:rPr>
      </w:pPr>
      <w:r w:rsidRPr="00D66B3E">
        <w:rPr>
          <w:rFonts w:ascii="Times New Roman" w:eastAsia="Times New Roman" w:hAnsi="Times New Roman" w:cs="Times New Roman"/>
          <w:color w:val="000000"/>
          <w:sz w:val="24"/>
          <w:szCs w:val="24"/>
          <w:lang w:eastAsia="fr-FR"/>
        </w:rPr>
        <w:t>Gestion inefficace des médicaments (SP) au s</w:t>
      </w:r>
      <w:r>
        <w:rPr>
          <w:rFonts w:ascii="Times New Roman" w:eastAsia="Times New Roman" w:hAnsi="Times New Roman" w:cs="Times New Roman"/>
          <w:color w:val="000000"/>
          <w:sz w:val="24"/>
          <w:szCs w:val="24"/>
          <w:lang w:eastAsia="fr-FR"/>
        </w:rPr>
        <w:t>ein des établissements de santé ;</w:t>
      </w:r>
    </w:p>
    <w:p w:rsidR="00D66B3E" w:rsidRPr="00D66B3E" w:rsidRDefault="00D66B3E" w:rsidP="00816EF0">
      <w:pPr>
        <w:spacing w:after="0" w:line="360" w:lineRule="auto"/>
        <w:jc w:val="both"/>
        <w:rPr>
          <w:rFonts w:ascii="Times New Roman" w:eastAsia="Times New Roman" w:hAnsi="Times New Roman" w:cs="Times New Roman"/>
          <w:color w:val="000000"/>
          <w:sz w:val="24"/>
          <w:szCs w:val="24"/>
          <w:lang w:eastAsia="fr-FR"/>
        </w:rPr>
      </w:pPr>
      <w:r w:rsidRPr="00D66B3E">
        <w:rPr>
          <w:rFonts w:ascii="Times New Roman" w:eastAsia="Times New Roman" w:hAnsi="Times New Roman" w:cs="Times New Roman"/>
          <w:color w:val="000000"/>
          <w:sz w:val="24"/>
          <w:szCs w:val="24"/>
          <w:lang w:eastAsia="fr-FR"/>
        </w:rPr>
        <w:t>Pour améliorer la couverture du Traitement Préventif Intermittent pendant la grossesse (</w:t>
      </w:r>
      <w:proofErr w:type="spellStart"/>
      <w:r w:rsidRPr="00D66B3E">
        <w:rPr>
          <w:rFonts w:ascii="Times New Roman" w:eastAsia="Times New Roman" w:hAnsi="Times New Roman" w:cs="Times New Roman"/>
          <w:color w:val="000000"/>
          <w:sz w:val="24"/>
          <w:szCs w:val="24"/>
          <w:lang w:eastAsia="fr-FR"/>
        </w:rPr>
        <w:t>TPIg</w:t>
      </w:r>
      <w:proofErr w:type="spellEnd"/>
      <w:r w:rsidRPr="00D66B3E">
        <w:rPr>
          <w:rFonts w:ascii="Times New Roman" w:eastAsia="Times New Roman" w:hAnsi="Times New Roman" w:cs="Times New Roman"/>
          <w:color w:val="000000"/>
          <w:sz w:val="24"/>
          <w:szCs w:val="24"/>
          <w:lang w:eastAsia="fr-FR"/>
        </w:rPr>
        <w:t>), et en particulier l'atteinte de la 3ème dose (TPI3), le PNLP prévoit les actions suiva</w:t>
      </w:r>
      <w:r>
        <w:rPr>
          <w:rFonts w:ascii="Times New Roman" w:eastAsia="Times New Roman" w:hAnsi="Times New Roman" w:cs="Times New Roman"/>
          <w:color w:val="000000"/>
          <w:sz w:val="24"/>
          <w:szCs w:val="24"/>
          <w:lang w:eastAsia="fr-FR"/>
        </w:rPr>
        <w:t>ntes sur la période 2024-2026 :</w:t>
      </w:r>
    </w:p>
    <w:p w:rsidR="00D66B3E" w:rsidRPr="00D66B3E" w:rsidRDefault="00D66B3E" w:rsidP="00816EF0">
      <w:pPr>
        <w:pStyle w:val="Paragraphedeliste"/>
        <w:numPr>
          <w:ilvl w:val="0"/>
          <w:numId w:val="10"/>
        </w:numPr>
        <w:spacing w:after="0" w:line="360" w:lineRule="auto"/>
        <w:jc w:val="both"/>
        <w:rPr>
          <w:rFonts w:ascii="Times New Roman" w:eastAsia="Times New Roman" w:hAnsi="Times New Roman" w:cs="Times New Roman"/>
          <w:color w:val="000000"/>
          <w:sz w:val="24"/>
          <w:szCs w:val="24"/>
          <w:lang w:eastAsia="fr-FR"/>
        </w:rPr>
      </w:pPr>
      <w:r w:rsidRPr="00D66B3E">
        <w:rPr>
          <w:rFonts w:ascii="Times New Roman" w:eastAsia="Times New Roman" w:hAnsi="Times New Roman" w:cs="Times New Roman"/>
          <w:color w:val="000000"/>
          <w:sz w:val="24"/>
          <w:szCs w:val="24"/>
          <w:lang w:eastAsia="fr-FR"/>
        </w:rPr>
        <w:t xml:space="preserve">Intégration du </w:t>
      </w:r>
      <w:proofErr w:type="spellStart"/>
      <w:r w:rsidRPr="00D66B3E">
        <w:rPr>
          <w:rFonts w:ascii="Times New Roman" w:eastAsia="Times New Roman" w:hAnsi="Times New Roman" w:cs="Times New Roman"/>
          <w:color w:val="000000"/>
          <w:sz w:val="24"/>
          <w:szCs w:val="24"/>
          <w:lang w:eastAsia="fr-FR"/>
        </w:rPr>
        <w:t>TPIg</w:t>
      </w:r>
      <w:proofErr w:type="spellEnd"/>
      <w:r w:rsidRPr="00D66B3E">
        <w:rPr>
          <w:rFonts w:ascii="Times New Roman" w:eastAsia="Times New Roman" w:hAnsi="Times New Roman" w:cs="Times New Roman"/>
          <w:color w:val="000000"/>
          <w:sz w:val="24"/>
          <w:szCs w:val="24"/>
          <w:lang w:eastAsia="fr-FR"/>
        </w:rPr>
        <w:t xml:space="preserve">-C dans les activités des Agents de Santé Communautaires (ASC) : Cette approche, définie dans un guide de formation validé en novembre 2024, vise à impliquer les ASC dans la distribution du </w:t>
      </w:r>
      <w:proofErr w:type="spellStart"/>
      <w:r w:rsidRPr="00D66B3E">
        <w:rPr>
          <w:rFonts w:ascii="Times New Roman" w:eastAsia="Times New Roman" w:hAnsi="Times New Roman" w:cs="Times New Roman"/>
          <w:color w:val="000000"/>
          <w:sz w:val="24"/>
          <w:szCs w:val="24"/>
          <w:lang w:eastAsia="fr-FR"/>
        </w:rPr>
        <w:t>TPIg</w:t>
      </w:r>
      <w:proofErr w:type="spellEnd"/>
      <w:r w:rsidRPr="00D66B3E">
        <w:rPr>
          <w:rFonts w:ascii="Times New Roman" w:eastAsia="Times New Roman" w:hAnsi="Times New Roman" w:cs="Times New Roman"/>
          <w:color w:val="000000"/>
          <w:sz w:val="24"/>
          <w:szCs w:val="24"/>
          <w:lang w:eastAsia="fr-FR"/>
        </w:rPr>
        <w:t>-C.</w:t>
      </w:r>
    </w:p>
    <w:p w:rsidR="00D66B3E" w:rsidRPr="00D66B3E" w:rsidRDefault="00D66B3E" w:rsidP="00816EF0">
      <w:pPr>
        <w:pStyle w:val="Paragraphedeliste"/>
        <w:numPr>
          <w:ilvl w:val="0"/>
          <w:numId w:val="10"/>
        </w:numPr>
        <w:spacing w:after="0" w:line="360" w:lineRule="auto"/>
        <w:jc w:val="both"/>
        <w:rPr>
          <w:rFonts w:ascii="Times New Roman" w:eastAsia="Times New Roman" w:hAnsi="Times New Roman" w:cs="Times New Roman"/>
          <w:color w:val="000000"/>
          <w:sz w:val="24"/>
          <w:szCs w:val="24"/>
          <w:lang w:eastAsia="fr-FR"/>
        </w:rPr>
      </w:pPr>
      <w:r w:rsidRPr="00D66B3E">
        <w:rPr>
          <w:rFonts w:ascii="Times New Roman" w:eastAsia="Times New Roman" w:hAnsi="Times New Roman" w:cs="Times New Roman"/>
          <w:color w:val="000000"/>
          <w:sz w:val="24"/>
          <w:szCs w:val="24"/>
          <w:lang w:eastAsia="fr-FR"/>
        </w:rPr>
        <w:t>Formation en cascade : Le PNLP organisera des ateliers de formation. Ces ateliers suivront une approche "en cascade" :</w:t>
      </w:r>
    </w:p>
    <w:p w:rsidR="00D66B3E" w:rsidRPr="00D66B3E" w:rsidRDefault="00D66B3E" w:rsidP="00816EF0">
      <w:pPr>
        <w:pStyle w:val="Paragraphedeliste"/>
        <w:numPr>
          <w:ilvl w:val="0"/>
          <w:numId w:val="11"/>
        </w:numPr>
        <w:spacing w:after="0" w:line="360" w:lineRule="auto"/>
        <w:jc w:val="both"/>
        <w:rPr>
          <w:rFonts w:ascii="Times New Roman" w:eastAsia="Times New Roman" w:hAnsi="Times New Roman" w:cs="Times New Roman"/>
          <w:color w:val="000000"/>
          <w:sz w:val="24"/>
          <w:szCs w:val="24"/>
          <w:lang w:eastAsia="fr-FR"/>
        </w:rPr>
      </w:pPr>
      <w:r w:rsidRPr="00D66B3E">
        <w:rPr>
          <w:rFonts w:ascii="Times New Roman" w:eastAsia="Times New Roman" w:hAnsi="Times New Roman" w:cs="Times New Roman"/>
          <w:color w:val="000000"/>
          <w:sz w:val="24"/>
          <w:szCs w:val="24"/>
          <w:lang w:eastAsia="fr-FR"/>
        </w:rPr>
        <w:t>D'abord, formation des formateurs nationaux et provinciaux (déjà réalisée).</w:t>
      </w:r>
    </w:p>
    <w:p w:rsidR="00D66B3E" w:rsidRPr="00816EF0" w:rsidRDefault="00D66B3E" w:rsidP="00816EF0">
      <w:pPr>
        <w:pStyle w:val="Paragraphedeliste"/>
        <w:numPr>
          <w:ilvl w:val="0"/>
          <w:numId w:val="11"/>
        </w:numPr>
        <w:spacing w:after="0" w:line="360" w:lineRule="auto"/>
        <w:jc w:val="both"/>
        <w:rPr>
          <w:rFonts w:ascii="Times New Roman" w:eastAsia="Times New Roman" w:hAnsi="Times New Roman" w:cs="Times New Roman"/>
          <w:b/>
          <w:color w:val="000000"/>
          <w:sz w:val="24"/>
          <w:szCs w:val="24"/>
          <w:lang w:eastAsia="fr-FR"/>
        </w:rPr>
      </w:pPr>
      <w:r w:rsidRPr="00816EF0">
        <w:rPr>
          <w:rFonts w:ascii="Times New Roman" w:eastAsia="Times New Roman" w:hAnsi="Times New Roman" w:cs="Times New Roman"/>
          <w:b/>
          <w:color w:val="000000"/>
          <w:sz w:val="24"/>
          <w:szCs w:val="24"/>
          <w:lang w:eastAsia="fr-FR"/>
        </w:rPr>
        <w:t>Ensuite, formation des équipes cadres des districts et des responsables des centres</w:t>
      </w:r>
      <w:r w:rsidR="00816EF0">
        <w:rPr>
          <w:rFonts w:ascii="Times New Roman" w:eastAsia="Times New Roman" w:hAnsi="Times New Roman" w:cs="Times New Roman"/>
          <w:b/>
          <w:color w:val="000000"/>
          <w:sz w:val="24"/>
          <w:szCs w:val="24"/>
          <w:lang w:eastAsia="fr-FR"/>
        </w:rPr>
        <w:t xml:space="preserve"> de santé dans la province du Mandoul</w:t>
      </w:r>
    </w:p>
    <w:p w:rsidR="00D66B3E" w:rsidRPr="00D66B3E" w:rsidRDefault="00D66B3E" w:rsidP="00816EF0">
      <w:pPr>
        <w:pStyle w:val="Paragraphedeliste"/>
        <w:numPr>
          <w:ilvl w:val="0"/>
          <w:numId w:val="11"/>
        </w:numPr>
        <w:spacing w:after="0" w:line="360" w:lineRule="auto"/>
        <w:jc w:val="both"/>
        <w:rPr>
          <w:rFonts w:ascii="Times New Roman" w:eastAsia="Times New Roman" w:hAnsi="Times New Roman" w:cs="Times New Roman"/>
          <w:color w:val="000000"/>
          <w:sz w:val="24"/>
          <w:szCs w:val="24"/>
          <w:lang w:eastAsia="fr-FR"/>
        </w:rPr>
      </w:pPr>
      <w:r w:rsidRPr="00D66B3E">
        <w:rPr>
          <w:rFonts w:ascii="Times New Roman" w:eastAsia="Times New Roman" w:hAnsi="Times New Roman" w:cs="Times New Roman"/>
          <w:color w:val="000000"/>
          <w:sz w:val="24"/>
          <w:szCs w:val="24"/>
          <w:lang w:eastAsia="fr-FR"/>
        </w:rPr>
        <w:t xml:space="preserve">Enfin, les équipes cadres et les responsables formeront les ASC pour la mise en œuvre du </w:t>
      </w:r>
      <w:proofErr w:type="spellStart"/>
      <w:r w:rsidRPr="00D66B3E">
        <w:rPr>
          <w:rFonts w:ascii="Times New Roman" w:eastAsia="Times New Roman" w:hAnsi="Times New Roman" w:cs="Times New Roman"/>
          <w:color w:val="000000"/>
          <w:sz w:val="24"/>
          <w:szCs w:val="24"/>
          <w:lang w:eastAsia="fr-FR"/>
        </w:rPr>
        <w:t>TPIg</w:t>
      </w:r>
      <w:proofErr w:type="spellEnd"/>
      <w:r w:rsidRPr="00D66B3E">
        <w:rPr>
          <w:rFonts w:ascii="Times New Roman" w:eastAsia="Times New Roman" w:hAnsi="Times New Roman" w:cs="Times New Roman"/>
          <w:color w:val="000000"/>
          <w:sz w:val="24"/>
          <w:szCs w:val="24"/>
          <w:lang w:eastAsia="fr-FR"/>
        </w:rPr>
        <w:t>-C.</w:t>
      </w:r>
    </w:p>
    <w:p w:rsidR="00D66B3E" w:rsidRDefault="00D66B3E" w:rsidP="00816EF0">
      <w:pPr>
        <w:spacing w:after="0" w:line="360" w:lineRule="auto"/>
        <w:jc w:val="both"/>
        <w:rPr>
          <w:rFonts w:ascii="Times New Roman" w:eastAsia="Times New Roman" w:hAnsi="Times New Roman" w:cs="Times New Roman"/>
          <w:color w:val="000000"/>
          <w:sz w:val="24"/>
          <w:szCs w:val="24"/>
          <w:lang w:eastAsia="fr-FR"/>
        </w:rPr>
      </w:pPr>
      <w:r w:rsidRPr="00D66B3E">
        <w:rPr>
          <w:rFonts w:ascii="Times New Roman" w:eastAsia="Times New Roman" w:hAnsi="Times New Roman" w:cs="Times New Roman"/>
          <w:color w:val="000000"/>
          <w:sz w:val="24"/>
          <w:szCs w:val="24"/>
          <w:lang w:eastAsia="fr-FR"/>
        </w:rPr>
        <w:t xml:space="preserve">L'objectif principal de cette formation en cascade est de renforcer les capacités des ASC pour qu'ils puissent efficacement distribuer le </w:t>
      </w:r>
      <w:proofErr w:type="spellStart"/>
      <w:r w:rsidRPr="00D66B3E">
        <w:rPr>
          <w:rFonts w:ascii="Times New Roman" w:eastAsia="Times New Roman" w:hAnsi="Times New Roman" w:cs="Times New Roman"/>
          <w:color w:val="000000"/>
          <w:sz w:val="24"/>
          <w:szCs w:val="24"/>
          <w:lang w:eastAsia="fr-FR"/>
        </w:rPr>
        <w:t>TPIg</w:t>
      </w:r>
      <w:proofErr w:type="spellEnd"/>
      <w:r w:rsidRPr="00D66B3E">
        <w:rPr>
          <w:rFonts w:ascii="Times New Roman" w:eastAsia="Times New Roman" w:hAnsi="Times New Roman" w:cs="Times New Roman"/>
          <w:color w:val="000000"/>
          <w:sz w:val="24"/>
          <w:szCs w:val="24"/>
          <w:lang w:eastAsia="fr-FR"/>
        </w:rPr>
        <w:t>-C et ainsi augmenter la couverture de TPI3 chez les femmes enceintes.</w:t>
      </w:r>
    </w:p>
    <w:p w:rsidR="00316926" w:rsidRDefault="00316926" w:rsidP="00D66B3E">
      <w:pPr>
        <w:spacing w:after="0" w:line="360" w:lineRule="auto"/>
        <w:rPr>
          <w:rFonts w:ascii="Times New Roman" w:eastAsia="Times New Roman" w:hAnsi="Times New Roman" w:cs="Times New Roman"/>
          <w:b/>
          <w:bCs/>
          <w:color w:val="000000"/>
          <w:sz w:val="24"/>
          <w:szCs w:val="24"/>
          <w:lang w:eastAsia="fr-FR"/>
        </w:rPr>
      </w:pPr>
      <w:r w:rsidRPr="00316926">
        <w:rPr>
          <w:rFonts w:ascii="Times New Roman" w:eastAsia="Times New Roman" w:hAnsi="Times New Roman" w:cs="Times New Roman"/>
          <w:b/>
          <w:bCs/>
          <w:color w:val="000000"/>
          <w:sz w:val="24"/>
          <w:szCs w:val="24"/>
          <w:lang w:eastAsia="fr-FR"/>
        </w:rPr>
        <w:t>Objectif Général :</w:t>
      </w:r>
    </w:p>
    <w:p w:rsidR="00316926" w:rsidRDefault="00316926" w:rsidP="00316926">
      <w:pPr>
        <w:spacing w:after="0" w:line="360" w:lineRule="auto"/>
        <w:rPr>
          <w:rFonts w:ascii="Times New Roman" w:eastAsia="Times New Roman" w:hAnsi="Times New Roman" w:cs="Times New Roman"/>
          <w:b/>
          <w:bCs/>
          <w:color w:val="000000"/>
          <w:sz w:val="24"/>
          <w:szCs w:val="24"/>
          <w:lang w:eastAsia="fr-FR"/>
        </w:rPr>
      </w:pPr>
      <w:r w:rsidRPr="00316926">
        <w:rPr>
          <w:rFonts w:ascii="Times New Roman" w:eastAsia="Times New Roman" w:hAnsi="Times New Roman" w:cs="Times New Roman"/>
          <w:b/>
          <w:bCs/>
          <w:color w:val="000000"/>
          <w:sz w:val="24"/>
          <w:szCs w:val="24"/>
          <w:lang w:eastAsia="fr-FR"/>
        </w:rPr>
        <w:t xml:space="preserve"> </w:t>
      </w:r>
      <w:r w:rsidRPr="00316926">
        <w:rPr>
          <w:rFonts w:ascii="Times New Roman" w:eastAsia="Times New Roman" w:hAnsi="Times New Roman" w:cs="Times New Roman"/>
          <w:bCs/>
          <w:color w:val="000000"/>
          <w:sz w:val="24"/>
          <w:szCs w:val="24"/>
          <w:lang w:eastAsia="fr-FR"/>
        </w:rPr>
        <w:t>Améliorer la couverture de TPI3 chez la femme en grossesse</w:t>
      </w:r>
      <w:r w:rsidRPr="00316926">
        <w:rPr>
          <w:rFonts w:ascii="Times New Roman" w:eastAsia="Times New Roman" w:hAnsi="Times New Roman" w:cs="Times New Roman"/>
          <w:b/>
          <w:bCs/>
          <w:color w:val="000000"/>
          <w:sz w:val="24"/>
          <w:szCs w:val="24"/>
          <w:lang w:eastAsia="fr-FR"/>
        </w:rPr>
        <w:t xml:space="preserve"> </w:t>
      </w:r>
    </w:p>
    <w:p w:rsidR="00316926" w:rsidRPr="00316926" w:rsidRDefault="00316926" w:rsidP="00316926">
      <w:pPr>
        <w:spacing w:after="0" w:line="360" w:lineRule="auto"/>
        <w:rPr>
          <w:rFonts w:ascii="Times New Roman" w:eastAsia="Times New Roman" w:hAnsi="Times New Roman" w:cs="Times New Roman"/>
          <w:b/>
          <w:bCs/>
          <w:color w:val="000000"/>
          <w:sz w:val="24"/>
          <w:szCs w:val="24"/>
          <w:lang w:eastAsia="fr-FR"/>
        </w:rPr>
      </w:pPr>
      <w:r w:rsidRPr="00316926">
        <w:rPr>
          <w:rFonts w:ascii="Times New Roman" w:eastAsia="Times New Roman" w:hAnsi="Times New Roman" w:cs="Times New Roman"/>
          <w:b/>
          <w:bCs/>
          <w:color w:val="000000"/>
          <w:sz w:val="24"/>
          <w:szCs w:val="24"/>
          <w:lang w:eastAsia="fr-FR"/>
        </w:rPr>
        <w:t>Objectifs Spécifiques :</w:t>
      </w:r>
    </w:p>
    <w:p w:rsidR="00316926" w:rsidRDefault="00316926" w:rsidP="00316926">
      <w:pPr>
        <w:pStyle w:val="Paragraphedeliste"/>
        <w:numPr>
          <w:ilvl w:val="0"/>
          <w:numId w:val="3"/>
        </w:numPr>
        <w:spacing w:after="0" w:line="360" w:lineRule="auto"/>
        <w:rPr>
          <w:rFonts w:ascii="Times New Roman" w:eastAsia="Times New Roman" w:hAnsi="Times New Roman" w:cs="Times New Roman"/>
          <w:color w:val="000000"/>
          <w:sz w:val="24"/>
          <w:szCs w:val="24"/>
          <w:lang w:eastAsia="fr-FR"/>
        </w:rPr>
      </w:pPr>
      <w:r w:rsidRPr="00316926">
        <w:rPr>
          <w:rFonts w:ascii="Times New Roman" w:eastAsia="Times New Roman" w:hAnsi="Times New Roman" w:cs="Times New Roman"/>
          <w:color w:val="000000"/>
          <w:sz w:val="24"/>
          <w:szCs w:val="24"/>
          <w:lang w:eastAsia="fr-FR"/>
        </w:rPr>
        <w:lastRenderedPageBreak/>
        <w:t>Assurer la formation des équipes cadres et les RCS sur le guide de traitement</w:t>
      </w:r>
      <w:r>
        <w:rPr>
          <w:rFonts w:ascii="Times New Roman" w:eastAsia="Times New Roman" w:hAnsi="Times New Roman" w:cs="Times New Roman"/>
          <w:color w:val="000000"/>
          <w:sz w:val="24"/>
          <w:szCs w:val="24"/>
          <w:lang w:eastAsia="fr-FR"/>
        </w:rPr>
        <w:t xml:space="preserve"> </w:t>
      </w:r>
      <w:r w:rsidRPr="00316926">
        <w:rPr>
          <w:rFonts w:ascii="Times New Roman" w:eastAsia="Times New Roman" w:hAnsi="Times New Roman" w:cs="Times New Roman"/>
          <w:color w:val="000000"/>
          <w:sz w:val="24"/>
          <w:szCs w:val="24"/>
          <w:lang w:eastAsia="fr-FR"/>
        </w:rPr>
        <w:t>préventif intermittent communautaire ;</w:t>
      </w:r>
    </w:p>
    <w:p w:rsidR="00316926" w:rsidRDefault="00316926" w:rsidP="00316926">
      <w:pPr>
        <w:pStyle w:val="Paragraphedeliste"/>
        <w:numPr>
          <w:ilvl w:val="0"/>
          <w:numId w:val="3"/>
        </w:numPr>
        <w:spacing w:after="0" w:line="360" w:lineRule="auto"/>
        <w:rPr>
          <w:rFonts w:ascii="Times New Roman" w:eastAsia="Times New Roman" w:hAnsi="Times New Roman" w:cs="Times New Roman"/>
          <w:color w:val="000000"/>
          <w:sz w:val="24"/>
          <w:szCs w:val="24"/>
          <w:lang w:eastAsia="fr-FR"/>
        </w:rPr>
      </w:pPr>
      <w:r w:rsidRPr="00316926">
        <w:rPr>
          <w:rFonts w:ascii="Times New Roman" w:eastAsia="Times New Roman" w:hAnsi="Times New Roman" w:cs="Times New Roman"/>
          <w:color w:val="000000"/>
          <w:sz w:val="24"/>
          <w:szCs w:val="24"/>
          <w:lang w:eastAsia="fr-FR"/>
        </w:rPr>
        <w:t>Aider les Equipes Cadres des Districts et des RCS à mieux organiser les activités</w:t>
      </w:r>
      <w:r>
        <w:rPr>
          <w:rFonts w:ascii="Times New Roman" w:eastAsia="Times New Roman" w:hAnsi="Times New Roman" w:cs="Times New Roman"/>
          <w:color w:val="000000"/>
          <w:sz w:val="24"/>
          <w:szCs w:val="24"/>
          <w:lang w:eastAsia="fr-FR"/>
        </w:rPr>
        <w:t xml:space="preserve"> </w:t>
      </w:r>
      <w:r w:rsidRPr="00316926">
        <w:rPr>
          <w:rFonts w:ascii="Times New Roman" w:eastAsia="Times New Roman" w:hAnsi="Times New Roman" w:cs="Times New Roman"/>
          <w:color w:val="000000"/>
          <w:sz w:val="24"/>
          <w:szCs w:val="24"/>
          <w:lang w:eastAsia="fr-FR"/>
        </w:rPr>
        <w:t>sur le traitement préventif intermittent communautaire (</w:t>
      </w:r>
      <w:proofErr w:type="spellStart"/>
      <w:r w:rsidRPr="00316926">
        <w:rPr>
          <w:rFonts w:ascii="Times New Roman" w:eastAsia="Times New Roman" w:hAnsi="Times New Roman" w:cs="Times New Roman"/>
          <w:color w:val="000000"/>
          <w:sz w:val="24"/>
          <w:szCs w:val="24"/>
          <w:lang w:eastAsia="fr-FR"/>
        </w:rPr>
        <w:t>TPIg</w:t>
      </w:r>
      <w:proofErr w:type="spellEnd"/>
      <w:r w:rsidRPr="00316926">
        <w:rPr>
          <w:rFonts w:ascii="Times New Roman" w:eastAsia="Times New Roman" w:hAnsi="Times New Roman" w:cs="Times New Roman"/>
          <w:color w:val="000000"/>
          <w:sz w:val="24"/>
          <w:szCs w:val="24"/>
          <w:lang w:eastAsia="fr-FR"/>
        </w:rPr>
        <w:t>-C ;</w:t>
      </w:r>
    </w:p>
    <w:p w:rsidR="00316926" w:rsidRDefault="00316926" w:rsidP="00316926">
      <w:pPr>
        <w:pStyle w:val="Paragraphedeliste"/>
        <w:numPr>
          <w:ilvl w:val="0"/>
          <w:numId w:val="3"/>
        </w:numPr>
        <w:spacing w:after="0" w:line="360" w:lineRule="auto"/>
        <w:rPr>
          <w:rFonts w:ascii="Times New Roman" w:eastAsia="Times New Roman" w:hAnsi="Times New Roman" w:cs="Times New Roman"/>
          <w:color w:val="000000"/>
          <w:sz w:val="24"/>
          <w:szCs w:val="24"/>
          <w:lang w:eastAsia="fr-FR"/>
        </w:rPr>
      </w:pPr>
      <w:r w:rsidRPr="00316926">
        <w:rPr>
          <w:rFonts w:ascii="Times New Roman" w:eastAsia="Times New Roman" w:hAnsi="Times New Roman" w:cs="Times New Roman"/>
          <w:color w:val="000000"/>
          <w:sz w:val="24"/>
          <w:szCs w:val="24"/>
          <w:lang w:eastAsia="fr-FR"/>
        </w:rPr>
        <w:t>Développer des stratégies de communication et de sensibilisation pour promouvoir</w:t>
      </w:r>
      <w:r>
        <w:rPr>
          <w:rFonts w:ascii="Times New Roman" w:eastAsia="Times New Roman" w:hAnsi="Times New Roman" w:cs="Times New Roman"/>
          <w:color w:val="000000"/>
          <w:sz w:val="24"/>
          <w:szCs w:val="24"/>
          <w:lang w:eastAsia="fr-FR"/>
        </w:rPr>
        <w:t xml:space="preserve"> </w:t>
      </w:r>
      <w:r w:rsidRPr="00316926">
        <w:rPr>
          <w:rFonts w:ascii="Times New Roman" w:eastAsia="Times New Roman" w:hAnsi="Times New Roman" w:cs="Times New Roman"/>
          <w:color w:val="000000"/>
          <w:sz w:val="24"/>
          <w:szCs w:val="24"/>
          <w:lang w:eastAsia="fr-FR"/>
        </w:rPr>
        <w:t xml:space="preserve">le </w:t>
      </w:r>
      <w:proofErr w:type="spellStart"/>
      <w:r w:rsidRPr="00316926">
        <w:rPr>
          <w:rFonts w:ascii="Times New Roman" w:eastAsia="Times New Roman" w:hAnsi="Times New Roman" w:cs="Times New Roman"/>
          <w:color w:val="000000"/>
          <w:sz w:val="24"/>
          <w:szCs w:val="24"/>
          <w:lang w:eastAsia="fr-FR"/>
        </w:rPr>
        <w:t>TPIg</w:t>
      </w:r>
      <w:proofErr w:type="spellEnd"/>
      <w:r w:rsidRPr="00316926">
        <w:rPr>
          <w:rFonts w:ascii="Times New Roman" w:eastAsia="Times New Roman" w:hAnsi="Times New Roman" w:cs="Times New Roman"/>
          <w:color w:val="000000"/>
          <w:sz w:val="24"/>
          <w:szCs w:val="24"/>
          <w:lang w:eastAsia="fr-FR"/>
        </w:rPr>
        <w:t>-C afin d'augmenter les taux de couverture et d'adhésion aux traitements ;</w:t>
      </w:r>
    </w:p>
    <w:p w:rsidR="00316926" w:rsidRPr="00316926" w:rsidRDefault="00316926" w:rsidP="00316926">
      <w:pPr>
        <w:pStyle w:val="Paragraphedeliste"/>
        <w:numPr>
          <w:ilvl w:val="0"/>
          <w:numId w:val="3"/>
        </w:numPr>
        <w:spacing w:after="0" w:line="360" w:lineRule="auto"/>
        <w:rPr>
          <w:rFonts w:ascii="Times New Roman" w:eastAsia="Times New Roman" w:hAnsi="Times New Roman" w:cs="Times New Roman"/>
          <w:color w:val="000000"/>
          <w:sz w:val="24"/>
          <w:szCs w:val="24"/>
          <w:lang w:eastAsia="fr-FR"/>
        </w:rPr>
      </w:pPr>
      <w:r w:rsidRPr="00316926">
        <w:rPr>
          <w:rFonts w:ascii="Times New Roman" w:eastAsia="Times New Roman" w:hAnsi="Times New Roman" w:cs="Times New Roman"/>
          <w:color w:val="000000"/>
          <w:sz w:val="24"/>
          <w:szCs w:val="24"/>
          <w:lang w:eastAsia="fr-FR"/>
        </w:rPr>
        <w:t xml:space="preserve"> Encadrer et suivre les équipes des activités sur le traitement préventif intermittent</w:t>
      </w:r>
      <w:r>
        <w:rPr>
          <w:rFonts w:ascii="Times New Roman" w:eastAsia="Times New Roman" w:hAnsi="Times New Roman" w:cs="Times New Roman"/>
          <w:color w:val="000000"/>
          <w:sz w:val="24"/>
          <w:szCs w:val="24"/>
          <w:lang w:eastAsia="fr-FR"/>
        </w:rPr>
        <w:t xml:space="preserve"> </w:t>
      </w:r>
      <w:r w:rsidRPr="00316926">
        <w:rPr>
          <w:rFonts w:ascii="Times New Roman" w:eastAsia="Times New Roman" w:hAnsi="Times New Roman" w:cs="Times New Roman"/>
          <w:color w:val="000000"/>
          <w:sz w:val="24"/>
          <w:szCs w:val="24"/>
          <w:lang w:eastAsia="fr-FR"/>
        </w:rPr>
        <w:t>communautaire (</w:t>
      </w:r>
      <w:proofErr w:type="spellStart"/>
      <w:r w:rsidRPr="00316926">
        <w:rPr>
          <w:rFonts w:ascii="Times New Roman" w:eastAsia="Times New Roman" w:hAnsi="Times New Roman" w:cs="Times New Roman"/>
          <w:color w:val="000000"/>
          <w:sz w:val="24"/>
          <w:szCs w:val="24"/>
          <w:lang w:eastAsia="fr-FR"/>
        </w:rPr>
        <w:t>TPIg</w:t>
      </w:r>
      <w:proofErr w:type="spellEnd"/>
      <w:r w:rsidRPr="00316926">
        <w:rPr>
          <w:rFonts w:ascii="Times New Roman" w:eastAsia="Times New Roman" w:hAnsi="Times New Roman" w:cs="Times New Roman"/>
          <w:color w:val="000000"/>
          <w:sz w:val="24"/>
          <w:szCs w:val="24"/>
          <w:lang w:eastAsia="fr-FR"/>
        </w:rPr>
        <w:t>-C ;</w:t>
      </w:r>
    </w:p>
    <w:p w:rsidR="00316926" w:rsidRPr="00316926" w:rsidRDefault="00316926" w:rsidP="00316926">
      <w:pPr>
        <w:spacing w:after="0" w:line="360" w:lineRule="auto"/>
        <w:rPr>
          <w:rFonts w:ascii="Times New Roman" w:eastAsia="Times New Roman" w:hAnsi="Times New Roman" w:cs="Times New Roman"/>
          <w:sz w:val="24"/>
          <w:szCs w:val="24"/>
          <w:lang w:eastAsia="fr-FR"/>
        </w:rPr>
      </w:pPr>
      <w:r w:rsidRPr="00316926">
        <w:rPr>
          <w:rFonts w:ascii="Times New Roman" w:eastAsia="Times New Roman" w:hAnsi="Times New Roman" w:cs="Times New Roman"/>
          <w:b/>
          <w:bCs/>
          <w:color w:val="000000"/>
          <w:sz w:val="24"/>
          <w:szCs w:val="24"/>
          <w:lang w:eastAsia="fr-FR"/>
        </w:rPr>
        <w:t>Résultats Attendus :</w:t>
      </w:r>
    </w:p>
    <w:p w:rsidR="00316926" w:rsidRDefault="00316926" w:rsidP="00316926">
      <w:pPr>
        <w:pStyle w:val="Paragraphedeliste"/>
        <w:numPr>
          <w:ilvl w:val="0"/>
          <w:numId w:val="5"/>
        </w:numPr>
        <w:spacing w:after="0" w:line="360" w:lineRule="auto"/>
        <w:rPr>
          <w:rFonts w:ascii="Times New Roman" w:eastAsia="Times New Roman" w:hAnsi="Times New Roman" w:cs="Times New Roman"/>
          <w:color w:val="000000"/>
          <w:sz w:val="24"/>
          <w:szCs w:val="24"/>
          <w:lang w:eastAsia="fr-FR"/>
        </w:rPr>
      </w:pPr>
      <w:r w:rsidRPr="00316926">
        <w:rPr>
          <w:rFonts w:ascii="Times New Roman" w:eastAsia="Times New Roman" w:hAnsi="Times New Roman" w:cs="Times New Roman"/>
          <w:color w:val="000000"/>
          <w:sz w:val="24"/>
          <w:szCs w:val="24"/>
          <w:lang w:eastAsia="fr-FR"/>
        </w:rPr>
        <w:t>Les Equipes Cadres des Districts et des RCS sont formés sur le guide de traitement</w:t>
      </w:r>
      <w:r>
        <w:rPr>
          <w:rFonts w:ascii="Times New Roman" w:eastAsia="Times New Roman" w:hAnsi="Times New Roman" w:cs="Times New Roman"/>
          <w:color w:val="000000"/>
          <w:sz w:val="24"/>
          <w:szCs w:val="24"/>
          <w:lang w:eastAsia="fr-FR"/>
        </w:rPr>
        <w:t xml:space="preserve"> </w:t>
      </w:r>
      <w:r w:rsidRPr="00316926">
        <w:rPr>
          <w:rFonts w:ascii="Times New Roman" w:eastAsia="Times New Roman" w:hAnsi="Times New Roman" w:cs="Times New Roman"/>
          <w:color w:val="000000"/>
          <w:sz w:val="24"/>
          <w:szCs w:val="24"/>
          <w:lang w:eastAsia="fr-FR"/>
        </w:rPr>
        <w:t>préventif intermittent ;</w:t>
      </w:r>
    </w:p>
    <w:p w:rsidR="00316926" w:rsidRDefault="00316926" w:rsidP="00316926">
      <w:pPr>
        <w:pStyle w:val="Paragraphedeliste"/>
        <w:numPr>
          <w:ilvl w:val="0"/>
          <w:numId w:val="5"/>
        </w:numPr>
        <w:spacing w:after="0" w:line="360" w:lineRule="auto"/>
        <w:rPr>
          <w:rFonts w:ascii="Times New Roman" w:eastAsia="Times New Roman" w:hAnsi="Times New Roman" w:cs="Times New Roman"/>
          <w:color w:val="000000"/>
          <w:sz w:val="24"/>
          <w:szCs w:val="24"/>
          <w:lang w:eastAsia="fr-FR"/>
        </w:rPr>
      </w:pPr>
      <w:r w:rsidRPr="00316926">
        <w:rPr>
          <w:rFonts w:ascii="Times New Roman" w:eastAsia="Times New Roman" w:hAnsi="Times New Roman" w:cs="Times New Roman"/>
          <w:color w:val="000000"/>
          <w:sz w:val="24"/>
          <w:szCs w:val="24"/>
          <w:lang w:eastAsia="fr-FR"/>
        </w:rPr>
        <w:t>Les équipes cadres des districts sont outillées pour organiser les activités sur le</w:t>
      </w:r>
      <w:r>
        <w:rPr>
          <w:rFonts w:ascii="Times New Roman" w:eastAsia="Times New Roman" w:hAnsi="Times New Roman" w:cs="Times New Roman"/>
          <w:color w:val="000000"/>
          <w:sz w:val="24"/>
          <w:szCs w:val="24"/>
          <w:lang w:eastAsia="fr-FR"/>
        </w:rPr>
        <w:t xml:space="preserve"> </w:t>
      </w:r>
      <w:r w:rsidRPr="00316926">
        <w:rPr>
          <w:rFonts w:ascii="Times New Roman" w:eastAsia="Times New Roman" w:hAnsi="Times New Roman" w:cs="Times New Roman"/>
          <w:color w:val="000000"/>
          <w:sz w:val="24"/>
          <w:szCs w:val="24"/>
          <w:lang w:eastAsia="fr-FR"/>
        </w:rPr>
        <w:t>traitement préventif intermittent communautaire (</w:t>
      </w:r>
      <w:proofErr w:type="spellStart"/>
      <w:r w:rsidRPr="00316926">
        <w:rPr>
          <w:rFonts w:ascii="Times New Roman" w:eastAsia="Times New Roman" w:hAnsi="Times New Roman" w:cs="Times New Roman"/>
          <w:color w:val="000000"/>
          <w:sz w:val="24"/>
          <w:szCs w:val="24"/>
          <w:lang w:eastAsia="fr-FR"/>
        </w:rPr>
        <w:t>TPIg</w:t>
      </w:r>
      <w:proofErr w:type="spellEnd"/>
      <w:r w:rsidRPr="00316926">
        <w:rPr>
          <w:rFonts w:ascii="Times New Roman" w:eastAsia="Times New Roman" w:hAnsi="Times New Roman" w:cs="Times New Roman"/>
          <w:color w:val="000000"/>
          <w:sz w:val="24"/>
          <w:szCs w:val="24"/>
          <w:lang w:eastAsia="fr-FR"/>
        </w:rPr>
        <w:t>-C) ;</w:t>
      </w:r>
    </w:p>
    <w:p w:rsidR="00316926" w:rsidRDefault="00316926" w:rsidP="00316926">
      <w:pPr>
        <w:pStyle w:val="Paragraphedeliste"/>
        <w:numPr>
          <w:ilvl w:val="0"/>
          <w:numId w:val="5"/>
        </w:numPr>
        <w:spacing w:after="0" w:line="360" w:lineRule="auto"/>
        <w:rPr>
          <w:rFonts w:ascii="Times New Roman" w:eastAsia="Times New Roman" w:hAnsi="Times New Roman" w:cs="Times New Roman"/>
          <w:color w:val="000000"/>
          <w:sz w:val="24"/>
          <w:szCs w:val="24"/>
          <w:lang w:eastAsia="fr-FR"/>
        </w:rPr>
      </w:pPr>
      <w:r w:rsidRPr="00316926">
        <w:rPr>
          <w:rFonts w:ascii="Times New Roman" w:eastAsia="Times New Roman" w:hAnsi="Times New Roman" w:cs="Times New Roman"/>
          <w:color w:val="000000"/>
          <w:sz w:val="24"/>
          <w:szCs w:val="24"/>
          <w:lang w:eastAsia="fr-FR"/>
        </w:rPr>
        <w:t>Les équipes cadres des districts sont outillées sur la stratégie de communication sur le</w:t>
      </w:r>
      <w:r>
        <w:rPr>
          <w:rFonts w:ascii="Times New Roman" w:eastAsia="Times New Roman" w:hAnsi="Times New Roman" w:cs="Times New Roman"/>
          <w:color w:val="000000"/>
          <w:sz w:val="24"/>
          <w:szCs w:val="24"/>
          <w:lang w:eastAsia="fr-FR"/>
        </w:rPr>
        <w:t xml:space="preserve"> </w:t>
      </w:r>
      <w:proofErr w:type="spellStart"/>
      <w:r w:rsidRPr="00316926">
        <w:rPr>
          <w:rFonts w:ascii="Times New Roman" w:eastAsia="Times New Roman" w:hAnsi="Times New Roman" w:cs="Times New Roman"/>
          <w:color w:val="000000"/>
          <w:sz w:val="24"/>
          <w:szCs w:val="24"/>
          <w:lang w:eastAsia="fr-FR"/>
        </w:rPr>
        <w:t>TPIg</w:t>
      </w:r>
      <w:proofErr w:type="spellEnd"/>
      <w:r w:rsidRPr="00316926">
        <w:rPr>
          <w:rFonts w:ascii="Times New Roman" w:eastAsia="Times New Roman" w:hAnsi="Times New Roman" w:cs="Times New Roman"/>
          <w:color w:val="000000"/>
          <w:sz w:val="24"/>
          <w:szCs w:val="24"/>
          <w:lang w:eastAsia="fr-FR"/>
        </w:rPr>
        <w:t>-C ;</w:t>
      </w:r>
    </w:p>
    <w:p w:rsidR="00316926" w:rsidRPr="00316926" w:rsidRDefault="00316926" w:rsidP="00316926">
      <w:pPr>
        <w:pStyle w:val="Paragraphedeliste"/>
        <w:numPr>
          <w:ilvl w:val="0"/>
          <w:numId w:val="5"/>
        </w:numPr>
        <w:spacing w:after="0" w:line="360" w:lineRule="auto"/>
        <w:rPr>
          <w:rFonts w:ascii="Times New Roman" w:eastAsia="Times New Roman" w:hAnsi="Times New Roman" w:cs="Times New Roman"/>
          <w:color w:val="000000"/>
          <w:sz w:val="24"/>
          <w:szCs w:val="24"/>
          <w:lang w:eastAsia="fr-FR"/>
        </w:rPr>
      </w:pPr>
      <w:r w:rsidRPr="00316926">
        <w:rPr>
          <w:rFonts w:ascii="Times New Roman" w:eastAsia="Times New Roman" w:hAnsi="Times New Roman" w:cs="Times New Roman"/>
          <w:color w:val="000000"/>
          <w:sz w:val="24"/>
          <w:szCs w:val="24"/>
          <w:lang w:eastAsia="fr-FR"/>
        </w:rPr>
        <w:t>Les activités sur le traitement préventif intermittent communautaire (</w:t>
      </w:r>
      <w:proofErr w:type="spellStart"/>
      <w:r w:rsidRPr="00316926">
        <w:rPr>
          <w:rFonts w:ascii="Times New Roman" w:eastAsia="Times New Roman" w:hAnsi="Times New Roman" w:cs="Times New Roman"/>
          <w:color w:val="000000"/>
          <w:sz w:val="24"/>
          <w:szCs w:val="24"/>
          <w:lang w:eastAsia="fr-FR"/>
        </w:rPr>
        <w:t>TPIg</w:t>
      </w:r>
      <w:proofErr w:type="spellEnd"/>
      <w:r w:rsidRPr="00316926">
        <w:rPr>
          <w:rFonts w:ascii="Times New Roman" w:eastAsia="Times New Roman" w:hAnsi="Times New Roman" w:cs="Times New Roman"/>
          <w:color w:val="000000"/>
          <w:sz w:val="24"/>
          <w:szCs w:val="24"/>
          <w:lang w:eastAsia="fr-FR"/>
        </w:rPr>
        <w:t>-C) sont</w:t>
      </w:r>
      <w:r>
        <w:rPr>
          <w:rFonts w:ascii="Times New Roman" w:eastAsia="Times New Roman" w:hAnsi="Times New Roman" w:cs="Times New Roman"/>
          <w:color w:val="000000"/>
          <w:sz w:val="24"/>
          <w:szCs w:val="24"/>
          <w:lang w:eastAsia="fr-FR"/>
        </w:rPr>
        <w:t xml:space="preserve"> </w:t>
      </w:r>
      <w:r w:rsidRPr="00316926">
        <w:rPr>
          <w:rFonts w:ascii="Times New Roman" w:eastAsia="Times New Roman" w:hAnsi="Times New Roman" w:cs="Times New Roman"/>
          <w:color w:val="000000"/>
          <w:sz w:val="24"/>
          <w:szCs w:val="24"/>
          <w:lang w:eastAsia="fr-FR"/>
        </w:rPr>
        <w:t>suivies.</w:t>
      </w:r>
    </w:p>
    <w:p w:rsidR="00316926" w:rsidRPr="00316926" w:rsidRDefault="00316926" w:rsidP="00316926">
      <w:pPr>
        <w:spacing w:after="0" w:line="360" w:lineRule="auto"/>
        <w:rPr>
          <w:rFonts w:ascii="Times New Roman" w:eastAsia="Times New Roman" w:hAnsi="Times New Roman" w:cs="Times New Roman"/>
          <w:b/>
          <w:bCs/>
          <w:color w:val="000000"/>
          <w:sz w:val="24"/>
          <w:szCs w:val="24"/>
          <w:lang w:eastAsia="fr-FR"/>
        </w:rPr>
      </w:pPr>
      <w:r w:rsidRPr="00316926">
        <w:rPr>
          <w:rFonts w:ascii="Times New Roman" w:eastAsia="Times New Roman" w:hAnsi="Times New Roman" w:cs="Times New Roman"/>
          <w:b/>
          <w:bCs/>
          <w:color w:val="000000"/>
          <w:sz w:val="24"/>
          <w:szCs w:val="24"/>
          <w:lang w:eastAsia="fr-FR"/>
        </w:rPr>
        <w:t>Méthodologie :</w:t>
      </w:r>
    </w:p>
    <w:p w:rsidR="00316926" w:rsidRPr="00316926" w:rsidRDefault="00316926" w:rsidP="007D7A99">
      <w:pPr>
        <w:spacing w:after="0" w:line="360" w:lineRule="auto"/>
        <w:jc w:val="both"/>
        <w:rPr>
          <w:rFonts w:ascii="Times New Roman" w:eastAsia="Times New Roman" w:hAnsi="Times New Roman" w:cs="Times New Roman"/>
          <w:color w:val="000000"/>
          <w:sz w:val="24"/>
          <w:szCs w:val="24"/>
          <w:lang w:eastAsia="fr-FR"/>
        </w:rPr>
      </w:pPr>
      <w:r w:rsidRPr="00316926">
        <w:rPr>
          <w:rFonts w:ascii="Times New Roman" w:eastAsia="Times New Roman" w:hAnsi="Times New Roman" w:cs="Times New Roman"/>
          <w:color w:val="000000"/>
          <w:sz w:val="24"/>
          <w:szCs w:val="24"/>
          <w:lang w:eastAsia="fr-FR"/>
        </w:rPr>
        <w:t>Les Ateliers de formation des Équipes Cadres et Responsables de Centres de Santé se déroulent dans les chefs lieu des districts. Chaque atelier durera trois (3) jours.</w:t>
      </w:r>
    </w:p>
    <w:p w:rsidR="007D7A99" w:rsidRDefault="00316926" w:rsidP="007D7A99">
      <w:pPr>
        <w:pStyle w:val="Paragraphedeliste"/>
        <w:numPr>
          <w:ilvl w:val="0"/>
          <w:numId w:val="6"/>
        </w:numPr>
        <w:spacing w:after="0" w:line="360" w:lineRule="auto"/>
        <w:jc w:val="both"/>
        <w:rPr>
          <w:rFonts w:ascii="Times New Roman" w:eastAsia="Times New Roman" w:hAnsi="Times New Roman" w:cs="Times New Roman"/>
          <w:color w:val="000000"/>
          <w:sz w:val="24"/>
          <w:szCs w:val="24"/>
          <w:lang w:eastAsia="fr-FR"/>
        </w:rPr>
      </w:pPr>
      <w:r w:rsidRPr="007D7A99">
        <w:rPr>
          <w:rFonts w:ascii="Times New Roman" w:eastAsia="Times New Roman" w:hAnsi="Times New Roman" w:cs="Times New Roman"/>
          <w:color w:val="000000"/>
          <w:sz w:val="24"/>
          <w:szCs w:val="24"/>
          <w:lang w:eastAsia="fr-FR"/>
        </w:rPr>
        <w:t>Présentation en plénière des modules sur le traitement préventif intermittent communautaire (</w:t>
      </w:r>
      <w:proofErr w:type="spellStart"/>
      <w:r w:rsidRPr="007D7A99">
        <w:rPr>
          <w:rFonts w:ascii="Times New Roman" w:eastAsia="Times New Roman" w:hAnsi="Times New Roman" w:cs="Times New Roman"/>
          <w:color w:val="000000"/>
          <w:sz w:val="24"/>
          <w:szCs w:val="24"/>
          <w:lang w:eastAsia="fr-FR"/>
        </w:rPr>
        <w:t>TPIg</w:t>
      </w:r>
      <w:proofErr w:type="spellEnd"/>
      <w:r w:rsidRPr="007D7A99">
        <w:rPr>
          <w:rFonts w:ascii="Times New Roman" w:eastAsia="Times New Roman" w:hAnsi="Times New Roman" w:cs="Times New Roman"/>
          <w:color w:val="000000"/>
          <w:sz w:val="24"/>
          <w:szCs w:val="24"/>
          <w:lang w:eastAsia="fr-FR"/>
        </w:rPr>
        <w:t>-C) ;</w:t>
      </w:r>
    </w:p>
    <w:p w:rsidR="007D7A99" w:rsidRDefault="00316926" w:rsidP="007D7A99">
      <w:pPr>
        <w:pStyle w:val="Paragraphedeliste"/>
        <w:numPr>
          <w:ilvl w:val="0"/>
          <w:numId w:val="6"/>
        </w:numPr>
        <w:spacing w:after="0" w:line="360" w:lineRule="auto"/>
        <w:jc w:val="both"/>
        <w:rPr>
          <w:rFonts w:ascii="Times New Roman" w:eastAsia="Times New Roman" w:hAnsi="Times New Roman" w:cs="Times New Roman"/>
          <w:color w:val="000000"/>
          <w:sz w:val="24"/>
          <w:szCs w:val="24"/>
          <w:lang w:eastAsia="fr-FR"/>
        </w:rPr>
      </w:pPr>
      <w:r w:rsidRPr="007D7A99">
        <w:rPr>
          <w:rFonts w:ascii="Times New Roman" w:eastAsia="Times New Roman" w:hAnsi="Times New Roman" w:cs="Times New Roman"/>
          <w:color w:val="000000"/>
          <w:sz w:val="24"/>
          <w:szCs w:val="24"/>
          <w:lang w:eastAsia="fr-FR"/>
        </w:rPr>
        <w:t xml:space="preserve"> Exercices pratiques sur le traitement préventif intermittent communautaire (</w:t>
      </w:r>
      <w:proofErr w:type="spellStart"/>
      <w:r w:rsidRPr="007D7A99">
        <w:rPr>
          <w:rFonts w:ascii="Times New Roman" w:eastAsia="Times New Roman" w:hAnsi="Times New Roman" w:cs="Times New Roman"/>
          <w:color w:val="000000"/>
          <w:sz w:val="24"/>
          <w:szCs w:val="24"/>
          <w:lang w:eastAsia="fr-FR"/>
        </w:rPr>
        <w:t>TPIg</w:t>
      </w:r>
      <w:proofErr w:type="spellEnd"/>
      <w:r w:rsidRPr="007D7A99">
        <w:rPr>
          <w:rFonts w:ascii="Times New Roman" w:eastAsia="Times New Roman" w:hAnsi="Times New Roman" w:cs="Times New Roman"/>
          <w:color w:val="000000"/>
          <w:sz w:val="24"/>
          <w:szCs w:val="24"/>
          <w:lang w:eastAsia="fr-FR"/>
        </w:rPr>
        <w:t>-C) ;</w:t>
      </w:r>
    </w:p>
    <w:p w:rsidR="00316926" w:rsidRPr="007D7A99" w:rsidRDefault="00316926" w:rsidP="007D7A99">
      <w:pPr>
        <w:pStyle w:val="Paragraphedeliste"/>
        <w:numPr>
          <w:ilvl w:val="0"/>
          <w:numId w:val="6"/>
        </w:numPr>
        <w:spacing w:after="0" w:line="360" w:lineRule="auto"/>
        <w:jc w:val="both"/>
        <w:rPr>
          <w:rFonts w:ascii="Times New Roman" w:eastAsia="Times New Roman" w:hAnsi="Times New Roman" w:cs="Times New Roman"/>
          <w:color w:val="000000"/>
          <w:sz w:val="24"/>
          <w:szCs w:val="24"/>
          <w:lang w:eastAsia="fr-FR"/>
        </w:rPr>
      </w:pPr>
      <w:r w:rsidRPr="007D7A99">
        <w:rPr>
          <w:rFonts w:ascii="Times New Roman" w:eastAsia="Times New Roman" w:hAnsi="Times New Roman" w:cs="Times New Roman"/>
          <w:color w:val="000000"/>
          <w:sz w:val="24"/>
          <w:szCs w:val="24"/>
          <w:lang w:eastAsia="fr-FR"/>
        </w:rPr>
        <w:t xml:space="preserve">Séances de démonstrations sur les outils de </w:t>
      </w:r>
      <w:proofErr w:type="spellStart"/>
      <w:r w:rsidRPr="007D7A99">
        <w:rPr>
          <w:rFonts w:ascii="Times New Roman" w:eastAsia="Times New Roman" w:hAnsi="Times New Roman" w:cs="Times New Roman"/>
          <w:color w:val="000000"/>
          <w:sz w:val="24"/>
          <w:szCs w:val="24"/>
          <w:lang w:eastAsia="fr-FR"/>
        </w:rPr>
        <w:t>TPIg</w:t>
      </w:r>
      <w:proofErr w:type="spellEnd"/>
      <w:r w:rsidRPr="007D7A99">
        <w:rPr>
          <w:rFonts w:ascii="Times New Roman" w:eastAsia="Times New Roman" w:hAnsi="Times New Roman" w:cs="Times New Roman"/>
          <w:color w:val="000000"/>
          <w:sz w:val="24"/>
          <w:szCs w:val="24"/>
          <w:lang w:eastAsia="fr-FR"/>
        </w:rPr>
        <w:t>-C.</w:t>
      </w:r>
    </w:p>
    <w:p w:rsidR="00316926" w:rsidRDefault="00316926" w:rsidP="007D7A99">
      <w:pPr>
        <w:spacing w:line="360" w:lineRule="auto"/>
        <w:jc w:val="both"/>
        <w:rPr>
          <w:rFonts w:ascii="Times New Roman" w:eastAsia="Times New Roman" w:hAnsi="Times New Roman" w:cs="Times New Roman"/>
          <w:color w:val="000000"/>
          <w:sz w:val="24"/>
          <w:szCs w:val="24"/>
          <w:lang w:eastAsia="fr-FR"/>
        </w:rPr>
      </w:pPr>
      <w:r w:rsidRPr="00316926">
        <w:rPr>
          <w:rFonts w:ascii="Times New Roman" w:eastAsia="Times New Roman" w:hAnsi="Times New Roman" w:cs="Times New Roman"/>
          <w:b/>
          <w:bCs/>
          <w:color w:val="000000"/>
          <w:sz w:val="24"/>
          <w:szCs w:val="24"/>
          <w:lang w:eastAsia="fr-FR"/>
        </w:rPr>
        <w:t xml:space="preserve">Lieu : </w:t>
      </w:r>
      <w:r w:rsidR="002477B6">
        <w:rPr>
          <w:rFonts w:ascii="Times New Roman" w:eastAsia="Times New Roman" w:hAnsi="Times New Roman" w:cs="Times New Roman"/>
          <w:color w:val="000000"/>
          <w:sz w:val="24"/>
          <w:szCs w:val="24"/>
          <w:lang w:eastAsia="fr-FR"/>
        </w:rPr>
        <w:t>La mission a été déroulée</w:t>
      </w:r>
      <w:r w:rsidRPr="00316926">
        <w:rPr>
          <w:rFonts w:ascii="Times New Roman" w:eastAsia="Times New Roman" w:hAnsi="Times New Roman" w:cs="Times New Roman"/>
          <w:color w:val="000000"/>
          <w:sz w:val="24"/>
          <w:szCs w:val="24"/>
          <w:lang w:eastAsia="fr-FR"/>
        </w:rPr>
        <w:t xml:space="preserve"> dans les districts </w:t>
      </w:r>
      <w:r w:rsidR="002477B6">
        <w:rPr>
          <w:rFonts w:ascii="Times New Roman" w:eastAsia="Times New Roman" w:hAnsi="Times New Roman" w:cs="Times New Roman"/>
          <w:color w:val="000000"/>
          <w:sz w:val="24"/>
          <w:szCs w:val="24"/>
          <w:lang w:eastAsia="fr-FR"/>
        </w:rPr>
        <w:t>de la Délégation Sanitaire provinciale</w:t>
      </w:r>
      <w:r w:rsidRPr="00316926">
        <w:rPr>
          <w:rFonts w:ascii="Times New Roman" w:eastAsia="Times New Roman" w:hAnsi="Times New Roman" w:cs="Times New Roman"/>
          <w:color w:val="000000"/>
          <w:sz w:val="24"/>
          <w:szCs w:val="24"/>
          <w:lang w:eastAsia="fr-FR"/>
        </w:rPr>
        <w:t xml:space="preserve"> </w:t>
      </w:r>
      <w:r w:rsidR="002477B6">
        <w:rPr>
          <w:rFonts w:ascii="Times New Roman" w:eastAsia="Times New Roman" w:hAnsi="Times New Roman" w:cs="Times New Roman"/>
          <w:color w:val="000000"/>
          <w:sz w:val="24"/>
          <w:szCs w:val="24"/>
          <w:lang w:eastAsia="fr-FR"/>
        </w:rPr>
        <w:t xml:space="preserve">du </w:t>
      </w:r>
      <w:r w:rsidR="002477B6" w:rsidRPr="00316926">
        <w:rPr>
          <w:rFonts w:ascii="Times New Roman" w:eastAsia="Times New Roman" w:hAnsi="Times New Roman" w:cs="Times New Roman"/>
          <w:color w:val="000000"/>
          <w:sz w:val="24"/>
          <w:szCs w:val="24"/>
          <w:lang w:eastAsia="fr-FR"/>
        </w:rPr>
        <w:t>Mandoul</w:t>
      </w:r>
      <w:r w:rsidR="002477B6">
        <w:rPr>
          <w:rFonts w:ascii="Times New Roman" w:eastAsia="Times New Roman" w:hAnsi="Times New Roman" w:cs="Times New Roman"/>
          <w:color w:val="000000"/>
          <w:sz w:val="24"/>
          <w:szCs w:val="24"/>
          <w:lang w:eastAsia="fr-FR"/>
        </w:rPr>
        <w:t>. </w:t>
      </w:r>
      <w:r w:rsidR="002477B6" w:rsidRPr="00316926">
        <w:rPr>
          <w:rFonts w:ascii="Times New Roman" w:eastAsia="Times New Roman" w:hAnsi="Times New Roman" w:cs="Times New Roman"/>
          <w:color w:val="000000"/>
          <w:sz w:val="24"/>
          <w:szCs w:val="24"/>
          <w:lang w:eastAsia="fr-FR"/>
        </w:rPr>
        <w:t xml:space="preserve"> </w:t>
      </w:r>
      <w:r w:rsidR="002477B6">
        <w:rPr>
          <w:rFonts w:ascii="Times New Roman" w:eastAsia="Times New Roman" w:hAnsi="Times New Roman" w:cs="Times New Roman"/>
          <w:color w:val="000000"/>
          <w:sz w:val="24"/>
          <w:szCs w:val="24"/>
          <w:lang w:eastAsia="fr-FR"/>
        </w:rPr>
        <w:t xml:space="preserve">La formation a été organisée </w:t>
      </w:r>
      <w:r w:rsidRPr="00316926">
        <w:rPr>
          <w:rFonts w:ascii="Times New Roman" w:eastAsia="Times New Roman" w:hAnsi="Times New Roman" w:cs="Times New Roman"/>
          <w:color w:val="000000"/>
          <w:sz w:val="24"/>
          <w:szCs w:val="24"/>
          <w:lang w:eastAsia="fr-FR"/>
        </w:rPr>
        <w:t>en session de pool regroupant trois ou quatre districts</w:t>
      </w:r>
      <w:r w:rsidR="005E5C1F">
        <w:rPr>
          <w:rFonts w:ascii="Times New Roman" w:eastAsia="Times New Roman" w:hAnsi="Times New Roman" w:cs="Times New Roman"/>
          <w:color w:val="000000"/>
          <w:sz w:val="24"/>
          <w:szCs w:val="24"/>
          <w:lang w:eastAsia="fr-FR"/>
        </w:rPr>
        <w:t> :</w:t>
      </w:r>
    </w:p>
    <w:p w:rsidR="002477B6" w:rsidRPr="005E5C1F" w:rsidRDefault="002477B6" w:rsidP="005E5C1F">
      <w:pPr>
        <w:pStyle w:val="Paragraphedeliste"/>
        <w:numPr>
          <w:ilvl w:val="0"/>
          <w:numId w:val="13"/>
        </w:numPr>
        <w:spacing w:line="360" w:lineRule="auto"/>
        <w:jc w:val="both"/>
        <w:rPr>
          <w:rFonts w:ascii="Times New Roman" w:eastAsia="Times New Roman" w:hAnsi="Times New Roman" w:cs="Times New Roman"/>
          <w:color w:val="000000"/>
          <w:sz w:val="24"/>
          <w:szCs w:val="24"/>
          <w:lang w:val="en-US" w:eastAsia="fr-FR"/>
        </w:rPr>
      </w:pPr>
      <w:r w:rsidRPr="005E5C1F">
        <w:rPr>
          <w:rFonts w:ascii="Times New Roman" w:eastAsia="Times New Roman" w:hAnsi="Times New Roman" w:cs="Times New Roman"/>
          <w:b/>
          <w:color w:val="000000"/>
          <w:sz w:val="24"/>
          <w:szCs w:val="24"/>
          <w:lang w:val="en-US" w:eastAsia="fr-FR"/>
        </w:rPr>
        <w:t>Pool_1</w:t>
      </w:r>
      <w:r w:rsidRPr="005E5C1F">
        <w:rPr>
          <w:rFonts w:ascii="Times New Roman" w:eastAsia="Times New Roman" w:hAnsi="Times New Roman" w:cs="Times New Roman"/>
          <w:color w:val="000000"/>
          <w:sz w:val="24"/>
          <w:szCs w:val="24"/>
          <w:lang w:val="en-US" w:eastAsia="fr-FR"/>
        </w:rPr>
        <w:t xml:space="preserve"> : DS </w:t>
      </w:r>
      <w:proofErr w:type="spellStart"/>
      <w:r w:rsidRPr="005E5C1F">
        <w:rPr>
          <w:rFonts w:ascii="Times New Roman" w:eastAsia="Times New Roman" w:hAnsi="Times New Roman" w:cs="Times New Roman"/>
          <w:color w:val="000000"/>
          <w:sz w:val="24"/>
          <w:szCs w:val="24"/>
          <w:lang w:val="en-US" w:eastAsia="fr-FR"/>
        </w:rPr>
        <w:t>Mouroungoulaye</w:t>
      </w:r>
      <w:proofErr w:type="spellEnd"/>
      <w:r w:rsidR="005E5C1F" w:rsidRPr="005E5C1F">
        <w:rPr>
          <w:rFonts w:ascii="Times New Roman" w:eastAsia="Times New Roman" w:hAnsi="Times New Roman" w:cs="Times New Roman"/>
          <w:color w:val="000000"/>
          <w:sz w:val="24"/>
          <w:szCs w:val="24"/>
          <w:lang w:val="en-US" w:eastAsia="fr-FR"/>
        </w:rPr>
        <w:t xml:space="preserve">, </w:t>
      </w:r>
      <w:r w:rsidRPr="005E5C1F">
        <w:rPr>
          <w:rFonts w:ascii="Times New Roman" w:eastAsia="Times New Roman" w:hAnsi="Times New Roman" w:cs="Times New Roman"/>
          <w:color w:val="000000"/>
          <w:sz w:val="24"/>
          <w:szCs w:val="24"/>
          <w:lang w:val="en-US" w:eastAsia="fr-FR"/>
        </w:rPr>
        <w:t xml:space="preserve">DS </w:t>
      </w:r>
      <w:proofErr w:type="spellStart"/>
      <w:r w:rsidRPr="005E5C1F">
        <w:rPr>
          <w:rFonts w:ascii="Times New Roman" w:eastAsia="Times New Roman" w:hAnsi="Times New Roman" w:cs="Times New Roman"/>
          <w:color w:val="000000"/>
          <w:sz w:val="24"/>
          <w:szCs w:val="24"/>
          <w:lang w:val="en-US" w:eastAsia="fr-FR"/>
        </w:rPr>
        <w:t>Bedaya</w:t>
      </w:r>
      <w:proofErr w:type="spellEnd"/>
      <w:r w:rsidR="005E5C1F" w:rsidRPr="005E5C1F">
        <w:rPr>
          <w:rFonts w:ascii="Times New Roman" w:eastAsia="Times New Roman" w:hAnsi="Times New Roman" w:cs="Times New Roman"/>
          <w:color w:val="000000"/>
          <w:sz w:val="24"/>
          <w:szCs w:val="24"/>
          <w:lang w:val="en-US" w:eastAsia="fr-FR"/>
        </w:rPr>
        <w:t xml:space="preserve">, </w:t>
      </w:r>
      <w:r w:rsidRPr="005E5C1F">
        <w:rPr>
          <w:rFonts w:ascii="Times New Roman" w:eastAsia="Times New Roman" w:hAnsi="Times New Roman" w:cs="Times New Roman"/>
          <w:color w:val="000000"/>
          <w:sz w:val="24"/>
          <w:szCs w:val="24"/>
          <w:lang w:val="en-US" w:eastAsia="fr-FR"/>
        </w:rPr>
        <w:t xml:space="preserve">DS </w:t>
      </w:r>
      <w:proofErr w:type="spellStart"/>
      <w:r w:rsidRPr="005E5C1F">
        <w:rPr>
          <w:rFonts w:ascii="Times New Roman" w:eastAsia="Times New Roman" w:hAnsi="Times New Roman" w:cs="Times New Roman"/>
          <w:color w:val="000000"/>
          <w:sz w:val="24"/>
          <w:szCs w:val="24"/>
          <w:lang w:val="en-US" w:eastAsia="fr-FR"/>
        </w:rPr>
        <w:t>Peni</w:t>
      </w:r>
      <w:proofErr w:type="spellEnd"/>
      <w:r w:rsidR="005E5C1F" w:rsidRPr="005E5C1F">
        <w:rPr>
          <w:rFonts w:ascii="Times New Roman" w:eastAsia="Times New Roman" w:hAnsi="Times New Roman" w:cs="Times New Roman"/>
          <w:color w:val="000000"/>
          <w:sz w:val="24"/>
          <w:szCs w:val="24"/>
          <w:lang w:val="en-US" w:eastAsia="fr-FR"/>
        </w:rPr>
        <w:t xml:space="preserve">, </w:t>
      </w:r>
      <w:r w:rsidRPr="005E5C1F">
        <w:rPr>
          <w:rFonts w:ascii="Times New Roman" w:eastAsia="Times New Roman" w:hAnsi="Times New Roman" w:cs="Times New Roman"/>
          <w:color w:val="000000"/>
          <w:sz w:val="24"/>
          <w:szCs w:val="24"/>
          <w:lang w:val="en-US" w:eastAsia="fr-FR"/>
        </w:rPr>
        <w:t xml:space="preserve">DS </w:t>
      </w:r>
      <w:proofErr w:type="spellStart"/>
      <w:r w:rsidRPr="005E5C1F">
        <w:rPr>
          <w:rFonts w:ascii="Times New Roman" w:eastAsia="Times New Roman" w:hAnsi="Times New Roman" w:cs="Times New Roman"/>
          <w:color w:val="000000"/>
          <w:sz w:val="24"/>
          <w:szCs w:val="24"/>
          <w:lang w:val="en-US" w:eastAsia="fr-FR"/>
        </w:rPr>
        <w:t>Bekourou</w:t>
      </w:r>
      <w:proofErr w:type="spellEnd"/>
    </w:p>
    <w:p w:rsidR="002477B6" w:rsidRPr="005E5C1F" w:rsidRDefault="002477B6" w:rsidP="005E5C1F">
      <w:pPr>
        <w:pStyle w:val="Paragraphedeliste"/>
        <w:numPr>
          <w:ilvl w:val="0"/>
          <w:numId w:val="13"/>
        </w:numPr>
        <w:spacing w:line="360" w:lineRule="auto"/>
        <w:jc w:val="both"/>
        <w:rPr>
          <w:rFonts w:ascii="Times New Roman" w:hAnsi="Times New Roman" w:cs="Times New Roman"/>
          <w:sz w:val="24"/>
          <w:szCs w:val="24"/>
        </w:rPr>
      </w:pPr>
      <w:r w:rsidRPr="005E5C1F">
        <w:rPr>
          <w:rFonts w:ascii="Times New Roman" w:hAnsi="Times New Roman" w:cs="Times New Roman"/>
          <w:b/>
          <w:sz w:val="24"/>
          <w:szCs w:val="24"/>
        </w:rPr>
        <w:t>Pool_2</w:t>
      </w:r>
      <w:r w:rsidRPr="005E5C1F">
        <w:rPr>
          <w:rFonts w:ascii="Times New Roman" w:hAnsi="Times New Roman" w:cs="Times New Roman"/>
          <w:sz w:val="24"/>
          <w:szCs w:val="24"/>
        </w:rPr>
        <w:t xml:space="preserve"> : DS Koumra, DS Bouna, et DS </w:t>
      </w:r>
      <w:proofErr w:type="spellStart"/>
      <w:r w:rsidRPr="005E5C1F">
        <w:rPr>
          <w:rFonts w:ascii="Times New Roman" w:hAnsi="Times New Roman" w:cs="Times New Roman"/>
          <w:sz w:val="24"/>
          <w:szCs w:val="24"/>
        </w:rPr>
        <w:t>Goundi</w:t>
      </w:r>
      <w:proofErr w:type="spellEnd"/>
    </w:p>
    <w:p w:rsidR="002477B6" w:rsidRDefault="002477B6" w:rsidP="005E5C1F">
      <w:pPr>
        <w:pStyle w:val="Paragraphedeliste"/>
        <w:numPr>
          <w:ilvl w:val="0"/>
          <w:numId w:val="13"/>
        </w:numPr>
        <w:spacing w:line="360" w:lineRule="auto"/>
        <w:jc w:val="both"/>
        <w:rPr>
          <w:rFonts w:ascii="Times New Roman" w:hAnsi="Times New Roman" w:cs="Times New Roman"/>
          <w:sz w:val="24"/>
          <w:szCs w:val="24"/>
        </w:rPr>
      </w:pPr>
      <w:r w:rsidRPr="005E5C1F">
        <w:rPr>
          <w:rFonts w:ascii="Times New Roman" w:hAnsi="Times New Roman" w:cs="Times New Roman"/>
          <w:b/>
          <w:sz w:val="24"/>
          <w:szCs w:val="24"/>
        </w:rPr>
        <w:t>Pool_3</w:t>
      </w:r>
      <w:r w:rsidRPr="005E5C1F">
        <w:rPr>
          <w:rFonts w:ascii="Times New Roman" w:hAnsi="Times New Roman" w:cs="Times New Roman"/>
          <w:sz w:val="24"/>
          <w:szCs w:val="24"/>
        </w:rPr>
        <w:t xml:space="preserve"> : DS </w:t>
      </w:r>
      <w:proofErr w:type="spellStart"/>
      <w:r w:rsidRPr="005E5C1F">
        <w:rPr>
          <w:rFonts w:ascii="Times New Roman" w:hAnsi="Times New Roman" w:cs="Times New Roman"/>
          <w:sz w:val="24"/>
          <w:szCs w:val="24"/>
        </w:rPr>
        <w:t>Moissala</w:t>
      </w:r>
      <w:proofErr w:type="spellEnd"/>
      <w:r w:rsidRPr="005E5C1F">
        <w:rPr>
          <w:rFonts w:ascii="Times New Roman" w:hAnsi="Times New Roman" w:cs="Times New Roman"/>
          <w:sz w:val="24"/>
          <w:szCs w:val="24"/>
        </w:rPr>
        <w:t xml:space="preserve">, et DS </w:t>
      </w:r>
      <w:proofErr w:type="spellStart"/>
      <w:r w:rsidRPr="005E5C1F">
        <w:rPr>
          <w:rFonts w:ascii="Times New Roman" w:hAnsi="Times New Roman" w:cs="Times New Roman"/>
          <w:sz w:val="24"/>
          <w:szCs w:val="24"/>
        </w:rPr>
        <w:t>Bedjondo</w:t>
      </w:r>
      <w:proofErr w:type="spellEnd"/>
    </w:p>
    <w:p w:rsidR="005E5C1F" w:rsidRDefault="005E5C1F">
      <w:pPr>
        <w:rPr>
          <w:rFonts w:ascii="Times New Roman" w:hAnsi="Times New Roman" w:cs="Times New Roman"/>
          <w:sz w:val="24"/>
          <w:szCs w:val="24"/>
        </w:rPr>
      </w:pPr>
      <w:r>
        <w:rPr>
          <w:rFonts w:ascii="Times New Roman" w:hAnsi="Times New Roman" w:cs="Times New Roman"/>
          <w:sz w:val="24"/>
          <w:szCs w:val="24"/>
        </w:rPr>
        <w:br w:type="page"/>
      </w:r>
    </w:p>
    <w:p w:rsidR="005E5C1F" w:rsidRDefault="005E5C1F" w:rsidP="005E5C1F">
      <w:pPr>
        <w:spacing w:line="360" w:lineRule="auto"/>
        <w:jc w:val="both"/>
        <w:rPr>
          <w:rFonts w:ascii="Times New Roman" w:hAnsi="Times New Roman" w:cs="Times New Roman"/>
          <w:b/>
          <w:sz w:val="24"/>
          <w:szCs w:val="24"/>
        </w:rPr>
      </w:pPr>
      <w:r w:rsidRPr="005E5C1F">
        <w:rPr>
          <w:rFonts w:ascii="Times New Roman" w:hAnsi="Times New Roman" w:cs="Times New Roman"/>
          <w:b/>
          <w:sz w:val="24"/>
          <w:szCs w:val="24"/>
        </w:rPr>
        <w:lastRenderedPageBreak/>
        <w:t xml:space="preserve">Résultats </w:t>
      </w:r>
    </w:p>
    <w:p w:rsidR="007A2B64" w:rsidRPr="001907CF" w:rsidRDefault="001907CF" w:rsidP="005E5C1F">
      <w:pPr>
        <w:spacing w:line="360" w:lineRule="auto"/>
        <w:jc w:val="both"/>
        <w:rPr>
          <w:rFonts w:ascii="Times New Roman" w:hAnsi="Times New Roman" w:cs="Times New Roman"/>
          <w:sz w:val="24"/>
          <w:szCs w:val="24"/>
        </w:rPr>
      </w:pPr>
      <w:r w:rsidRPr="001907CF">
        <w:rPr>
          <w:rFonts w:ascii="Times New Roman" w:hAnsi="Times New Roman" w:cs="Times New Roman"/>
          <w:sz w:val="24"/>
          <w:szCs w:val="24"/>
        </w:rPr>
        <w:t>L’équipe de supervision, a</w:t>
      </w:r>
      <w:r w:rsidR="007A2B64" w:rsidRPr="001907CF">
        <w:rPr>
          <w:rFonts w:ascii="Times New Roman" w:hAnsi="Times New Roman" w:cs="Times New Roman"/>
          <w:sz w:val="24"/>
          <w:szCs w:val="24"/>
        </w:rPr>
        <w:t xml:space="preserve">rrivé </w:t>
      </w:r>
      <w:r w:rsidRPr="001907CF">
        <w:rPr>
          <w:rFonts w:ascii="Times New Roman" w:hAnsi="Times New Roman" w:cs="Times New Roman"/>
          <w:sz w:val="24"/>
          <w:szCs w:val="24"/>
        </w:rPr>
        <w:t>dans la province du Mandoul le 09 juin 2025 avec présentation des civilités auprès du délégué provincial</w:t>
      </w:r>
      <w:r w:rsidR="00DC21C9">
        <w:rPr>
          <w:rFonts w:ascii="Times New Roman" w:hAnsi="Times New Roman" w:cs="Times New Roman"/>
          <w:sz w:val="24"/>
          <w:szCs w:val="24"/>
        </w:rPr>
        <w:t xml:space="preserve">. </w:t>
      </w:r>
    </w:p>
    <w:p w:rsidR="002C3753" w:rsidRPr="007E2913" w:rsidRDefault="007E2913" w:rsidP="005E5C1F">
      <w:pPr>
        <w:spacing w:line="360" w:lineRule="auto"/>
        <w:jc w:val="both"/>
        <w:rPr>
          <w:rFonts w:ascii="Times New Roman" w:hAnsi="Times New Roman" w:cs="Times New Roman"/>
          <w:sz w:val="24"/>
          <w:szCs w:val="24"/>
        </w:rPr>
      </w:pPr>
      <w:r w:rsidRPr="007E2913">
        <w:rPr>
          <w:rFonts w:ascii="Times New Roman" w:hAnsi="Times New Roman" w:cs="Times New Roman"/>
          <w:sz w:val="24"/>
          <w:szCs w:val="24"/>
        </w:rPr>
        <w:t>Au total 1</w:t>
      </w:r>
      <w:r w:rsidR="002C3753" w:rsidRPr="007E2913">
        <w:rPr>
          <w:rFonts w:ascii="Times New Roman" w:hAnsi="Times New Roman" w:cs="Times New Roman"/>
          <w:sz w:val="24"/>
          <w:szCs w:val="24"/>
        </w:rPr>
        <w:t>3</w:t>
      </w:r>
      <w:r w:rsidRPr="007E2913">
        <w:rPr>
          <w:rFonts w:ascii="Times New Roman" w:hAnsi="Times New Roman" w:cs="Times New Roman"/>
          <w:sz w:val="24"/>
          <w:szCs w:val="24"/>
        </w:rPr>
        <w:t>8</w:t>
      </w:r>
      <w:r w:rsidR="002C3753" w:rsidRPr="007E2913">
        <w:rPr>
          <w:rFonts w:ascii="Times New Roman" w:hAnsi="Times New Roman" w:cs="Times New Roman"/>
          <w:sz w:val="24"/>
          <w:szCs w:val="24"/>
        </w:rPr>
        <w:t xml:space="preserve"> agents ont été formés </w:t>
      </w:r>
      <w:r w:rsidRPr="007E2913">
        <w:rPr>
          <w:rFonts w:ascii="Times New Roman" w:hAnsi="Times New Roman" w:cs="Times New Roman"/>
          <w:sz w:val="24"/>
          <w:szCs w:val="24"/>
        </w:rPr>
        <w:t>dont</w:t>
      </w:r>
      <w:r w:rsidR="002C3753" w:rsidRPr="007E2913">
        <w:rPr>
          <w:rFonts w:ascii="Times New Roman" w:hAnsi="Times New Roman" w:cs="Times New Roman"/>
          <w:sz w:val="24"/>
          <w:szCs w:val="24"/>
        </w:rPr>
        <w:t xml:space="preserve"> neuf (9) MC</w:t>
      </w:r>
      <w:r w:rsidRPr="007E2913">
        <w:rPr>
          <w:rFonts w:ascii="Times New Roman" w:hAnsi="Times New Roman" w:cs="Times New Roman"/>
          <w:sz w:val="24"/>
          <w:szCs w:val="24"/>
        </w:rPr>
        <w:t>D, neuf (9) chefs de zone et 120</w:t>
      </w:r>
      <w:r w:rsidR="002C3753" w:rsidRPr="007E2913">
        <w:rPr>
          <w:rFonts w:ascii="Times New Roman" w:hAnsi="Times New Roman" w:cs="Times New Roman"/>
          <w:sz w:val="24"/>
          <w:szCs w:val="24"/>
        </w:rPr>
        <w:t xml:space="preserve"> RCS sur le </w:t>
      </w:r>
      <w:proofErr w:type="spellStart"/>
      <w:r w:rsidR="002C3753" w:rsidRPr="007E2913">
        <w:rPr>
          <w:rFonts w:ascii="Times New Roman" w:hAnsi="Times New Roman" w:cs="Times New Roman"/>
          <w:sz w:val="24"/>
          <w:szCs w:val="24"/>
        </w:rPr>
        <w:t>TPIg</w:t>
      </w:r>
      <w:proofErr w:type="spellEnd"/>
      <w:r w:rsidR="002C3753" w:rsidRPr="007E2913">
        <w:rPr>
          <w:rFonts w:ascii="Times New Roman" w:hAnsi="Times New Roman" w:cs="Times New Roman"/>
          <w:sz w:val="24"/>
          <w:szCs w:val="24"/>
        </w:rPr>
        <w:t xml:space="preserve">-C </w:t>
      </w:r>
      <w:r w:rsidRPr="007E2913">
        <w:rPr>
          <w:rFonts w:ascii="Times New Roman" w:hAnsi="Times New Roman" w:cs="Times New Roman"/>
          <w:sz w:val="24"/>
          <w:szCs w:val="24"/>
        </w:rPr>
        <w:t xml:space="preserve">repartie </w:t>
      </w:r>
      <w:r w:rsidR="002C3753" w:rsidRPr="007E2913">
        <w:rPr>
          <w:rFonts w:ascii="Times New Roman" w:hAnsi="Times New Roman" w:cs="Times New Roman"/>
          <w:sz w:val="24"/>
          <w:szCs w:val="24"/>
        </w:rPr>
        <w:t xml:space="preserve">en </w:t>
      </w:r>
      <w:r w:rsidRPr="007E2913">
        <w:rPr>
          <w:rFonts w:ascii="Times New Roman" w:hAnsi="Times New Roman" w:cs="Times New Roman"/>
          <w:sz w:val="24"/>
          <w:szCs w:val="24"/>
        </w:rPr>
        <w:t>trois</w:t>
      </w:r>
      <w:r w:rsidRPr="007E2913">
        <w:rPr>
          <w:rFonts w:ascii="Times New Roman" w:hAnsi="Times New Roman" w:cs="Times New Roman"/>
          <w:sz w:val="24"/>
          <w:szCs w:val="24"/>
        </w:rPr>
        <w:t xml:space="preserve"> (3) </w:t>
      </w:r>
      <w:r w:rsidR="002C3753" w:rsidRPr="007E2913">
        <w:rPr>
          <w:rFonts w:ascii="Times New Roman" w:hAnsi="Times New Roman" w:cs="Times New Roman"/>
          <w:sz w:val="24"/>
          <w:szCs w:val="24"/>
        </w:rPr>
        <w:t>pool</w:t>
      </w:r>
      <w:r w:rsidRPr="007E2913">
        <w:rPr>
          <w:rFonts w:ascii="Times New Roman" w:hAnsi="Times New Roman" w:cs="Times New Roman"/>
          <w:sz w:val="24"/>
          <w:szCs w:val="24"/>
        </w:rPr>
        <w:t> :</w:t>
      </w:r>
    </w:p>
    <w:p w:rsidR="007E2913" w:rsidRPr="005E5C1F" w:rsidRDefault="007E2913" w:rsidP="007E2913">
      <w:pPr>
        <w:pStyle w:val="Paragraphedeliste"/>
        <w:numPr>
          <w:ilvl w:val="0"/>
          <w:numId w:val="13"/>
        </w:numPr>
        <w:spacing w:line="360" w:lineRule="auto"/>
        <w:jc w:val="both"/>
        <w:rPr>
          <w:rFonts w:ascii="Times New Roman" w:eastAsia="Times New Roman" w:hAnsi="Times New Roman" w:cs="Times New Roman"/>
          <w:color w:val="000000"/>
          <w:sz w:val="24"/>
          <w:szCs w:val="24"/>
          <w:lang w:val="en-US" w:eastAsia="fr-FR"/>
        </w:rPr>
      </w:pPr>
      <w:r w:rsidRPr="005E5C1F">
        <w:rPr>
          <w:rFonts w:ascii="Times New Roman" w:eastAsia="Times New Roman" w:hAnsi="Times New Roman" w:cs="Times New Roman"/>
          <w:b/>
          <w:color w:val="000000"/>
          <w:sz w:val="24"/>
          <w:szCs w:val="24"/>
          <w:lang w:val="en-US" w:eastAsia="fr-FR"/>
        </w:rPr>
        <w:t>Pool_1</w:t>
      </w:r>
      <w:r w:rsidRPr="005E5C1F">
        <w:rPr>
          <w:rFonts w:ascii="Times New Roman" w:eastAsia="Times New Roman" w:hAnsi="Times New Roman" w:cs="Times New Roman"/>
          <w:color w:val="000000"/>
          <w:sz w:val="24"/>
          <w:szCs w:val="24"/>
          <w:lang w:val="en-US" w:eastAsia="fr-FR"/>
        </w:rPr>
        <w:t xml:space="preserve"> : DS </w:t>
      </w:r>
      <w:proofErr w:type="spellStart"/>
      <w:r w:rsidRPr="005E5C1F">
        <w:rPr>
          <w:rFonts w:ascii="Times New Roman" w:eastAsia="Times New Roman" w:hAnsi="Times New Roman" w:cs="Times New Roman"/>
          <w:color w:val="000000"/>
          <w:sz w:val="24"/>
          <w:szCs w:val="24"/>
          <w:lang w:val="en-US" w:eastAsia="fr-FR"/>
        </w:rPr>
        <w:t>Mouroungoulaye</w:t>
      </w:r>
      <w:proofErr w:type="spellEnd"/>
      <w:r w:rsidRPr="005E5C1F">
        <w:rPr>
          <w:rFonts w:ascii="Times New Roman" w:eastAsia="Times New Roman" w:hAnsi="Times New Roman" w:cs="Times New Roman"/>
          <w:color w:val="000000"/>
          <w:sz w:val="24"/>
          <w:szCs w:val="24"/>
          <w:lang w:val="en-US" w:eastAsia="fr-FR"/>
        </w:rPr>
        <w:t xml:space="preserve">, DS </w:t>
      </w:r>
      <w:proofErr w:type="spellStart"/>
      <w:r w:rsidRPr="005E5C1F">
        <w:rPr>
          <w:rFonts w:ascii="Times New Roman" w:eastAsia="Times New Roman" w:hAnsi="Times New Roman" w:cs="Times New Roman"/>
          <w:color w:val="000000"/>
          <w:sz w:val="24"/>
          <w:szCs w:val="24"/>
          <w:lang w:val="en-US" w:eastAsia="fr-FR"/>
        </w:rPr>
        <w:t>Bedaya</w:t>
      </w:r>
      <w:proofErr w:type="spellEnd"/>
      <w:r w:rsidRPr="005E5C1F">
        <w:rPr>
          <w:rFonts w:ascii="Times New Roman" w:eastAsia="Times New Roman" w:hAnsi="Times New Roman" w:cs="Times New Roman"/>
          <w:color w:val="000000"/>
          <w:sz w:val="24"/>
          <w:szCs w:val="24"/>
          <w:lang w:val="en-US" w:eastAsia="fr-FR"/>
        </w:rPr>
        <w:t xml:space="preserve">, DS </w:t>
      </w:r>
      <w:proofErr w:type="spellStart"/>
      <w:r w:rsidRPr="005E5C1F">
        <w:rPr>
          <w:rFonts w:ascii="Times New Roman" w:eastAsia="Times New Roman" w:hAnsi="Times New Roman" w:cs="Times New Roman"/>
          <w:color w:val="000000"/>
          <w:sz w:val="24"/>
          <w:szCs w:val="24"/>
          <w:lang w:val="en-US" w:eastAsia="fr-FR"/>
        </w:rPr>
        <w:t>Peni</w:t>
      </w:r>
      <w:proofErr w:type="spellEnd"/>
      <w:r w:rsidRPr="005E5C1F">
        <w:rPr>
          <w:rFonts w:ascii="Times New Roman" w:eastAsia="Times New Roman" w:hAnsi="Times New Roman" w:cs="Times New Roman"/>
          <w:color w:val="000000"/>
          <w:sz w:val="24"/>
          <w:szCs w:val="24"/>
          <w:lang w:val="en-US" w:eastAsia="fr-FR"/>
        </w:rPr>
        <w:t xml:space="preserve">, DS </w:t>
      </w:r>
      <w:proofErr w:type="spellStart"/>
      <w:r w:rsidRPr="005E5C1F">
        <w:rPr>
          <w:rFonts w:ascii="Times New Roman" w:eastAsia="Times New Roman" w:hAnsi="Times New Roman" w:cs="Times New Roman"/>
          <w:color w:val="000000"/>
          <w:sz w:val="24"/>
          <w:szCs w:val="24"/>
          <w:lang w:val="en-US" w:eastAsia="fr-FR"/>
        </w:rPr>
        <w:t>Bekourou</w:t>
      </w:r>
      <w:proofErr w:type="spellEnd"/>
    </w:p>
    <w:p w:rsidR="007E2913" w:rsidRPr="005E5C1F" w:rsidRDefault="007E2913" w:rsidP="007E2913">
      <w:pPr>
        <w:pStyle w:val="Paragraphedeliste"/>
        <w:numPr>
          <w:ilvl w:val="0"/>
          <w:numId w:val="13"/>
        </w:numPr>
        <w:spacing w:line="360" w:lineRule="auto"/>
        <w:jc w:val="both"/>
        <w:rPr>
          <w:rFonts w:ascii="Times New Roman" w:hAnsi="Times New Roman" w:cs="Times New Roman"/>
          <w:sz w:val="24"/>
          <w:szCs w:val="24"/>
        </w:rPr>
      </w:pPr>
      <w:r w:rsidRPr="005E5C1F">
        <w:rPr>
          <w:rFonts w:ascii="Times New Roman" w:hAnsi="Times New Roman" w:cs="Times New Roman"/>
          <w:b/>
          <w:sz w:val="24"/>
          <w:szCs w:val="24"/>
        </w:rPr>
        <w:t>Pool_2</w:t>
      </w:r>
      <w:r w:rsidRPr="005E5C1F">
        <w:rPr>
          <w:rFonts w:ascii="Times New Roman" w:hAnsi="Times New Roman" w:cs="Times New Roman"/>
          <w:sz w:val="24"/>
          <w:szCs w:val="24"/>
        </w:rPr>
        <w:t xml:space="preserve"> : DS Koumra, DS Bouna, et DS </w:t>
      </w:r>
      <w:proofErr w:type="spellStart"/>
      <w:r w:rsidRPr="005E5C1F">
        <w:rPr>
          <w:rFonts w:ascii="Times New Roman" w:hAnsi="Times New Roman" w:cs="Times New Roman"/>
          <w:sz w:val="24"/>
          <w:szCs w:val="24"/>
        </w:rPr>
        <w:t>Goundi</w:t>
      </w:r>
      <w:proofErr w:type="spellEnd"/>
    </w:p>
    <w:p w:rsidR="007E2913" w:rsidRDefault="007E2913" w:rsidP="005E5C1F">
      <w:pPr>
        <w:pStyle w:val="Paragraphedeliste"/>
        <w:numPr>
          <w:ilvl w:val="0"/>
          <w:numId w:val="13"/>
        </w:numPr>
        <w:spacing w:line="360" w:lineRule="auto"/>
        <w:jc w:val="both"/>
        <w:rPr>
          <w:rFonts w:ascii="Times New Roman" w:hAnsi="Times New Roman" w:cs="Times New Roman"/>
          <w:sz w:val="24"/>
          <w:szCs w:val="24"/>
        </w:rPr>
      </w:pPr>
      <w:r w:rsidRPr="005E5C1F">
        <w:rPr>
          <w:rFonts w:ascii="Times New Roman" w:hAnsi="Times New Roman" w:cs="Times New Roman"/>
          <w:b/>
          <w:sz w:val="24"/>
          <w:szCs w:val="24"/>
        </w:rPr>
        <w:t>Pool_3</w:t>
      </w:r>
      <w:r w:rsidRPr="005E5C1F">
        <w:rPr>
          <w:rFonts w:ascii="Times New Roman" w:hAnsi="Times New Roman" w:cs="Times New Roman"/>
          <w:sz w:val="24"/>
          <w:szCs w:val="24"/>
        </w:rPr>
        <w:t xml:space="preserve"> : DS </w:t>
      </w:r>
      <w:proofErr w:type="spellStart"/>
      <w:r w:rsidRPr="005E5C1F">
        <w:rPr>
          <w:rFonts w:ascii="Times New Roman" w:hAnsi="Times New Roman" w:cs="Times New Roman"/>
          <w:sz w:val="24"/>
          <w:szCs w:val="24"/>
        </w:rPr>
        <w:t>Moissala</w:t>
      </w:r>
      <w:proofErr w:type="spellEnd"/>
      <w:r w:rsidRPr="005E5C1F">
        <w:rPr>
          <w:rFonts w:ascii="Times New Roman" w:hAnsi="Times New Roman" w:cs="Times New Roman"/>
          <w:sz w:val="24"/>
          <w:szCs w:val="24"/>
        </w:rPr>
        <w:t xml:space="preserve">, et DS </w:t>
      </w:r>
      <w:proofErr w:type="spellStart"/>
      <w:r w:rsidRPr="005E5C1F">
        <w:rPr>
          <w:rFonts w:ascii="Times New Roman" w:hAnsi="Times New Roman" w:cs="Times New Roman"/>
          <w:sz w:val="24"/>
          <w:szCs w:val="24"/>
        </w:rPr>
        <w:t>Bedjondo</w:t>
      </w:r>
      <w:proofErr w:type="spellEnd"/>
    </w:p>
    <w:p w:rsidR="007E2913" w:rsidRDefault="007E2913" w:rsidP="007E2913">
      <w:pPr>
        <w:spacing w:line="360" w:lineRule="auto"/>
        <w:jc w:val="both"/>
        <w:rPr>
          <w:rFonts w:ascii="Times New Roman" w:hAnsi="Times New Roman" w:cs="Times New Roman"/>
          <w:sz w:val="24"/>
          <w:szCs w:val="24"/>
        </w:rPr>
      </w:pPr>
      <w:r>
        <w:rPr>
          <w:rFonts w:ascii="Times New Roman" w:hAnsi="Times New Roman" w:cs="Times New Roman"/>
          <w:sz w:val="24"/>
          <w:szCs w:val="24"/>
        </w:rPr>
        <w:t>Le premier Pool a débuté du 10 au 12 juin, le Pool_2 du 13 au 15 juin et le Pool_3 du 16 au 18 juin 2025.</w:t>
      </w:r>
      <w:r w:rsidR="0061299D">
        <w:rPr>
          <w:rFonts w:ascii="Times New Roman" w:hAnsi="Times New Roman" w:cs="Times New Roman"/>
          <w:sz w:val="24"/>
          <w:szCs w:val="24"/>
        </w:rPr>
        <w:t xml:space="preserve"> Les modules de formation dispensés pendant les trois jours notamment :</w:t>
      </w:r>
    </w:p>
    <w:p w:rsidR="0061299D" w:rsidRPr="007E2913" w:rsidRDefault="0061299D" w:rsidP="0061299D">
      <w:pPr>
        <w:pStyle w:val="Paragraphedeliste"/>
        <w:numPr>
          <w:ilvl w:val="0"/>
          <w:numId w:val="17"/>
        </w:numPr>
        <w:spacing w:line="360" w:lineRule="auto"/>
        <w:jc w:val="both"/>
        <w:rPr>
          <w:rFonts w:ascii="Times New Roman" w:hAnsi="Times New Roman" w:cs="Times New Roman"/>
          <w:sz w:val="24"/>
          <w:szCs w:val="24"/>
        </w:rPr>
      </w:pPr>
      <w:r w:rsidRPr="007E2913">
        <w:rPr>
          <w:rFonts w:ascii="Times New Roman" w:hAnsi="Times New Roman" w:cs="Times New Roman"/>
          <w:sz w:val="24"/>
          <w:szCs w:val="24"/>
        </w:rPr>
        <w:t>Cause, Dangers du paludisme pendant la grossesse et Prévention</w:t>
      </w:r>
    </w:p>
    <w:p w:rsidR="0061299D" w:rsidRPr="007E2913" w:rsidRDefault="0061299D" w:rsidP="0061299D">
      <w:pPr>
        <w:pStyle w:val="Paragraphedeliste"/>
        <w:numPr>
          <w:ilvl w:val="0"/>
          <w:numId w:val="17"/>
        </w:numPr>
        <w:spacing w:line="360" w:lineRule="auto"/>
        <w:jc w:val="both"/>
        <w:rPr>
          <w:rFonts w:ascii="Times New Roman" w:hAnsi="Times New Roman" w:cs="Times New Roman"/>
          <w:sz w:val="24"/>
          <w:szCs w:val="24"/>
        </w:rPr>
      </w:pPr>
      <w:r w:rsidRPr="007E2913">
        <w:rPr>
          <w:rFonts w:ascii="Times New Roman" w:hAnsi="Times New Roman" w:cs="Times New Roman"/>
          <w:sz w:val="24"/>
          <w:szCs w:val="24"/>
        </w:rPr>
        <w:t>Importance de la consultation prénatale (CPN)</w:t>
      </w:r>
    </w:p>
    <w:p w:rsidR="0061299D" w:rsidRPr="007E2913" w:rsidRDefault="0061299D" w:rsidP="0061299D">
      <w:pPr>
        <w:pStyle w:val="Paragraphedeliste"/>
        <w:numPr>
          <w:ilvl w:val="0"/>
          <w:numId w:val="17"/>
        </w:numPr>
        <w:spacing w:line="360" w:lineRule="auto"/>
        <w:jc w:val="both"/>
        <w:rPr>
          <w:rFonts w:ascii="Times New Roman" w:hAnsi="Times New Roman" w:cs="Times New Roman"/>
          <w:sz w:val="24"/>
          <w:szCs w:val="24"/>
        </w:rPr>
      </w:pPr>
      <w:r w:rsidRPr="007E2913">
        <w:rPr>
          <w:rFonts w:ascii="Times New Roman" w:hAnsi="Times New Roman" w:cs="Times New Roman"/>
          <w:sz w:val="24"/>
          <w:szCs w:val="24"/>
        </w:rPr>
        <w:t xml:space="preserve">Eligibilité pour le </w:t>
      </w:r>
      <w:proofErr w:type="spellStart"/>
      <w:r w:rsidRPr="007E2913">
        <w:rPr>
          <w:rFonts w:ascii="Times New Roman" w:hAnsi="Times New Roman" w:cs="Times New Roman"/>
          <w:sz w:val="24"/>
          <w:szCs w:val="24"/>
        </w:rPr>
        <w:t>TPIg</w:t>
      </w:r>
      <w:proofErr w:type="spellEnd"/>
      <w:r w:rsidRPr="007E2913">
        <w:rPr>
          <w:rFonts w:ascii="Times New Roman" w:hAnsi="Times New Roman" w:cs="Times New Roman"/>
          <w:sz w:val="24"/>
          <w:szCs w:val="24"/>
        </w:rPr>
        <w:t xml:space="preserve">-C </w:t>
      </w:r>
    </w:p>
    <w:p w:rsidR="0061299D" w:rsidRPr="007E2913" w:rsidRDefault="0061299D" w:rsidP="0061299D">
      <w:pPr>
        <w:pStyle w:val="Paragraphedeliste"/>
        <w:numPr>
          <w:ilvl w:val="0"/>
          <w:numId w:val="17"/>
        </w:numPr>
        <w:spacing w:line="360" w:lineRule="auto"/>
        <w:jc w:val="both"/>
        <w:rPr>
          <w:rFonts w:ascii="Times New Roman" w:hAnsi="Times New Roman" w:cs="Times New Roman"/>
          <w:bCs/>
          <w:sz w:val="24"/>
          <w:szCs w:val="24"/>
        </w:rPr>
      </w:pPr>
      <w:r w:rsidRPr="007E2913">
        <w:rPr>
          <w:rFonts w:ascii="Times New Roman" w:hAnsi="Times New Roman" w:cs="Times New Roman"/>
          <w:bCs/>
          <w:sz w:val="24"/>
          <w:szCs w:val="24"/>
        </w:rPr>
        <w:t xml:space="preserve">Méthodes pour éduquer et sensibiliser la communauté à l'égard du </w:t>
      </w:r>
      <w:proofErr w:type="spellStart"/>
      <w:r w:rsidRPr="007E2913">
        <w:rPr>
          <w:rFonts w:ascii="Times New Roman" w:hAnsi="Times New Roman" w:cs="Times New Roman"/>
          <w:bCs/>
          <w:sz w:val="24"/>
          <w:szCs w:val="24"/>
        </w:rPr>
        <w:t>TPIg</w:t>
      </w:r>
      <w:proofErr w:type="spellEnd"/>
    </w:p>
    <w:p w:rsidR="0061299D" w:rsidRPr="007E2913" w:rsidRDefault="0061299D" w:rsidP="0061299D">
      <w:pPr>
        <w:pStyle w:val="Paragraphedeliste"/>
        <w:numPr>
          <w:ilvl w:val="0"/>
          <w:numId w:val="17"/>
        </w:numPr>
        <w:spacing w:line="360" w:lineRule="auto"/>
        <w:rPr>
          <w:rFonts w:ascii="Times New Roman" w:hAnsi="Times New Roman" w:cs="Times New Roman"/>
          <w:bCs/>
          <w:sz w:val="24"/>
          <w:szCs w:val="24"/>
        </w:rPr>
      </w:pPr>
      <w:r w:rsidRPr="007E2913">
        <w:rPr>
          <w:rFonts w:ascii="Times New Roman" w:hAnsi="Times New Roman" w:cs="Times New Roman"/>
          <w:bCs/>
          <w:sz w:val="24"/>
          <w:szCs w:val="24"/>
        </w:rPr>
        <w:t xml:space="preserve">Schéma thérapeutique pour fournir le </w:t>
      </w:r>
      <w:proofErr w:type="spellStart"/>
      <w:r w:rsidR="00CE7643" w:rsidRPr="007E2913">
        <w:rPr>
          <w:rFonts w:ascii="Times New Roman" w:hAnsi="Times New Roman" w:cs="Times New Roman"/>
          <w:bCs/>
          <w:sz w:val="24"/>
          <w:szCs w:val="24"/>
        </w:rPr>
        <w:t>TPIg</w:t>
      </w:r>
      <w:proofErr w:type="spellEnd"/>
      <w:r w:rsidR="00CE7643" w:rsidRPr="007E2913">
        <w:rPr>
          <w:rFonts w:ascii="Times New Roman" w:hAnsi="Times New Roman" w:cs="Times New Roman"/>
          <w:bCs/>
          <w:sz w:val="24"/>
          <w:szCs w:val="24"/>
        </w:rPr>
        <w:t xml:space="preserve"> au</w:t>
      </w:r>
      <w:r w:rsidRPr="007E2913">
        <w:rPr>
          <w:rFonts w:ascii="Times New Roman" w:hAnsi="Times New Roman" w:cs="Times New Roman"/>
          <w:bCs/>
          <w:sz w:val="24"/>
          <w:szCs w:val="24"/>
        </w:rPr>
        <w:t xml:space="preserve"> niveau communautaire</w:t>
      </w:r>
    </w:p>
    <w:p w:rsidR="0061299D" w:rsidRPr="007E2913" w:rsidRDefault="0061299D" w:rsidP="0061299D">
      <w:pPr>
        <w:pStyle w:val="Paragraphedeliste"/>
        <w:numPr>
          <w:ilvl w:val="0"/>
          <w:numId w:val="17"/>
        </w:numPr>
        <w:spacing w:line="360" w:lineRule="auto"/>
        <w:rPr>
          <w:rFonts w:ascii="Times New Roman" w:hAnsi="Times New Roman" w:cs="Times New Roman"/>
          <w:sz w:val="24"/>
          <w:szCs w:val="24"/>
        </w:rPr>
      </w:pPr>
      <w:r w:rsidRPr="007E2913">
        <w:rPr>
          <w:rFonts w:ascii="Times New Roman" w:hAnsi="Times New Roman" w:cs="Times New Roman"/>
          <w:bCs/>
          <w:sz w:val="24"/>
          <w:szCs w:val="24"/>
        </w:rPr>
        <w:t>Conservation des médicaments en toute sécurité au niveau communautaire</w:t>
      </w:r>
    </w:p>
    <w:p w:rsidR="0061299D" w:rsidRPr="0061299D" w:rsidRDefault="0061299D" w:rsidP="0061299D">
      <w:pPr>
        <w:pStyle w:val="Paragraphedeliste"/>
        <w:numPr>
          <w:ilvl w:val="0"/>
          <w:numId w:val="17"/>
        </w:numPr>
        <w:spacing w:line="360" w:lineRule="auto"/>
        <w:rPr>
          <w:rFonts w:ascii="Times New Roman" w:hAnsi="Times New Roman" w:cs="Times New Roman"/>
          <w:sz w:val="24"/>
          <w:szCs w:val="24"/>
        </w:rPr>
      </w:pPr>
      <w:r w:rsidRPr="007E2913">
        <w:rPr>
          <w:rFonts w:ascii="Times New Roman" w:hAnsi="Times New Roman" w:cs="Times New Roman"/>
          <w:bCs/>
          <w:sz w:val="24"/>
          <w:szCs w:val="24"/>
        </w:rPr>
        <w:t xml:space="preserve">Tenue des registres et compte rendu de la prestation de services du </w:t>
      </w:r>
      <w:proofErr w:type="spellStart"/>
      <w:r w:rsidRPr="007E2913">
        <w:rPr>
          <w:rFonts w:ascii="Times New Roman" w:hAnsi="Times New Roman" w:cs="Times New Roman"/>
          <w:bCs/>
          <w:sz w:val="24"/>
          <w:szCs w:val="24"/>
        </w:rPr>
        <w:t>TPIg</w:t>
      </w:r>
      <w:proofErr w:type="spellEnd"/>
      <w:r w:rsidRPr="007E2913">
        <w:rPr>
          <w:rFonts w:ascii="Times New Roman" w:hAnsi="Times New Roman" w:cs="Times New Roman"/>
          <w:bCs/>
          <w:sz w:val="24"/>
          <w:szCs w:val="24"/>
        </w:rPr>
        <w:t>-C de l’ASC</w:t>
      </w:r>
    </w:p>
    <w:p w:rsidR="00D33753" w:rsidRPr="00D33753" w:rsidRDefault="00D33753" w:rsidP="00D33753">
      <w:pPr>
        <w:spacing w:line="360" w:lineRule="auto"/>
        <w:jc w:val="both"/>
        <w:rPr>
          <w:rFonts w:ascii="Times New Roman" w:hAnsi="Times New Roman" w:cs="Times New Roman"/>
          <w:sz w:val="24"/>
          <w:szCs w:val="24"/>
        </w:rPr>
      </w:pPr>
      <w:r w:rsidRPr="00D33753">
        <w:rPr>
          <w:rFonts w:ascii="Times New Roman" w:hAnsi="Times New Roman" w:cs="Times New Roman"/>
          <w:sz w:val="24"/>
          <w:szCs w:val="24"/>
        </w:rPr>
        <w:t xml:space="preserve">La formation s'est avérée enrichissante, favorisant le partage d'expériences, des discussions approfondies sur les modules abordés et l'identification de stratégies clés pour le </w:t>
      </w:r>
      <w:proofErr w:type="spellStart"/>
      <w:r w:rsidRPr="00D33753">
        <w:rPr>
          <w:rFonts w:ascii="Times New Roman" w:hAnsi="Times New Roman" w:cs="Times New Roman"/>
          <w:sz w:val="24"/>
          <w:szCs w:val="24"/>
        </w:rPr>
        <w:t>TPIg</w:t>
      </w:r>
      <w:proofErr w:type="spellEnd"/>
      <w:r w:rsidRPr="00D33753">
        <w:rPr>
          <w:rFonts w:ascii="Times New Roman" w:hAnsi="Times New Roman" w:cs="Times New Roman"/>
          <w:sz w:val="24"/>
          <w:szCs w:val="24"/>
        </w:rPr>
        <w:t xml:space="preserve">-C. Ces stratégies incluent une meilleure identification des femmes enceintes éligibles au </w:t>
      </w:r>
      <w:proofErr w:type="spellStart"/>
      <w:r w:rsidRPr="00D33753">
        <w:rPr>
          <w:rFonts w:ascii="Times New Roman" w:hAnsi="Times New Roman" w:cs="Times New Roman"/>
          <w:sz w:val="24"/>
          <w:szCs w:val="24"/>
        </w:rPr>
        <w:t>TPIg</w:t>
      </w:r>
      <w:proofErr w:type="spellEnd"/>
      <w:r w:rsidRPr="00D33753">
        <w:rPr>
          <w:rFonts w:ascii="Times New Roman" w:hAnsi="Times New Roman" w:cs="Times New Roman"/>
          <w:sz w:val="24"/>
          <w:szCs w:val="24"/>
        </w:rPr>
        <w:t xml:space="preserve"> et des techniques de sensibilisation des hommes afin qu'ils soutiennent la participation de leurs conjointes aux </w:t>
      </w:r>
      <w:r w:rsidR="00832D19">
        <w:rPr>
          <w:rFonts w:ascii="Times New Roman" w:hAnsi="Times New Roman" w:cs="Times New Roman"/>
          <w:sz w:val="24"/>
          <w:szCs w:val="24"/>
        </w:rPr>
        <w:t>consultations prénatales (CPN).</w:t>
      </w:r>
    </w:p>
    <w:p w:rsidR="00D33753" w:rsidRPr="00D33753" w:rsidRDefault="00D33753" w:rsidP="00D33753">
      <w:pPr>
        <w:spacing w:line="360" w:lineRule="auto"/>
        <w:jc w:val="both"/>
        <w:rPr>
          <w:rFonts w:ascii="Times New Roman" w:hAnsi="Times New Roman" w:cs="Times New Roman"/>
          <w:sz w:val="24"/>
          <w:szCs w:val="24"/>
        </w:rPr>
      </w:pPr>
      <w:r w:rsidRPr="00D33753">
        <w:rPr>
          <w:rFonts w:ascii="Times New Roman" w:hAnsi="Times New Roman" w:cs="Times New Roman"/>
          <w:sz w:val="24"/>
          <w:szCs w:val="24"/>
        </w:rPr>
        <w:t xml:space="preserve">Cependant, </w:t>
      </w:r>
      <w:r w:rsidR="00832D19">
        <w:rPr>
          <w:rFonts w:ascii="Times New Roman" w:hAnsi="Times New Roman" w:cs="Times New Roman"/>
          <w:sz w:val="24"/>
          <w:szCs w:val="24"/>
        </w:rPr>
        <w:t>quelques</w:t>
      </w:r>
      <w:r w:rsidRPr="00D33753">
        <w:rPr>
          <w:rFonts w:ascii="Times New Roman" w:hAnsi="Times New Roman" w:cs="Times New Roman"/>
          <w:sz w:val="24"/>
          <w:szCs w:val="24"/>
        </w:rPr>
        <w:t xml:space="preserve"> difficultés </w:t>
      </w:r>
      <w:r w:rsidR="00832D19">
        <w:rPr>
          <w:rFonts w:ascii="Times New Roman" w:hAnsi="Times New Roman" w:cs="Times New Roman"/>
          <w:sz w:val="24"/>
          <w:szCs w:val="24"/>
        </w:rPr>
        <w:t>ont été soulevées lors de la formation notamment :</w:t>
      </w:r>
    </w:p>
    <w:p w:rsidR="00D33753" w:rsidRPr="00D33753" w:rsidRDefault="00D33753" w:rsidP="00D33753">
      <w:pPr>
        <w:pStyle w:val="Paragraphedeliste"/>
        <w:numPr>
          <w:ilvl w:val="0"/>
          <w:numId w:val="19"/>
        </w:numPr>
        <w:spacing w:line="360" w:lineRule="auto"/>
        <w:jc w:val="both"/>
        <w:rPr>
          <w:rFonts w:ascii="Times New Roman" w:hAnsi="Times New Roman" w:cs="Times New Roman"/>
          <w:sz w:val="24"/>
          <w:szCs w:val="24"/>
        </w:rPr>
      </w:pPr>
      <w:r w:rsidRPr="00D33753">
        <w:rPr>
          <w:rFonts w:ascii="Times New Roman" w:hAnsi="Times New Roman" w:cs="Times New Roman"/>
          <w:sz w:val="24"/>
          <w:szCs w:val="24"/>
        </w:rPr>
        <w:t>Chevauchement des activités : Planification simultanée de plusieurs activités, créant une surcharge de travail.</w:t>
      </w:r>
    </w:p>
    <w:p w:rsidR="00D33753" w:rsidRPr="00D33753" w:rsidRDefault="00D33753" w:rsidP="00D33753">
      <w:pPr>
        <w:pStyle w:val="Paragraphedeliste"/>
        <w:numPr>
          <w:ilvl w:val="0"/>
          <w:numId w:val="19"/>
        </w:numPr>
        <w:spacing w:line="360" w:lineRule="auto"/>
        <w:jc w:val="both"/>
        <w:rPr>
          <w:rFonts w:ascii="Times New Roman" w:hAnsi="Times New Roman" w:cs="Times New Roman"/>
          <w:sz w:val="24"/>
          <w:szCs w:val="24"/>
        </w:rPr>
      </w:pPr>
      <w:r w:rsidRPr="00D33753">
        <w:rPr>
          <w:rFonts w:ascii="Times New Roman" w:hAnsi="Times New Roman" w:cs="Times New Roman"/>
          <w:sz w:val="24"/>
          <w:szCs w:val="24"/>
        </w:rPr>
        <w:t>Difficulté d'accès : Inaccessibilité de certaines zones géographiques pendant la saison des pluies.</w:t>
      </w:r>
    </w:p>
    <w:p w:rsidR="00D33753" w:rsidRDefault="00D33753" w:rsidP="00D33753">
      <w:pPr>
        <w:pStyle w:val="Paragraphedeliste"/>
        <w:numPr>
          <w:ilvl w:val="0"/>
          <w:numId w:val="19"/>
        </w:numPr>
        <w:spacing w:line="360" w:lineRule="auto"/>
        <w:jc w:val="both"/>
        <w:rPr>
          <w:rFonts w:ascii="Times New Roman" w:hAnsi="Times New Roman" w:cs="Times New Roman"/>
          <w:sz w:val="24"/>
          <w:szCs w:val="24"/>
        </w:rPr>
      </w:pPr>
      <w:r w:rsidRPr="00D33753">
        <w:rPr>
          <w:rFonts w:ascii="Times New Roman" w:hAnsi="Times New Roman" w:cs="Times New Roman"/>
          <w:sz w:val="24"/>
          <w:szCs w:val="24"/>
        </w:rPr>
        <w:t>Manque de ressources humaines : Nombre insuffisant d'Agents de Santé Communautaires (ASC).</w:t>
      </w:r>
    </w:p>
    <w:p w:rsidR="00832D19" w:rsidRPr="00832D19" w:rsidRDefault="00832D19" w:rsidP="00832D19">
      <w:pPr>
        <w:spacing w:line="360" w:lineRule="auto"/>
        <w:ind w:left="360"/>
        <w:jc w:val="both"/>
        <w:rPr>
          <w:rFonts w:ascii="Times New Roman" w:hAnsi="Times New Roman" w:cs="Times New Roman"/>
          <w:sz w:val="24"/>
          <w:szCs w:val="24"/>
        </w:rPr>
      </w:pPr>
    </w:p>
    <w:p w:rsidR="00FB53DE" w:rsidRPr="00FB53DE" w:rsidRDefault="00FB53DE" w:rsidP="00D33753">
      <w:pPr>
        <w:spacing w:line="360" w:lineRule="auto"/>
        <w:jc w:val="both"/>
        <w:rPr>
          <w:rFonts w:ascii="Times New Roman" w:hAnsi="Times New Roman" w:cs="Times New Roman"/>
          <w:b/>
          <w:sz w:val="24"/>
          <w:szCs w:val="24"/>
        </w:rPr>
      </w:pPr>
      <w:r w:rsidRPr="00FB53DE">
        <w:rPr>
          <w:rFonts w:ascii="Times New Roman" w:hAnsi="Times New Roman" w:cs="Times New Roman"/>
          <w:b/>
          <w:sz w:val="24"/>
          <w:szCs w:val="24"/>
        </w:rPr>
        <w:lastRenderedPageBreak/>
        <w:t>Conclusion</w:t>
      </w:r>
    </w:p>
    <w:p w:rsidR="00FB53DE" w:rsidRPr="00FB53DE" w:rsidRDefault="00FB53DE" w:rsidP="00FB53DE">
      <w:pPr>
        <w:spacing w:line="360" w:lineRule="auto"/>
        <w:jc w:val="both"/>
        <w:rPr>
          <w:rFonts w:ascii="Times New Roman" w:hAnsi="Times New Roman" w:cs="Times New Roman"/>
          <w:b/>
          <w:sz w:val="24"/>
          <w:szCs w:val="24"/>
        </w:rPr>
      </w:pPr>
      <w:r w:rsidRPr="00FB53DE">
        <w:rPr>
          <w:rFonts w:ascii="Times New Roman" w:hAnsi="Times New Roman" w:cs="Times New Roman"/>
          <w:sz w:val="24"/>
          <w:szCs w:val="24"/>
        </w:rPr>
        <w:t xml:space="preserve">L’atelier </w:t>
      </w:r>
      <w:r w:rsidR="002F5703">
        <w:rPr>
          <w:rFonts w:ascii="Times New Roman" w:hAnsi="Times New Roman" w:cs="Times New Roman"/>
          <w:sz w:val="24"/>
          <w:szCs w:val="24"/>
        </w:rPr>
        <w:t xml:space="preserve">de formation sur le traitement préventif intermittent pendant la grossesse dans la communauté </w:t>
      </w:r>
      <w:r w:rsidRPr="00FB53DE">
        <w:rPr>
          <w:rFonts w:ascii="Times New Roman" w:hAnsi="Times New Roman" w:cs="Times New Roman"/>
          <w:sz w:val="24"/>
          <w:szCs w:val="24"/>
        </w:rPr>
        <w:t xml:space="preserve">a permis d’améliorer les compétences des acteurs locaux, contribuant ainsi à la réduction du paludisme </w:t>
      </w:r>
      <w:r w:rsidR="0065046C">
        <w:rPr>
          <w:rFonts w:ascii="Times New Roman" w:hAnsi="Times New Roman" w:cs="Times New Roman"/>
          <w:sz w:val="24"/>
          <w:szCs w:val="24"/>
        </w:rPr>
        <w:t>chez la femme enceinte</w:t>
      </w:r>
      <w:r w:rsidRPr="00FB53DE">
        <w:rPr>
          <w:rFonts w:ascii="Times New Roman" w:hAnsi="Times New Roman" w:cs="Times New Roman"/>
          <w:sz w:val="24"/>
          <w:szCs w:val="24"/>
        </w:rPr>
        <w:t xml:space="preserve"> dans les</w:t>
      </w:r>
      <w:r w:rsidR="00014095">
        <w:rPr>
          <w:rFonts w:ascii="Times New Roman" w:hAnsi="Times New Roman" w:cs="Times New Roman"/>
          <w:sz w:val="24"/>
          <w:szCs w:val="24"/>
        </w:rPr>
        <w:t xml:space="preserve"> différents</w:t>
      </w:r>
      <w:r w:rsidRPr="00FB53DE">
        <w:rPr>
          <w:rFonts w:ascii="Times New Roman" w:hAnsi="Times New Roman" w:cs="Times New Roman"/>
          <w:sz w:val="24"/>
          <w:szCs w:val="24"/>
        </w:rPr>
        <w:t xml:space="preserve"> districts de la province du Mandoul. Un suivi rég</w:t>
      </w:r>
      <w:r w:rsidR="0065046C">
        <w:rPr>
          <w:rFonts w:ascii="Times New Roman" w:hAnsi="Times New Roman" w:cs="Times New Roman"/>
          <w:sz w:val="24"/>
          <w:szCs w:val="24"/>
        </w:rPr>
        <w:t xml:space="preserve">ulier et des </w:t>
      </w:r>
      <w:r w:rsidR="00014095">
        <w:rPr>
          <w:rFonts w:ascii="Times New Roman" w:hAnsi="Times New Roman" w:cs="Times New Roman"/>
          <w:sz w:val="24"/>
          <w:szCs w:val="24"/>
        </w:rPr>
        <w:t>supervisions formatives des ASC</w:t>
      </w:r>
      <w:r w:rsidR="0065046C">
        <w:rPr>
          <w:rFonts w:ascii="Times New Roman" w:hAnsi="Times New Roman" w:cs="Times New Roman"/>
          <w:sz w:val="24"/>
          <w:szCs w:val="24"/>
        </w:rPr>
        <w:t xml:space="preserve"> </w:t>
      </w:r>
      <w:r w:rsidRPr="00FB53DE">
        <w:rPr>
          <w:rFonts w:ascii="Times New Roman" w:hAnsi="Times New Roman" w:cs="Times New Roman"/>
          <w:sz w:val="24"/>
          <w:szCs w:val="24"/>
        </w:rPr>
        <w:t>sont nécessaires pour pérenniser les acquis.</w:t>
      </w:r>
    </w:p>
    <w:p w:rsidR="005E5C1F" w:rsidRPr="00DC21C9" w:rsidRDefault="00DC21C9" w:rsidP="005E5C1F">
      <w:pPr>
        <w:spacing w:line="360" w:lineRule="auto"/>
        <w:jc w:val="both"/>
        <w:rPr>
          <w:rFonts w:ascii="Times New Roman" w:hAnsi="Times New Roman" w:cs="Times New Roman"/>
          <w:b/>
          <w:sz w:val="24"/>
          <w:szCs w:val="24"/>
        </w:rPr>
      </w:pPr>
      <w:r w:rsidRPr="00DC21C9">
        <w:rPr>
          <w:rFonts w:ascii="Times New Roman" w:hAnsi="Times New Roman" w:cs="Times New Roman"/>
          <w:b/>
          <w:sz w:val="24"/>
          <w:szCs w:val="24"/>
        </w:rPr>
        <w:t>Recommandations</w:t>
      </w:r>
    </w:p>
    <w:p w:rsidR="0065046C" w:rsidRPr="0065046C" w:rsidRDefault="0065046C" w:rsidP="0065046C">
      <w:pPr>
        <w:pStyle w:val="Paragraphedeliste"/>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Recruter davantage les ASC du paludisme et assurer leurs motivations</w:t>
      </w:r>
    </w:p>
    <w:p w:rsidR="0065046C" w:rsidRDefault="0065046C" w:rsidP="00FB53DE">
      <w:pPr>
        <w:pStyle w:val="Paragraphedeliste"/>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Organiser et financer la formation/recyclage des ASC</w:t>
      </w:r>
    </w:p>
    <w:p w:rsidR="00DA6C33" w:rsidRDefault="0065046C" w:rsidP="00FB53DE">
      <w:pPr>
        <w:pStyle w:val="Paragraphedeliste"/>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Mettre à disposition et a</w:t>
      </w:r>
      <w:r w:rsidR="00DA6C33">
        <w:rPr>
          <w:rFonts w:ascii="Times New Roman" w:hAnsi="Times New Roman" w:cs="Times New Roman"/>
          <w:sz w:val="24"/>
          <w:szCs w:val="24"/>
        </w:rPr>
        <w:t xml:space="preserve">ssurer la mise en œuvre effective du guide </w:t>
      </w:r>
      <w:proofErr w:type="spellStart"/>
      <w:r w:rsidR="00DA6C33">
        <w:rPr>
          <w:rFonts w:ascii="Times New Roman" w:hAnsi="Times New Roman" w:cs="Times New Roman"/>
          <w:sz w:val="24"/>
          <w:szCs w:val="24"/>
        </w:rPr>
        <w:t>TPIg</w:t>
      </w:r>
      <w:proofErr w:type="spellEnd"/>
      <w:r w:rsidR="00DA6C33">
        <w:rPr>
          <w:rFonts w:ascii="Times New Roman" w:hAnsi="Times New Roman" w:cs="Times New Roman"/>
          <w:sz w:val="24"/>
          <w:szCs w:val="24"/>
        </w:rPr>
        <w:t xml:space="preserve">-C au niveau </w:t>
      </w:r>
      <w:r>
        <w:rPr>
          <w:rFonts w:ascii="Times New Roman" w:hAnsi="Times New Roman" w:cs="Times New Roman"/>
          <w:sz w:val="24"/>
          <w:szCs w:val="24"/>
        </w:rPr>
        <w:t>opérationnel</w:t>
      </w:r>
    </w:p>
    <w:p w:rsidR="00DA6C33" w:rsidRDefault="0065046C" w:rsidP="00FB53DE">
      <w:pPr>
        <w:pStyle w:val="Paragraphedeliste"/>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Faire des supervisions formatives des ASC</w:t>
      </w:r>
    </w:p>
    <w:p w:rsidR="00CF6024" w:rsidRDefault="00CF6024" w:rsidP="00FB53DE">
      <w:pPr>
        <w:pStyle w:val="Paragraphedeliste"/>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Assurer un suivi régulier des ASC et en continu du service de la CPN</w:t>
      </w:r>
    </w:p>
    <w:p w:rsidR="00CF6024" w:rsidRDefault="00CF6024" w:rsidP="00FB53DE">
      <w:pPr>
        <w:pStyle w:val="Paragraphedeliste"/>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Impliquer les OBC pour la sensibilisation en faveur de l’utilisation du </w:t>
      </w:r>
      <w:proofErr w:type="spellStart"/>
      <w:r>
        <w:rPr>
          <w:rFonts w:ascii="Times New Roman" w:hAnsi="Times New Roman" w:cs="Times New Roman"/>
          <w:sz w:val="24"/>
          <w:szCs w:val="24"/>
        </w:rPr>
        <w:t>TPIg</w:t>
      </w:r>
      <w:proofErr w:type="spellEnd"/>
      <w:r>
        <w:rPr>
          <w:rFonts w:ascii="Times New Roman" w:hAnsi="Times New Roman" w:cs="Times New Roman"/>
          <w:sz w:val="24"/>
          <w:szCs w:val="24"/>
        </w:rPr>
        <w:t>-C</w:t>
      </w:r>
    </w:p>
    <w:p w:rsidR="00CF6024" w:rsidRDefault="00CF6024" w:rsidP="00FB53DE">
      <w:pPr>
        <w:pStyle w:val="Paragraphedeliste"/>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Assurer le suivi régulier des femmes enceintes </w:t>
      </w:r>
    </w:p>
    <w:p w:rsidR="00CE7643" w:rsidRDefault="00CE7643" w:rsidP="00FB53DE">
      <w:pPr>
        <w:pStyle w:val="Paragraphedeliste"/>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Faire la recherche des femmes enceintes perdues de vue</w:t>
      </w:r>
    </w:p>
    <w:p w:rsidR="00DA6C33" w:rsidRDefault="00CE7643" w:rsidP="00FB53DE">
      <w:pPr>
        <w:pStyle w:val="Paragraphedeliste"/>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Assurer la distribution</w:t>
      </w:r>
      <w:r w:rsidR="00DA6C33">
        <w:rPr>
          <w:rFonts w:ascii="Times New Roman" w:hAnsi="Times New Roman" w:cs="Times New Roman"/>
          <w:sz w:val="24"/>
          <w:szCs w:val="24"/>
        </w:rPr>
        <w:t xml:space="preserve"> des </w:t>
      </w:r>
      <w:proofErr w:type="spellStart"/>
      <w:r w:rsidR="00DA6C33">
        <w:rPr>
          <w:rFonts w:ascii="Times New Roman" w:hAnsi="Times New Roman" w:cs="Times New Roman"/>
          <w:sz w:val="24"/>
          <w:szCs w:val="24"/>
        </w:rPr>
        <w:t>TPIg</w:t>
      </w:r>
      <w:proofErr w:type="spellEnd"/>
      <w:r w:rsidR="00DA6C33">
        <w:rPr>
          <w:rFonts w:ascii="Times New Roman" w:hAnsi="Times New Roman" w:cs="Times New Roman"/>
          <w:sz w:val="24"/>
          <w:szCs w:val="24"/>
        </w:rPr>
        <w:t xml:space="preserve"> au femmes enceintes éligibles et donner rendez-vous a celles qui ne sont pas éligibles</w:t>
      </w:r>
    </w:p>
    <w:p w:rsidR="00CE7643" w:rsidRDefault="00DA6C33" w:rsidP="00FB53DE">
      <w:pPr>
        <w:pStyle w:val="Paragraphedeliste"/>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Référer les femmes enceintes au centre de santé pour le TPIg_1</w:t>
      </w:r>
    </w:p>
    <w:p w:rsidR="00DA6C33" w:rsidRDefault="00DA6C33" w:rsidP="00FB53DE">
      <w:pPr>
        <w:pStyle w:val="Paragraphedeliste"/>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Assurer la visite à domicile des femmes enceintes et faire le counseling</w:t>
      </w:r>
    </w:p>
    <w:p w:rsidR="00DA6C33" w:rsidRDefault="00DA6C33" w:rsidP="00FB53DE">
      <w:pPr>
        <w:pStyle w:val="Paragraphedeliste"/>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Inciter les maris à accompagner leurs femmes à la CPN</w:t>
      </w:r>
    </w:p>
    <w:p w:rsidR="005F0275" w:rsidRDefault="005F0275" w:rsidP="005F0275">
      <w:pPr>
        <w:spacing w:line="360" w:lineRule="auto"/>
        <w:jc w:val="both"/>
        <w:rPr>
          <w:rFonts w:ascii="Times New Roman" w:hAnsi="Times New Roman" w:cs="Times New Roman"/>
          <w:sz w:val="24"/>
          <w:szCs w:val="24"/>
        </w:rPr>
      </w:pPr>
    </w:p>
    <w:p w:rsidR="005F0275" w:rsidRDefault="005F0275">
      <w:pPr>
        <w:rPr>
          <w:rFonts w:ascii="Times New Roman" w:hAnsi="Times New Roman" w:cs="Times New Roman"/>
          <w:b/>
          <w:sz w:val="24"/>
          <w:szCs w:val="24"/>
        </w:rPr>
      </w:pPr>
      <w:r>
        <w:rPr>
          <w:rFonts w:ascii="Times New Roman" w:hAnsi="Times New Roman" w:cs="Times New Roman"/>
          <w:b/>
          <w:sz w:val="24"/>
          <w:szCs w:val="24"/>
        </w:rPr>
        <w:br w:type="page"/>
      </w:r>
    </w:p>
    <w:p w:rsidR="005F0275" w:rsidRDefault="005F0275" w:rsidP="005F0275">
      <w:pPr>
        <w:spacing w:line="360" w:lineRule="auto"/>
        <w:rPr>
          <w:rFonts w:ascii="Times New Roman" w:hAnsi="Times New Roman" w:cs="Times New Roman"/>
          <w:b/>
          <w:sz w:val="24"/>
          <w:szCs w:val="24"/>
        </w:rPr>
      </w:pPr>
      <w:r w:rsidRPr="005F0275">
        <w:rPr>
          <w:rFonts w:ascii="Times New Roman" w:hAnsi="Times New Roman" w:cs="Times New Roman"/>
          <w:b/>
          <w:sz w:val="24"/>
          <w:szCs w:val="24"/>
        </w:rPr>
        <w:lastRenderedPageBreak/>
        <w:t>Images de terrain</w:t>
      </w:r>
    </w:p>
    <w:p w:rsidR="00D2681C" w:rsidRDefault="00D2681C" w:rsidP="005F0275">
      <w:pPr>
        <w:spacing w:line="360" w:lineRule="auto"/>
        <w:rPr>
          <w:rFonts w:ascii="Times New Roman" w:hAnsi="Times New Roman" w:cs="Times New Roman"/>
          <w:b/>
          <w:sz w:val="24"/>
          <w:szCs w:val="24"/>
        </w:rPr>
      </w:pPr>
      <w:bookmarkStart w:id="0" w:name="_GoBack"/>
      <w:bookmarkEnd w:id="0"/>
    </w:p>
    <w:p w:rsidR="005F0275" w:rsidRDefault="005F0275" w:rsidP="00D2681C">
      <w:pPr>
        <w:spacing w:line="360" w:lineRule="auto"/>
        <w:jc w:val="center"/>
        <w:rPr>
          <w:rFonts w:ascii="Times New Roman" w:hAnsi="Times New Roman" w:cs="Times New Roman"/>
          <w:b/>
          <w:sz w:val="24"/>
          <w:szCs w:val="24"/>
        </w:rPr>
      </w:pPr>
      <w:r w:rsidRPr="005F0275">
        <w:rPr>
          <w:rFonts w:ascii="Times New Roman" w:hAnsi="Times New Roman" w:cs="Times New Roman"/>
          <w:b/>
          <w:noProof/>
          <w:sz w:val="24"/>
          <w:szCs w:val="24"/>
          <w:lang w:eastAsia="fr-FR"/>
        </w:rPr>
        <w:drawing>
          <wp:inline distT="0" distB="0" distL="0" distR="0">
            <wp:extent cx="2791326" cy="2093494"/>
            <wp:effectExtent l="0" t="0" r="0" b="2540"/>
            <wp:docPr id="2" name="Image 2" descr="D:\PNLP\TPIg-C\Image_terrain_TPIg-C\WhatsApp Image 2025-06-10 à 10.34.31_77e675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NLP\TPIg-C\Image_terrain_TPIg-C\WhatsApp Image 2025-06-10 à 10.34.31_77e675b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5431" cy="2104073"/>
                    </a:xfrm>
                    <a:prstGeom prst="rect">
                      <a:avLst/>
                    </a:prstGeom>
                    <a:noFill/>
                    <a:ln>
                      <a:noFill/>
                    </a:ln>
                  </pic:spPr>
                </pic:pic>
              </a:graphicData>
            </a:graphic>
          </wp:inline>
        </w:drawing>
      </w:r>
      <w:r w:rsidRPr="005F0275">
        <w:rPr>
          <w:rFonts w:ascii="Times New Roman" w:hAnsi="Times New Roman" w:cs="Times New Roman"/>
          <w:b/>
          <w:noProof/>
          <w:sz w:val="24"/>
          <w:szCs w:val="24"/>
          <w:lang w:eastAsia="fr-FR"/>
        </w:rPr>
        <w:drawing>
          <wp:inline distT="0" distB="0" distL="0" distR="0">
            <wp:extent cx="2759242" cy="2069432"/>
            <wp:effectExtent l="0" t="0" r="3175" b="7620"/>
            <wp:docPr id="3" name="Image 3" descr="D:\PNLP\TPIg-C\Image_terrain_TPIg-C\WhatsApp Image 2025-06-10 à 10.34.33_1631cf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NLP\TPIg-C\Image_terrain_TPIg-C\WhatsApp Image 2025-06-10 à 10.34.33_1631cff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8093" cy="2083570"/>
                    </a:xfrm>
                    <a:prstGeom prst="rect">
                      <a:avLst/>
                    </a:prstGeom>
                    <a:noFill/>
                    <a:ln>
                      <a:noFill/>
                    </a:ln>
                  </pic:spPr>
                </pic:pic>
              </a:graphicData>
            </a:graphic>
          </wp:inline>
        </w:drawing>
      </w:r>
    </w:p>
    <w:p w:rsidR="005F0275" w:rsidRDefault="005F0275" w:rsidP="00D2681C">
      <w:pPr>
        <w:spacing w:line="360" w:lineRule="auto"/>
        <w:jc w:val="center"/>
        <w:rPr>
          <w:rFonts w:ascii="Times New Roman" w:hAnsi="Times New Roman" w:cs="Times New Roman"/>
          <w:b/>
          <w:sz w:val="24"/>
          <w:szCs w:val="24"/>
        </w:rPr>
      </w:pPr>
      <w:r w:rsidRPr="005F0275">
        <w:rPr>
          <w:rFonts w:ascii="Times New Roman" w:hAnsi="Times New Roman" w:cs="Times New Roman"/>
          <w:b/>
          <w:noProof/>
          <w:sz w:val="24"/>
          <w:szCs w:val="24"/>
          <w:lang w:eastAsia="fr-FR"/>
        </w:rPr>
        <w:drawing>
          <wp:inline distT="0" distB="0" distL="0" distR="0">
            <wp:extent cx="2790825" cy="2093119"/>
            <wp:effectExtent l="0" t="0" r="0" b="2540"/>
            <wp:docPr id="4" name="Image 4" descr="D:\PNLP\TPIg-C\Image_terrain_TPIg-C\WhatsApp Image 2025-06-10 à 10.34.33_85500b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NLP\TPIg-C\Image_terrain_TPIg-C\WhatsApp Image 2025-06-10 à 10.34.33_85500b7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8546" cy="2098909"/>
                    </a:xfrm>
                    <a:prstGeom prst="rect">
                      <a:avLst/>
                    </a:prstGeom>
                    <a:noFill/>
                    <a:ln>
                      <a:noFill/>
                    </a:ln>
                  </pic:spPr>
                </pic:pic>
              </a:graphicData>
            </a:graphic>
          </wp:inline>
        </w:drawing>
      </w:r>
      <w:r w:rsidRPr="005F0275">
        <w:rPr>
          <w:rFonts w:ascii="Times New Roman" w:hAnsi="Times New Roman" w:cs="Times New Roman"/>
          <w:b/>
          <w:noProof/>
          <w:sz w:val="24"/>
          <w:szCs w:val="24"/>
          <w:lang w:eastAsia="fr-FR"/>
        </w:rPr>
        <w:drawing>
          <wp:inline distT="0" distB="0" distL="0" distR="0">
            <wp:extent cx="2759243" cy="2069432"/>
            <wp:effectExtent l="0" t="0" r="3175" b="7620"/>
            <wp:docPr id="6" name="Image 6" descr="D:\PNLP\TPIg-C\Image_terrain_TPIg-C\WhatsApp Image 2025-06-14 à 18.30.23_7cab96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NLP\TPIg-C\Image_terrain_TPIg-C\WhatsApp Image 2025-06-14 à 18.30.23_7cab96b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031" cy="2073023"/>
                    </a:xfrm>
                    <a:prstGeom prst="rect">
                      <a:avLst/>
                    </a:prstGeom>
                    <a:noFill/>
                    <a:ln>
                      <a:noFill/>
                    </a:ln>
                  </pic:spPr>
                </pic:pic>
              </a:graphicData>
            </a:graphic>
          </wp:inline>
        </w:drawing>
      </w:r>
      <w:r w:rsidRPr="005F0275">
        <w:rPr>
          <w:rFonts w:ascii="Times New Roman" w:hAnsi="Times New Roman" w:cs="Times New Roman"/>
          <w:b/>
          <w:noProof/>
          <w:sz w:val="24"/>
          <w:szCs w:val="24"/>
          <w:lang w:eastAsia="fr-FR"/>
        </w:rPr>
        <w:drawing>
          <wp:inline distT="0" distB="0" distL="0" distR="0">
            <wp:extent cx="5594639" cy="2458561"/>
            <wp:effectExtent l="0" t="0" r="6350" b="0"/>
            <wp:docPr id="5" name="Image 5" descr="D:\PNLP\TPIg-C\Image_terrain_TPIg-C\WhatsApp Image 2025-06-11 à 10.59.00_0b5ff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NLP\TPIg-C\Image_terrain_TPIg-C\WhatsApp Image 2025-06-11 à 10.59.00_0b5ffbb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7239" cy="2464098"/>
                    </a:xfrm>
                    <a:prstGeom prst="rect">
                      <a:avLst/>
                    </a:prstGeom>
                    <a:noFill/>
                    <a:ln>
                      <a:noFill/>
                    </a:ln>
                  </pic:spPr>
                </pic:pic>
              </a:graphicData>
            </a:graphic>
          </wp:inline>
        </w:drawing>
      </w:r>
    </w:p>
    <w:p w:rsidR="005F0275" w:rsidRDefault="005F0275" w:rsidP="00D2681C">
      <w:pPr>
        <w:spacing w:line="360" w:lineRule="auto"/>
        <w:jc w:val="center"/>
        <w:rPr>
          <w:rFonts w:ascii="Times New Roman" w:hAnsi="Times New Roman" w:cs="Times New Roman"/>
          <w:b/>
          <w:sz w:val="24"/>
          <w:szCs w:val="24"/>
        </w:rPr>
      </w:pPr>
      <w:r w:rsidRPr="005F0275">
        <w:rPr>
          <w:rFonts w:ascii="Times New Roman" w:hAnsi="Times New Roman" w:cs="Times New Roman"/>
          <w:b/>
          <w:noProof/>
          <w:sz w:val="24"/>
          <w:szCs w:val="24"/>
          <w:lang w:eastAsia="fr-FR"/>
        </w:rPr>
        <w:lastRenderedPageBreak/>
        <w:drawing>
          <wp:inline distT="0" distB="0" distL="0" distR="0">
            <wp:extent cx="5760720" cy="2530141"/>
            <wp:effectExtent l="0" t="0" r="0" b="3810"/>
            <wp:docPr id="7" name="Image 7" descr="D:\PNLP\TPIg-C\Image_terrain_TPIg-C\WhatsApp Image 2025-06-11 à 10.59.05_cf0dd5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NLP\TPIg-C\Image_terrain_TPIg-C\WhatsApp Image 2025-06-11 à 10.59.05_cf0dd5c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530141"/>
                    </a:xfrm>
                    <a:prstGeom prst="rect">
                      <a:avLst/>
                    </a:prstGeom>
                    <a:noFill/>
                    <a:ln>
                      <a:noFill/>
                    </a:ln>
                  </pic:spPr>
                </pic:pic>
              </a:graphicData>
            </a:graphic>
          </wp:inline>
        </w:drawing>
      </w:r>
    </w:p>
    <w:p w:rsidR="005F0275" w:rsidRDefault="005F0275" w:rsidP="00D2681C">
      <w:pPr>
        <w:spacing w:line="360" w:lineRule="auto"/>
        <w:jc w:val="center"/>
        <w:rPr>
          <w:rFonts w:ascii="Times New Roman" w:hAnsi="Times New Roman" w:cs="Times New Roman"/>
          <w:b/>
          <w:sz w:val="24"/>
          <w:szCs w:val="24"/>
        </w:rPr>
      </w:pPr>
      <w:r w:rsidRPr="005F0275">
        <w:rPr>
          <w:rFonts w:ascii="Times New Roman" w:hAnsi="Times New Roman" w:cs="Times New Roman"/>
          <w:b/>
          <w:noProof/>
          <w:sz w:val="24"/>
          <w:szCs w:val="24"/>
          <w:lang w:eastAsia="fr-FR"/>
        </w:rPr>
        <w:drawing>
          <wp:inline distT="0" distB="0" distL="0" distR="0">
            <wp:extent cx="2881746" cy="2161309"/>
            <wp:effectExtent l="0" t="0" r="0" b="0"/>
            <wp:docPr id="8" name="Image 8" descr="D:\PNLP\TPIg-C\Image_terrain_TPIg-C\WhatsApp Image 2025-06-18 à 09.56.47_7f7c1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NLP\TPIg-C\Image_terrain_TPIg-C\WhatsApp Image 2025-06-18 à 09.56.47_7f7c1a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8098" cy="2181073"/>
                    </a:xfrm>
                    <a:prstGeom prst="rect">
                      <a:avLst/>
                    </a:prstGeom>
                    <a:noFill/>
                    <a:ln>
                      <a:noFill/>
                    </a:ln>
                  </pic:spPr>
                </pic:pic>
              </a:graphicData>
            </a:graphic>
          </wp:inline>
        </w:drawing>
      </w:r>
      <w:r w:rsidRPr="005F0275">
        <w:rPr>
          <w:rFonts w:ascii="Times New Roman" w:hAnsi="Times New Roman" w:cs="Times New Roman"/>
          <w:b/>
          <w:noProof/>
          <w:sz w:val="24"/>
          <w:szCs w:val="24"/>
          <w:lang w:eastAsia="fr-FR"/>
        </w:rPr>
        <w:drawing>
          <wp:inline distT="0" distB="0" distL="0" distR="0">
            <wp:extent cx="2832792" cy="2124595"/>
            <wp:effectExtent l="0" t="0" r="5715" b="9525"/>
            <wp:docPr id="9" name="Image 9" descr="D:\PNLP\TPIg-C\Image_terrain_TPIg-C\WhatsApp Image 2025-06-10 à 10.34.33_85500b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NLP\TPIg-C\Image_terrain_TPIg-C\WhatsApp Image 2025-06-10 à 10.34.33_85500b7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0366" cy="2137775"/>
                    </a:xfrm>
                    <a:prstGeom prst="rect">
                      <a:avLst/>
                    </a:prstGeom>
                    <a:noFill/>
                    <a:ln>
                      <a:noFill/>
                    </a:ln>
                  </pic:spPr>
                </pic:pic>
              </a:graphicData>
            </a:graphic>
          </wp:inline>
        </w:drawing>
      </w:r>
    </w:p>
    <w:p w:rsidR="00D2681C" w:rsidRPr="005F0275" w:rsidRDefault="00D2681C" w:rsidP="00D2681C">
      <w:pPr>
        <w:spacing w:line="360" w:lineRule="auto"/>
        <w:jc w:val="center"/>
        <w:rPr>
          <w:rFonts w:ascii="Times New Roman" w:hAnsi="Times New Roman" w:cs="Times New Roman"/>
          <w:b/>
          <w:sz w:val="24"/>
          <w:szCs w:val="24"/>
        </w:rPr>
      </w:pPr>
      <w:r w:rsidRPr="00D2681C">
        <w:rPr>
          <w:rFonts w:ascii="Times New Roman" w:hAnsi="Times New Roman" w:cs="Times New Roman"/>
          <w:b/>
          <w:noProof/>
          <w:sz w:val="24"/>
          <w:szCs w:val="24"/>
          <w:lang w:eastAsia="fr-FR"/>
        </w:rPr>
        <w:drawing>
          <wp:inline distT="0" distB="0" distL="0" distR="0">
            <wp:extent cx="2817091" cy="2112817"/>
            <wp:effectExtent l="0" t="0" r="2540" b="1905"/>
            <wp:docPr id="10" name="Image 10" descr="D:\PNLP\TPIg-C\Image_terrain_TPIg-C\WhatsApp Image 2025-06-18 à 09.56.34_34d23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NLP\TPIg-C\Image_terrain_TPIg-C\WhatsApp Image 2025-06-18 à 09.56.34_34d23e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0192" cy="2152643"/>
                    </a:xfrm>
                    <a:prstGeom prst="rect">
                      <a:avLst/>
                    </a:prstGeom>
                    <a:noFill/>
                    <a:ln>
                      <a:noFill/>
                    </a:ln>
                  </pic:spPr>
                </pic:pic>
              </a:graphicData>
            </a:graphic>
          </wp:inline>
        </w:drawing>
      </w:r>
      <w:r w:rsidRPr="00D2681C">
        <w:rPr>
          <w:rFonts w:ascii="Times New Roman" w:hAnsi="Times New Roman" w:cs="Times New Roman"/>
          <w:b/>
          <w:noProof/>
          <w:sz w:val="24"/>
          <w:szCs w:val="24"/>
          <w:lang w:eastAsia="fr-FR"/>
        </w:rPr>
        <w:drawing>
          <wp:inline distT="0" distB="0" distL="0" distR="0">
            <wp:extent cx="2869681" cy="2152260"/>
            <wp:effectExtent l="0" t="0" r="6985" b="635"/>
            <wp:docPr id="13" name="Image 13" descr="D:\PNLP\TPIg-C\Image_terrain_TPIg-C\WhatsApp Image 2025-06-18 à 09.56.48_d989c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NLP\TPIg-C\Image_terrain_TPIg-C\WhatsApp Image 2025-06-18 à 09.56.48_d989c0a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211" cy="2165407"/>
                    </a:xfrm>
                    <a:prstGeom prst="rect">
                      <a:avLst/>
                    </a:prstGeom>
                    <a:noFill/>
                    <a:ln>
                      <a:noFill/>
                    </a:ln>
                  </pic:spPr>
                </pic:pic>
              </a:graphicData>
            </a:graphic>
          </wp:inline>
        </w:drawing>
      </w:r>
    </w:p>
    <w:sectPr w:rsidR="00D2681C" w:rsidRPr="005F02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5BFE"/>
    <w:multiLevelType w:val="hybridMultilevel"/>
    <w:tmpl w:val="F8E04E4C"/>
    <w:lvl w:ilvl="0" w:tplc="040C0009">
      <w:start w:val="1"/>
      <w:numFmt w:val="bullet"/>
      <w:lvlText w:val=""/>
      <w:lvlJc w:val="left"/>
      <w:pPr>
        <w:ind w:left="780" w:hanging="360"/>
      </w:pPr>
      <w:rPr>
        <w:rFonts w:ascii="Wingdings" w:hAnsi="Wingdings" w:hint="default"/>
      </w:rPr>
    </w:lvl>
    <w:lvl w:ilvl="1" w:tplc="0A2218BE">
      <w:numFmt w:val="bullet"/>
      <w:lvlText w:val="-"/>
      <w:lvlJc w:val="left"/>
      <w:pPr>
        <w:ind w:left="1500" w:hanging="360"/>
      </w:pPr>
      <w:rPr>
        <w:rFonts w:ascii="Times New Roman" w:eastAsiaTheme="minorHAnsi" w:hAnsi="Times New Roman" w:cs="Times New Roman"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15:restartNumberingAfterBreak="0">
    <w:nsid w:val="0A3531FC"/>
    <w:multiLevelType w:val="hybridMultilevel"/>
    <w:tmpl w:val="75D2887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74544D"/>
    <w:multiLevelType w:val="hybridMultilevel"/>
    <w:tmpl w:val="B8261342"/>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ED0618"/>
    <w:multiLevelType w:val="hybridMultilevel"/>
    <w:tmpl w:val="8E7EF142"/>
    <w:lvl w:ilvl="0" w:tplc="040C000B">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CC639F"/>
    <w:multiLevelType w:val="hybridMultilevel"/>
    <w:tmpl w:val="43A47B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B1C39"/>
    <w:multiLevelType w:val="hybridMultilevel"/>
    <w:tmpl w:val="1A66FC98"/>
    <w:lvl w:ilvl="0" w:tplc="040C0009">
      <w:start w:val="1"/>
      <w:numFmt w:val="bullet"/>
      <w:lvlText w:val=""/>
      <w:lvlJc w:val="left"/>
      <w:pPr>
        <w:ind w:left="720" w:hanging="360"/>
      </w:pPr>
      <w:rPr>
        <w:rFonts w:ascii="Wingdings" w:hAnsi="Wingdings" w:hint="default"/>
      </w:rPr>
    </w:lvl>
    <w:lvl w:ilvl="1" w:tplc="11DA1C70">
      <w:numFmt w:val="bullet"/>
      <w:lvlText w:val=""/>
      <w:lvlJc w:val="left"/>
      <w:pPr>
        <w:ind w:left="1440" w:hanging="360"/>
      </w:pPr>
      <w:rPr>
        <w:rFonts w:ascii="Wingdings" w:eastAsia="Times New Roman" w:hAnsi="Wingding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EC0E3F"/>
    <w:multiLevelType w:val="hybridMultilevel"/>
    <w:tmpl w:val="72A6AFF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1B6AD2"/>
    <w:multiLevelType w:val="hybridMultilevel"/>
    <w:tmpl w:val="93268BE6"/>
    <w:lvl w:ilvl="0" w:tplc="040C0009">
      <w:start w:val="1"/>
      <w:numFmt w:val="bullet"/>
      <w:lvlText w:val=""/>
      <w:lvlJc w:val="left"/>
      <w:pPr>
        <w:ind w:left="720" w:hanging="360"/>
      </w:pPr>
      <w:rPr>
        <w:rFonts w:ascii="Wingdings" w:hAnsi="Wingdings" w:hint="default"/>
      </w:rPr>
    </w:lvl>
    <w:lvl w:ilvl="1" w:tplc="997EF54A">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FC5290"/>
    <w:multiLevelType w:val="hybridMultilevel"/>
    <w:tmpl w:val="467A0E9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807E26"/>
    <w:multiLevelType w:val="hybridMultilevel"/>
    <w:tmpl w:val="4ECA182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BE427E"/>
    <w:multiLevelType w:val="hybridMultilevel"/>
    <w:tmpl w:val="35D6A9A0"/>
    <w:lvl w:ilvl="0" w:tplc="71CC0C4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8021807"/>
    <w:multiLevelType w:val="hybridMultilevel"/>
    <w:tmpl w:val="184EE3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AE0B91"/>
    <w:multiLevelType w:val="hybridMultilevel"/>
    <w:tmpl w:val="9B48AD5C"/>
    <w:lvl w:ilvl="0" w:tplc="8AAEC53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38A7E94"/>
    <w:multiLevelType w:val="hybridMultilevel"/>
    <w:tmpl w:val="938E28B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3C7266A"/>
    <w:multiLevelType w:val="hybridMultilevel"/>
    <w:tmpl w:val="EA4CFC2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7D4E6C"/>
    <w:multiLevelType w:val="hybridMultilevel"/>
    <w:tmpl w:val="BA9214C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C47DAA"/>
    <w:multiLevelType w:val="hybridMultilevel"/>
    <w:tmpl w:val="6248CE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DB75C02"/>
    <w:multiLevelType w:val="hybridMultilevel"/>
    <w:tmpl w:val="FB92C9F8"/>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F82387"/>
    <w:multiLevelType w:val="hybridMultilevel"/>
    <w:tmpl w:val="4C8AC5D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12"/>
  </w:num>
  <w:num w:numId="5">
    <w:abstractNumId w:val="2"/>
  </w:num>
  <w:num w:numId="6">
    <w:abstractNumId w:val="0"/>
  </w:num>
  <w:num w:numId="7">
    <w:abstractNumId w:val="6"/>
  </w:num>
  <w:num w:numId="8">
    <w:abstractNumId w:val="7"/>
  </w:num>
  <w:num w:numId="9">
    <w:abstractNumId w:val="10"/>
  </w:num>
  <w:num w:numId="10">
    <w:abstractNumId w:val="15"/>
  </w:num>
  <w:num w:numId="11">
    <w:abstractNumId w:val="9"/>
  </w:num>
  <w:num w:numId="12">
    <w:abstractNumId w:val="16"/>
  </w:num>
  <w:num w:numId="13">
    <w:abstractNumId w:val="4"/>
  </w:num>
  <w:num w:numId="14">
    <w:abstractNumId w:val="14"/>
  </w:num>
  <w:num w:numId="15">
    <w:abstractNumId w:val="8"/>
  </w:num>
  <w:num w:numId="16">
    <w:abstractNumId w:val="18"/>
  </w:num>
  <w:num w:numId="17">
    <w:abstractNumId w:val="11"/>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925"/>
    <w:rsid w:val="0001126B"/>
    <w:rsid w:val="00014095"/>
    <w:rsid w:val="00152104"/>
    <w:rsid w:val="001907CF"/>
    <w:rsid w:val="002477B6"/>
    <w:rsid w:val="002B5343"/>
    <w:rsid w:val="002C3753"/>
    <w:rsid w:val="002F5703"/>
    <w:rsid w:val="00316926"/>
    <w:rsid w:val="003C5D1D"/>
    <w:rsid w:val="00404574"/>
    <w:rsid w:val="005E5C1F"/>
    <w:rsid w:val="005F0275"/>
    <w:rsid w:val="0061299D"/>
    <w:rsid w:val="0065046C"/>
    <w:rsid w:val="007A2B64"/>
    <w:rsid w:val="007A2FB2"/>
    <w:rsid w:val="007D7A99"/>
    <w:rsid w:val="007E2913"/>
    <w:rsid w:val="00816EF0"/>
    <w:rsid w:val="00822B65"/>
    <w:rsid w:val="00832D19"/>
    <w:rsid w:val="00956936"/>
    <w:rsid w:val="00A86925"/>
    <w:rsid w:val="00B27242"/>
    <w:rsid w:val="00C06EDB"/>
    <w:rsid w:val="00CE7643"/>
    <w:rsid w:val="00CF6024"/>
    <w:rsid w:val="00D2681C"/>
    <w:rsid w:val="00D33753"/>
    <w:rsid w:val="00D66B3E"/>
    <w:rsid w:val="00D94405"/>
    <w:rsid w:val="00DA6C33"/>
    <w:rsid w:val="00DC21C9"/>
    <w:rsid w:val="00EE49D1"/>
    <w:rsid w:val="00FB53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8733B"/>
  <w15:chartTrackingRefBased/>
  <w15:docId w15:val="{A050284A-FC92-4480-A0F9-EBC2EB79F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316926"/>
    <w:rPr>
      <w:rFonts w:ascii="Times New Roman" w:hAnsi="Times New Roman" w:cs="Times New Roman" w:hint="default"/>
      <w:b w:val="0"/>
      <w:bCs w:val="0"/>
      <w:i w:val="0"/>
      <w:iCs w:val="0"/>
      <w:color w:val="000000"/>
      <w:sz w:val="24"/>
      <w:szCs w:val="24"/>
    </w:rPr>
  </w:style>
  <w:style w:type="character" w:customStyle="1" w:styleId="fontstyle21">
    <w:name w:val="fontstyle21"/>
    <w:basedOn w:val="Policepardfaut"/>
    <w:rsid w:val="00316926"/>
    <w:rPr>
      <w:rFonts w:ascii="Calibri" w:hAnsi="Calibri" w:cs="Calibri" w:hint="default"/>
      <w:b w:val="0"/>
      <w:bCs w:val="0"/>
      <w:i w:val="0"/>
      <w:iCs w:val="0"/>
      <w:color w:val="000000"/>
      <w:sz w:val="22"/>
      <w:szCs w:val="22"/>
    </w:rPr>
  </w:style>
  <w:style w:type="character" w:customStyle="1" w:styleId="fontstyle31">
    <w:name w:val="fontstyle31"/>
    <w:basedOn w:val="Policepardfaut"/>
    <w:rsid w:val="00316926"/>
    <w:rPr>
      <w:rFonts w:ascii="Wingdings" w:hAnsi="Wingdings" w:hint="default"/>
      <w:b w:val="0"/>
      <w:bCs w:val="0"/>
      <w:i w:val="0"/>
      <w:iCs w:val="0"/>
      <w:color w:val="000000"/>
      <w:sz w:val="24"/>
      <w:szCs w:val="24"/>
    </w:rPr>
  </w:style>
  <w:style w:type="character" w:customStyle="1" w:styleId="fontstyle41">
    <w:name w:val="fontstyle41"/>
    <w:basedOn w:val="Policepardfaut"/>
    <w:rsid w:val="00316926"/>
    <w:rPr>
      <w:rFonts w:ascii="Times New Roman" w:hAnsi="Times New Roman" w:cs="Times New Roman" w:hint="default"/>
      <w:b/>
      <w:bCs/>
      <w:i w:val="0"/>
      <w:iCs w:val="0"/>
      <w:color w:val="000000"/>
      <w:sz w:val="28"/>
      <w:szCs w:val="28"/>
    </w:rPr>
  </w:style>
  <w:style w:type="paragraph" w:styleId="Paragraphedeliste">
    <w:name w:val="List Paragraph"/>
    <w:basedOn w:val="Normal"/>
    <w:uiPriority w:val="34"/>
    <w:qFormat/>
    <w:rsid w:val="003169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00334">
      <w:bodyDiv w:val="1"/>
      <w:marLeft w:val="0"/>
      <w:marRight w:val="0"/>
      <w:marTop w:val="0"/>
      <w:marBottom w:val="0"/>
      <w:divBdr>
        <w:top w:val="none" w:sz="0" w:space="0" w:color="auto"/>
        <w:left w:val="none" w:sz="0" w:space="0" w:color="auto"/>
        <w:bottom w:val="none" w:sz="0" w:space="0" w:color="auto"/>
        <w:right w:val="none" w:sz="0" w:space="0" w:color="auto"/>
      </w:divBdr>
    </w:div>
    <w:div w:id="1728262410">
      <w:bodyDiv w:val="1"/>
      <w:marLeft w:val="0"/>
      <w:marRight w:val="0"/>
      <w:marTop w:val="0"/>
      <w:marBottom w:val="0"/>
      <w:divBdr>
        <w:top w:val="none" w:sz="0" w:space="0" w:color="auto"/>
        <w:left w:val="none" w:sz="0" w:space="0" w:color="auto"/>
        <w:bottom w:val="none" w:sz="0" w:space="0" w:color="auto"/>
        <w:right w:val="none" w:sz="0" w:space="0" w:color="auto"/>
      </w:divBdr>
    </w:div>
    <w:div w:id="213728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444</TotalTime>
  <Pages>7</Pages>
  <Words>1136</Words>
  <Characters>6250</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INHNI</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CAFETP-MAHAMAT</dc:creator>
  <cp:keywords/>
  <dc:description/>
  <cp:lastModifiedBy>CAFETP-MAHAMAT</cp:lastModifiedBy>
  <cp:revision>15</cp:revision>
  <dcterms:created xsi:type="dcterms:W3CDTF">2025-06-15T07:39:00Z</dcterms:created>
  <dcterms:modified xsi:type="dcterms:W3CDTF">2025-06-18T09:30:00Z</dcterms:modified>
</cp:coreProperties>
</file>